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3E86" w14:textId="32A37839" w:rsidR="00ED78CE" w:rsidRDefault="00ED78CE" w:rsidP="00ED78CE">
      <w:r>
        <w:rPr>
          <w:noProof/>
        </w:rPr>
        <w:drawing>
          <wp:inline distT="0" distB="0" distL="0" distR="0" wp14:anchorId="5D7953D7" wp14:editId="2E50CAEC">
            <wp:extent cx="2148025" cy="540000"/>
            <wp:effectExtent l="0" t="0" r="0" b="0"/>
            <wp:docPr id="1869959636" name="Graphic 1869959636" descr="Victoria State Government&#10;Creativ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Creative Victoria"/>
                    <pic:cNvPicPr/>
                  </pic:nvPicPr>
                  <pic:blipFill rotWithShape="1">
                    <a:blip r:embed="rId11">
                      <a:extLst>
                        <a:ext uri="{96DAC541-7B7A-43D3-8B79-37D633B846F1}">
                          <asvg:svgBlip xmlns:asvg="http://schemas.microsoft.com/office/drawing/2016/SVG/main" r:embed="rId12"/>
                        </a:ext>
                      </a:extLst>
                    </a:blip>
                    <a:srcRect l="2338" t="8636" b="7670"/>
                    <a:stretch/>
                  </pic:blipFill>
                  <pic:spPr bwMode="auto">
                    <a:xfrm>
                      <a:off x="0" y="0"/>
                      <a:ext cx="2148025" cy="540000"/>
                    </a:xfrm>
                    <a:prstGeom prst="rect">
                      <a:avLst/>
                    </a:prstGeom>
                    <a:ln>
                      <a:noFill/>
                    </a:ln>
                    <a:extLst>
                      <a:ext uri="{53640926-AAD7-44D8-BBD7-CCE9431645EC}">
                        <a14:shadowObscured xmlns:a14="http://schemas.microsoft.com/office/drawing/2010/main"/>
                      </a:ext>
                    </a:extLst>
                  </pic:spPr>
                </pic:pic>
              </a:graphicData>
            </a:graphic>
          </wp:inline>
        </w:drawing>
      </w:r>
    </w:p>
    <w:p w14:paraId="6C77D832" w14:textId="171B0A18" w:rsidR="00746B90" w:rsidRPr="00090000" w:rsidRDefault="002E7FBD" w:rsidP="008A31EB">
      <w:pPr>
        <w:pStyle w:val="Titleofdocument"/>
        <w:rPr>
          <w:sz w:val="44"/>
          <w:szCs w:val="44"/>
        </w:rPr>
      </w:pPr>
      <w:bookmarkStart w:id="0" w:name="_Toc134195247"/>
      <w:bookmarkStart w:id="1" w:name="_Toc134195770"/>
      <w:bookmarkStart w:id="2" w:name="_Toc134196698"/>
      <w:bookmarkStart w:id="3" w:name="_Toc143849957"/>
      <w:bookmarkStart w:id="4" w:name="_Toc146279454"/>
      <w:bookmarkStart w:id="5" w:name="_Toc148019212"/>
      <w:bookmarkStart w:id="6" w:name="_Toc150771015"/>
      <w:bookmarkStart w:id="7" w:name="_Toc150771349"/>
      <w:bookmarkStart w:id="8" w:name="_Toc152601973"/>
      <w:bookmarkStart w:id="9" w:name="_Toc178762041"/>
      <w:bookmarkStart w:id="10" w:name="_Toc178768187"/>
      <w:bookmarkStart w:id="11" w:name="_Toc178770354"/>
      <w:bookmarkStart w:id="12" w:name="_Toc178771835"/>
      <w:bookmarkStart w:id="13" w:name="_Toc200983777"/>
      <w:bookmarkStart w:id="14" w:name="_Toc178863488"/>
      <w:bookmarkStart w:id="15" w:name="_Toc178945478"/>
      <w:bookmarkStart w:id="16" w:name="_Toc178951235"/>
      <w:bookmarkStart w:id="17" w:name="_Toc180162040"/>
      <w:bookmarkStart w:id="18" w:name="_Toc181196778"/>
      <w:bookmarkStart w:id="19" w:name="_Toc183431967"/>
      <w:r w:rsidRPr="00090000">
        <w:rPr>
          <w:sz w:val="44"/>
          <w:szCs w:val="44"/>
        </w:rPr>
        <w:t xml:space="preserve">Creative </w:t>
      </w:r>
      <w:bookmarkEnd w:id="0"/>
      <w:bookmarkEnd w:id="1"/>
      <w:bookmarkEnd w:id="2"/>
      <w:bookmarkEnd w:id="3"/>
      <w:r w:rsidR="00AB13A2" w:rsidRPr="00090000">
        <w:rPr>
          <w:sz w:val="44"/>
          <w:szCs w:val="44"/>
        </w:rPr>
        <w:t>Enterprises Program</w:t>
      </w:r>
      <w:r w:rsidR="009A2059" w:rsidRPr="00090000">
        <w:rPr>
          <w:sz w:val="44"/>
          <w:szCs w:val="44"/>
        </w:rPr>
        <w:t xml:space="preserve"> 202</w:t>
      </w:r>
      <w:bookmarkEnd w:id="4"/>
      <w:bookmarkEnd w:id="5"/>
      <w:bookmarkEnd w:id="6"/>
      <w:bookmarkEnd w:id="7"/>
      <w:bookmarkEnd w:id="8"/>
      <w:bookmarkEnd w:id="9"/>
      <w:bookmarkEnd w:id="10"/>
      <w:bookmarkEnd w:id="11"/>
      <w:bookmarkEnd w:id="12"/>
      <w:r w:rsidR="00425872" w:rsidRPr="00090000">
        <w:rPr>
          <w:sz w:val="44"/>
          <w:szCs w:val="44"/>
        </w:rPr>
        <w:t>6-2029</w:t>
      </w:r>
      <w:bookmarkEnd w:id="13"/>
      <w:r w:rsidR="00FE762F" w:rsidRPr="00090000">
        <w:rPr>
          <w:sz w:val="44"/>
          <w:szCs w:val="44"/>
        </w:rPr>
        <w:t xml:space="preserve"> </w:t>
      </w:r>
      <w:bookmarkEnd w:id="14"/>
      <w:bookmarkEnd w:id="15"/>
      <w:bookmarkEnd w:id="16"/>
      <w:bookmarkEnd w:id="17"/>
      <w:bookmarkEnd w:id="18"/>
      <w:bookmarkEnd w:id="19"/>
    </w:p>
    <w:p w14:paraId="4CADD8FE" w14:textId="77777777" w:rsidR="00A01432" w:rsidRPr="000C2083" w:rsidRDefault="00A552C3" w:rsidP="008A31EB">
      <w:pPr>
        <w:pStyle w:val="Subtitleofdocument"/>
        <w:rPr>
          <w:rFonts w:ascii="VIC" w:hAnsi="VIC"/>
          <w:sz w:val="40"/>
          <w:szCs w:val="40"/>
        </w:rPr>
      </w:pPr>
      <w:bookmarkStart w:id="20" w:name="_Toc134194005"/>
      <w:bookmarkStart w:id="21" w:name="_Toc134195248"/>
      <w:bookmarkStart w:id="22" w:name="_Toc134195771"/>
      <w:bookmarkStart w:id="23" w:name="_Toc134196699"/>
      <w:bookmarkStart w:id="24" w:name="_Toc143083283"/>
      <w:bookmarkStart w:id="25" w:name="_Toc143849958"/>
      <w:bookmarkStart w:id="26" w:name="_Toc146097519"/>
      <w:bookmarkStart w:id="27" w:name="_Toc146279455"/>
      <w:bookmarkStart w:id="28" w:name="_Toc148019213"/>
      <w:bookmarkStart w:id="29" w:name="_Toc150771016"/>
      <w:bookmarkStart w:id="30" w:name="_Toc150771350"/>
      <w:bookmarkStart w:id="31" w:name="_Toc151728078"/>
      <w:bookmarkStart w:id="32" w:name="_Toc152601974"/>
      <w:bookmarkStart w:id="33" w:name="_Toc178762042"/>
      <w:bookmarkStart w:id="34" w:name="_Toc178768188"/>
      <w:bookmarkStart w:id="35" w:name="_Toc178770355"/>
      <w:bookmarkStart w:id="36" w:name="_Toc178771836"/>
      <w:bookmarkStart w:id="37" w:name="_Toc178863489"/>
      <w:bookmarkStart w:id="38" w:name="_Toc178945479"/>
      <w:bookmarkStart w:id="39" w:name="_Toc178951236"/>
      <w:bookmarkStart w:id="40" w:name="_Toc180162041"/>
      <w:bookmarkStart w:id="41" w:name="_Toc181196779"/>
      <w:bookmarkStart w:id="42" w:name="_Toc183431968"/>
      <w:bookmarkStart w:id="43" w:name="_Toc200983778"/>
      <w:r w:rsidRPr="000C2083">
        <w:rPr>
          <w:rFonts w:ascii="VIC" w:hAnsi="VIC"/>
          <w:sz w:val="40"/>
          <w:szCs w:val="40"/>
        </w:rPr>
        <w:t>Overview and Guidelines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sdt>
      <w:sdtPr>
        <w:rPr>
          <w:b w:val="0"/>
          <w:bCs w:val="0"/>
          <w:iCs w:val="0"/>
          <w:sz w:val="20"/>
          <w:szCs w:val="24"/>
        </w:rPr>
        <w:id w:val="293720098"/>
        <w:docPartObj>
          <w:docPartGallery w:val="Table of Contents"/>
          <w:docPartUnique/>
        </w:docPartObj>
      </w:sdtPr>
      <w:sdtEndPr>
        <w:rPr>
          <w:szCs w:val="20"/>
        </w:rPr>
      </w:sdtEndPr>
      <w:sdtContent>
        <w:p w14:paraId="6A7CDC03" w14:textId="77777777" w:rsidR="00D81B40" w:rsidRDefault="006B400A" w:rsidP="00630D70">
          <w:pPr>
            <w:pStyle w:val="TOC1"/>
            <w:rPr>
              <w:noProof/>
            </w:rPr>
          </w:pPr>
          <w:r w:rsidRPr="00D427EB">
            <w:t>Table of Contents</w:t>
          </w:r>
          <w:r w:rsidRPr="009F3CE4">
            <w:fldChar w:fldCharType="begin"/>
          </w:r>
          <w:r w:rsidRPr="009F3CE4">
            <w:instrText xml:space="preserve"> TOC \o "1-3" \h \z \u </w:instrText>
          </w:r>
          <w:r w:rsidRPr="009F3CE4">
            <w:fldChar w:fldCharType="separate"/>
          </w:r>
        </w:p>
        <w:p w14:paraId="5311534E" w14:textId="3C0B3DCB" w:rsidR="00D81B40" w:rsidRDefault="00D81B40">
          <w:pPr>
            <w:pStyle w:val="TOC1"/>
            <w:rPr>
              <w:rFonts w:asciiTheme="minorHAnsi" w:eastAsiaTheme="minorEastAsia" w:hAnsiTheme="minorHAnsi"/>
              <w:b w:val="0"/>
              <w:bCs w:val="0"/>
              <w:iCs w:val="0"/>
              <w:noProof/>
              <w:kern w:val="2"/>
              <w:szCs w:val="24"/>
              <w:lang w:eastAsia="en-AU"/>
              <w14:ligatures w14:val="standardContextual"/>
            </w:rPr>
          </w:pPr>
          <w:hyperlink w:anchor="_Toc200983777" w:history="1">
            <w:r w:rsidRPr="00FE5D21">
              <w:rPr>
                <w:rStyle w:val="Hyperlink"/>
                <w:noProof/>
              </w:rPr>
              <w:t>Creative Enterprises Program 2026-2029</w:t>
            </w:r>
            <w:r>
              <w:rPr>
                <w:noProof/>
                <w:webHidden/>
              </w:rPr>
              <w:tab/>
            </w:r>
            <w:r>
              <w:rPr>
                <w:noProof/>
                <w:webHidden/>
              </w:rPr>
              <w:fldChar w:fldCharType="begin"/>
            </w:r>
            <w:r>
              <w:rPr>
                <w:noProof/>
                <w:webHidden/>
              </w:rPr>
              <w:instrText xml:space="preserve"> PAGEREF _Toc200983777 \h </w:instrText>
            </w:r>
            <w:r>
              <w:rPr>
                <w:noProof/>
                <w:webHidden/>
              </w:rPr>
            </w:r>
            <w:r>
              <w:rPr>
                <w:noProof/>
                <w:webHidden/>
              </w:rPr>
              <w:fldChar w:fldCharType="separate"/>
            </w:r>
            <w:r w:rsidR="00874A76">
              <w:rPr>
                <w:noProof/>
                <w:webHidden/>
              </w:rPr>
              <w:t>1</w:t>
            </w:r>
            <w:r>
              <w:rPr>
                <w:noProof/>
                <w:webHidden/>
              </w:rPr>
              <w:fldChar w:fldCharType="end"/>
            </w:r>
          </w:hyperlink>
        </w:p>
        <w:p w14:paraId="5AB5A69C" w14:textId="76546613" w:rsidR="00D81B40" w:rsidRDefault="00D81B40">
          <w:pPr>
            <w:pStyle w:val="TOC2"/>
            <w:rPr>
              <w:rFonts w:asciiTheme="minorHAnsi" w:eastAsiaTheme="minorEastAsia" w:hAnsiTheme="minorHAnsi" w:cstheme="minorBidi"/>
              <w:bCs w:val="0"/>
              <w:kern w:val="2"/>
              <w:sz w:val="24"/>
              <w:szCs w:val="24"/>
              <w:lang w:eastAsia="en-AU"/>
              <w14:ligatures w14:val="standardContextual"/>
            </w:rPr>
          </w:pPr>
          <w:hyperlink w:anchor="_Toc200983778" w:history="1">
            <w:r w:rsidRPr="00FE5D21">
              <w:rPr>
                <w:rStyle w:val="Hyperlink"/>
                <w:rFonts w:ascii="VIC" w:hAnsi="VIC"/>
              </w:rPr>
              <w:t>Overview and Guidelines</w:t>
            </w:r>
            <w:r>
              <w:rPr>
                <w:webHidden/>
              </w:rPr>
              <w:tab/>
            </w:r>
            <w:r>
              <w:rPr>
                <w:webHidden/>
              </w:rPr>
              <w:fldChar w:fldCharType="begin"/>
            </w:r>
            <w:r>
              <w:rPr>
                <w:webHidden/>
              </w:rPr>
              <w:instrText xml:space="preserve"> PAGEREF _Toc200983778 \h </w:instrText>
            </w:r>
            <w:r>
              <w:rPr>
                <w:webHidden/>
              </w:rPr>
            </w:r>
            <w:r>
              <w:rPr>
                <w:webHidden/>
              </w:rPr>
              <w:fldChar w:fldCharType="separate"/>
            </w:r>
            <w:r w:rsidR="00874A76">
              <w:rPr>
                <w:webHidden/>
              </w:rPr>
              <w:t>1</w:t>
            </w:r>
            <w:r>
              <w:rPr>
                <w:webHidden/>
              </w:rPr>
              <w:fldChar w:fldCharType="end"/>
            </w:r>
          </w:hyperlink>
        </w:p>
        <w:p w14:paraId="05C58F42" w14:textId="18229098" w:rsidR="00D81B40" w:rsidRDefault="00D81B40">
          <w:pPr>
            <w:pStyle w:val="TOC1"/>
            <w:rPr>
              <w:rFonts w:asciiTheme="minorHAnsi" w:eastAsiaTheme="minorEastAsia" w:hAnsiTheme="minorHAnsi"/>
              <w:b w:val="0"/>
              <w:bCs w:val="0"/>
              <w:iCs w:val="0"/>
              <w:noProof/>
              <w:kern w:val="2"/>
              <w:szCs w:val="24"/>
              <w:lang w:eastAsia="en-AU"/>
              <w14:ligatures w14:val="standardContextual"/>
            </w:rPr>
          </w:pPr>
          <w:hyperlink w:anchor="_Toc200983779" w:history="1">
            <w:r w:rsidRPr="00FE5D21">
              <w:rPr>
                <w:rStyle w:val="Hyperlink"/>
                <w:noProof/>
              </w:rPr>
              <w:t>1.</w:t>
            </w:r>
            <w:r>
              <w:rPr>
                <w:rFonts w:asciiTheme="minorHAnsi" w:eastAsiaTheme="minorEastAsia" w:hAnsiTheme="minorHAnsi"/>
                <w:b w:val="0"/>
                <w:bCs w:val="0"/>
                <w:iCs w:val="0"/>
                <w:noProof/>
                <w:kern w:val="2"/>
                <w:szCs w:val="24"/>
                <w:lang w:eastAsia="en-AU"/>
                <w14:ligatures w14:val="standardContextual"/>
              </w:rPr>
              <w:tab/>
            </w:r>
            <w:r w:rsidRPr="00FE5D21">
              <w:rPr>
                <w:rStyle w:val="Hyperlink"/>
                <w:noProof/>
              </w:rPr>
              <w:t>Program overview</w:t>
            </w:r>
            <w:r>
              <w:rPr>
                <w:noProof/>
                <w:webHidden/>
              </w:rPr>
              <w:tab/>
            </w:r>
            <w:r>
              <w:rPr>
                <w:noProof/>
                <w:webHidden/>
              </w:rPr>
              <w:fldChar w:fldCharType="begin"/>
            </w:r>
            <w:r>
              <w:rPr>
                <w:noProof/>
                <w:webHidden/>
              </w:rPr>
              <w:instrText xml:space="preserve"> PAGEREF _Toc200983779 \h </w:instrText>
            </w:r>
            <w:r>
              <w:rPr>
                <w:noProof/>
                <w:webHidden/>
              </w:rPr>
            </w:r>
            <w:r>
              <w:rPr>
                <w:noProof/>
                <w:webHidden/>
              </w:rPr>
              <w:fldChar w:fldCharType="separate"/>
            </w:r>
            <w:r w:rsidR="00874A76">
              <w:rPr>
                <w:noProof/>
                <w:webHidden/>
              </w:rPr>
              <w:t>4</w:t>
            </w:r>
            <w:r>
              <w:rPr>
                <w:noProof/>
                <w:webHidden/>
              </w:rPr>
              <w:fldChar w:fldCharType="end"/>
            </w:r>
          </w:hyperlink>
        </w:p>
        <w:p w14:paraId="07158FA0" w14:textId="25BBDC42" w:rsidR="00D81B40" w:rsidRDefault="00D81B40">
          <w:pPr>
            <w:pStyle w:val="TOC2"/>
            <w:rPr>
              <w:rFonts w:asciiTheme="minorHAnsi" w:eastAsiaTheme="minorEastAsia" w:hAnsiTheme="minorHAnsi" w:cstheme="minorBidi"/>
              <w:bCs w:val="0"/>
              <w:kern w:val="2"/>
              <w:sz w:val="24"/>
              <w:szCs w:val="24"/>
              <w:lang w:eastAsia="en-AU"/>
              <w14:ligatures w14:val="standardContextual"/>
            </w:rPr>
          </w:pPr>
          <w:hyperlink w:anchor="_Toc200983780" w:history="1">
            <w:r w:rsidRPr="00FE5D21">
              <w:rPr>
                <w:rStyle w:val="Hyperlink"/>
              </w:rPr>
              <w:t>1.1</w:t>
            </w:r>
            <w:r>
              <w:rPr>
                <w:rFonts w:asciiTheme="minorHAnsi" w:eastAsiaTheme="minorEastAsia" w:hAnsiTheme="minorHAnsi" w:cstheme="minorBidi"/>
                <w:bCs w:val="0"/>
                <w:kern w:val="2"/>
                <w:sz w:val="24"/>
                <w:szCs w:val="24"/>
                <w:lang w:eastAsia="en-AU"/>
                <w14:ligatures w14:val="standardContextual"/>
              </w:rPr>
              <w:tab/>
            </w:r>
            <w:r w:rsidRPr="00FE5D21">
              <w:rPr>
                <w:rStyle w:val="Hyperlink"/>
                <w:rFonts w:cs="Arial"/>
                <w:lang w:eastAsia="en-AU"/>
              </w:rPr>
              <w:t>About the Program</w:t>
            </w:r>
            <w:r>
              <w:rPr>
                <w:webHidden/>
              </w:rPr>
              <w:tab/>
            </w:r>
            <w:r>
              <w:rPr>
                <w:webHidden/>
              </w:rPr>
              <w:fldChar w:fldCharType="begin"/>
            </w:r>
            <w:r>
              <w:rPr>
                <w:webHidden/>
              </w:rPr>
              <w:instrText xml:space="preserve"> PAGEREF _Toc200983780 \h </w:instrText>
            </w:r>
            <w:r>
              <w:rPr>
                <w:webHidden/>
              </w:rPr>
            </w:r>
            <w:r>
              <w:rPr>
                <w:webHidden/>
              </w:rPr>
              <w:fldChar w:fldCharType="separate"/>
            </w:r>
            <w:r w:rsidR="00874A76">
              <w:rPr>
                <w:webHidden/>
              </w:rPr>
              <w:t>5</w:t>
            </w:r>
            <w:r>
              <w:rPr>
                <w:webHidden/>
              </w:rPr>
              <w:fldChar w:fldCharType="end"/>
            </w:r>
          </w:hyperlink>
        </w:p>
        <w:p w14:paraId="6133ACE3" w14:textId="42C2B526" w:rsidR="00D81B40" w:rsidRDefault="00D81B40">
          <w:pPr>
            <w:pStyle w:val="TOC2"/>
            <w:rPr>
              <w:rFonts w:asciiTheme="minorHAnsi" w:eastAsiaTheme="minorEastAsia" w:hAnsiTheme="minorHAnsi" w:cstheme="minorBidi"/>
              <w:bCs w:val="0"/>
              <w:kern w:val="2"/>
              <w:sz w:val="24"/>
              <w:szCs w:val="24"/>
              <w:lang w:eastAsia="en-AU"/>
              <w14:ligatures w14:val="standardContextual"/>
            </w:rPr>
          </w:pPr>
          <w:hyperlink w:anchor="_Toc200983781" w:history="1">
            <w:r w:rsidRPr="00FE5D21">
              <w:rPr>
                <w:rStyle w:val="Hyperlink"/>
                <w:rFonts w:cs="Arial"/>
                <w:lang w:eastAsia="en-AU"/>
              </w:rPr>
              <w:t>1.2</w:t>
            </w:r>
            <w:r>
              <w:rPr>
                <w:rFonts w:asciiTheme="minorHAnsi" w:eastAsiaTheme="minorEastAsia" w:hAnsiTheme="minorHAnsi" w:cstheme="minorBidi"/>
                <w:bCs w:val="0"/>
                <w:kern w:val="2"/>
                <w:sz w:val="24"/>
                <w:szCs w:val="24"/>
                <w:lang w:eastAsia="en-AU"/>
                <w14:ligatures w14:val="standardContextual"/>
              </w:rPr>
              <w:tab/>
            </w:r>
            <w:r w:rsidRPr="00FE5D21">
              <w:rPr>
                <w:rStyle w:val="Hyperlink"/>
                <w:rFonts w:cs="Arial"/>
                <w:lang w:eastAsia="en-AU"/>
              </w:rPr>
              <w:t>Program outcomes</w:t>
            </w:r>
            <w:r>
              <w:rPr>
                <w:webHidden/>
              </w:rPr>
              <w:tab/>
            </w:r>
            <w:r>
              <w:rPr>
                <w:webHidden/>
              </w:rPr>
              <w:fldChar w:fldCharType="begin"/>
            </w:r>
            <w:r>
              <w:rPr>
                <w:webHidden/>
              </w:rPr>
              <w:instrText xml:space="preserve"> PAGEREF _Toc200983781 \h </w:instrText>
            </w:r>
            <w:r>
              <w:rPr>
                <w:webHidden/>
              </w:rPr>
            </w:r>
            <w:r>
              <w:rPr>
                <w:webHidden/>
              </w:rPr>
              <w:fldChar w:fldCharType="separate"/>
            </w:r>
            <w:r w:rsidR="00874A76">
              <w:rPr>
                <w:webHidden/>
              </w:rPr>
              <w:t>6</w:t>
            </w:r>
            <w:r>
              <w:rPr>
                <w:webHidden/>
              </w:rPr>
              <w:fldChar w:fldCharType="end"/>
            </w:r>
          </w:hyperlink>
        </w:p>
        <w:p w14:paraId="167C7069" w14:textId="6956BCDE" w:rsidR="00D81B40" w:rsidRDefault="00D81B40">
          <w:pPr>
            <w:pStyle w:val="TOC2"/>
            <w:rPr>
              <w:rFonts w:asciiTheme="minorHAnsi" w:eastAsiaTheme="minorEastAsia" w:hAnsiTheme="minorHAnsi" w:cstheme="minorBidi"/>
              <w:bCs w:val="0"/>
              <w:kern w:val="2"/>
              <w:sz w:val="24"/>
              <w:szCs w:val="24"/>
              <w:lang w:eastAsia="en-AU"/>
              <w14:ligatures w14:val="standardContextual"/>
            </w:rPr>
          </w:pPr>
          <w:hyperlink w:anchor="_Toc200983782" w:history="1">
            <w:r w:rsidRPr="00FE5D21">
              <w:rPr>
                <w:rStyle w:val="Hyperlink"/>
              </w:rPr>
              <w:t>1.3</w:t>
            </w:r>
            <w:r>
              <w:rPr>
                <w:rFonts w:asciiTheme="minorHAnsi" w:eastAsiaTheme="minorEastAsia" w:hAnsiTheme="minorHAnsi" w:cstheme="minorBidi"/>
                <w:bCs w:val="0"/>
                <w:kern w:val="2"/>
                <w:sz w:val="24"/>
                <w:szCs w:val="24"/>
                <w:lang w:eastAsia="en-AU"/>
                <w14:ligatures w14:val="standardContextual"/>
              </w:rPr>
              <w:tab/>
            </w:r>
            <w:r w:rsidRPr="00FE5D21">
              <w:rPr>
                <w:rStyle w:val="Hyperlink"/>
                <w:rFonts w:cs="Arial"/>
                <w:lang w:eastAsia="en-AU"/>
              </w:rPr>
              <w:t>Application</w:t>
            </w:r>
            <w:r w:rsidRPr="00FE5D21">
              <w:rPr>
                <w:rStyle w:val="Hyperlink"/>
              </w:rPr>
              <w:t xml:space="preserve"> streams</w:t>
            </w:r>
            <w:r>
              <w:rPr>
                <w:webHidden/>
              </w:rPr>
              <w:tab/>
            </w:r>
            <w:r>
              <w:rPr>
                <w:webHidden/>
              </w:rPr>
              <w:fldChar w:fldCharType="begin"/>
            </w:r>
            <w:r>
              <w:rPr>
                <w:webHidden/>
              </w:rPr>
              <w:instrText xml:space="preserve"> PAGEREF _Toc200983782 \h </w:instrText>
            </w:r>
            <w:r>
              <w:rPr>
                <w:webHidden/>
              </w:rPr>
            </w:r>
            <w:r>
              <w:rPr>
                <w:webHidden/>
              </w:rPr>
              <w:fldChar w:fldCharType="separate"/>
            </w:r>
            <w:r w:rsidR="00874A76">
              <w:rPr>
                <w:webHidden/>
              </w:rPr>
              <w:t>6</w:t>
            </w:r>
            <w:r>
              <w:rPr>
                <w:webHidden/>
              </w:rPr>
              <w:fldChar w:fldCharType="end"/>
            </w:r>
          </w:hyperlink>
        </w:p>
        <w:p w14:paraId="3EF12DDB" w14:textId="59561FBF" w:rsidR="00D81B40" w:rsidRDefault="00D81B40">
          <w:pPr>
            <w:pStyle w:val="TOC1"/>
            <w:rPr>
              <w:rFonts w:asciiTheme="minorHAnsi" w:eastAsiaTheme="minorEastAsia" w:hAnsiTheme="minorHAnsi"/>
              <w:b w:val="0"/>
              <w:bCs w:val="0"/>
              <w:iCs w:val="0"/>
              <w:noProof/>
              <w:kern w:val="2"/>
              <w:szCs w:val="24"/>
              <w:lang w:eastAsia="en-AU"/>
              <w14:ligatures w14:val="standardContextual"/>
            </w:rPr>
          </w:pPr>
          <w:hyperlink w:anchor="_Toc200983783" w:history="1">
            <w:r w:rsidRPr="00FE5D21">
              <w:rPr>
                <w:rStyle w:val="Hyperlink"/>
                <w:noProof/>
              </w:rPr>
              <w:t>2. Who can apply</w:t>
            </w:r>
            <w:r>
              <w:rPr>
                <w:noProof/>
                <w:webHidden/>
              </w:rPr>
              <w:tab/>
            </w:r>
            <w:r>
              <w:rPr>
                <w:noProof/>
                <w:webHidden/>
              </w:rPr>
              <w:fldChar w:fldCharType="begin"/>
            </w:r>
            <w:r>
              <w:rPr>
                <w:noProof/>
                <w:webHidden/>
              </w:rPr>
              <w:instrText xml:space="preserve"> PAGEREF _Toc200983783 \h </w:instrText>
            </w:r>
            <w:r>
              <w:rPr>
                <w:noProof/>
                <w:webHidden/>
              </w:rPr>
            </w:r>
            <w:r>
              <w:rPr>
                <w:noProof/>
                <w:webHidden/>
              </w:rPr>
              <w:fldChar w:fldCharType="separate"/>
            </w:r>
            <w:r w:rsidR="00874A76">
              <w:rPr>
                <w:noProof/>
                <w:webHidden/>
              </w:rPr>
              <w:t>8</w:t>
            </w:r>
            <w:r>
              <w:rPr>
                <w:noProof/>
                <w:webHidden/>
              </w:rPr>
              <w:fldChar w:fldCharType="end"/>
            </w:r>
          </w:hyperlink>
        </w:p>
        <w:p w14:paraId="45790FDD" w14:textId="7F7AA240" w:rsidR="00D81B40" w:rsidRDefault="00D81B40">
          <w:pPr>
            <w:pStyle w:val="TOC2"/>
            <w:rPr>
              <w:rFonts w:asciiTheme="minorHAnsi" w:eastAsiaTheme="minorEastAsia" w:hAnsiTheme="minorHAnsi" w:cstheme="minorBidi"/>
              <w:bCs w:val="0"/>
              <w:kern w:val="2"/>
              <w:sz w:val="24"/>
              <w:szCs w:val="24"/>
              <w:lang w:eastAsia="en-AU"/>
              <w14:ligatures w14:val="standardContextual"/>
            </w:rPr>
          </w:pPr>
          <w:hyperlink w:anchor="_Toc200983784" w:history="1">
            <w:r w:rsidRPr="00FE5D21">
              <w:rPr>
                <w:rStyle w:val="Hyperlink"/>
              </w:rPr>
              <w:t>2.1</w:t>
            </w:r>
            <w:r>
              <w:rPr>
                <w:rFonts w:asciiTheme="minorHAnsi" w:eastAsiaTheme="minorEastAsia" w:hAnsiTheme="minorHAnsi" w:cstheme="minorBidi"/>
                <w:bCs w:val="0"/>
                <w:kern w:val="2"/>
                <w:sz w:val="24"/>
                <w:szCs w:val="24"/>
                <w:lang w:eastAsia="en-AU"/>
                <w14:ligatures w14:val="standardContextual"/>
              </w:rPr>
              <w:tab/>
            </w:r>
            <w:r w:rsidRPr="00FE5D21">
              <w:rPr>
                <w:rStyle w:val="Hyperlink"/>
              </w:rPr>
              <w:t>Eligibility Criteria:</w:t>
            </w:r>
            <w:r>
              <w:rPr>
                <w:webHidden/>
              </w:rPr>
              <w:tab/>
            </w:r>
            <w:r>
              <w:rPr>
                <w:webHidden/>
              </w:rPr>
              <w:fldChar w:fldCharType="begin"/>
            </w:r>
            <w:r>
              <w:rPr>
                <w:webHidden/>
              </w:rPr>
              <w:instrText xml:space="preserve"> PAGEREF _Toc200983784 \h </w:instrText>
            </w:r>
            <w:r>
              <w:rPr>
                <w:webHidden/>
              </w:rPr>
            </w:r>
            <w:r>
              <w:rPr>
                <w:webHidden/>
              </w:rPr>
              <w:fldChar w:fldCharType="separate"/>
            </w:r>
            <w:r w:rsidR="00874A76">
              <w:rPr>
                <w:webHidden/>
              </w:rPr>
              <w:t>8</w:t>
            </w:r>
            <w:r>
              <w:rPr>
                <w:webHidden/>
              </w:rPr>
              <w:fldChar w:fldCharType="end"/>
            </w:r>
          </w:hyperlink>
        </w:p>
        <w:p w14:paraId="50625AF0" w14:textId="4BD3FE8F" w:rsidR="00D81B40" w:rsidRDefault="00D81B40">
          <w:pPr>
            <w:pStyle w:val="TOC2"/>
            <w:rPr>
              <w:rFonts w:asciiTheme="minorHAnsi" w:eastAsiaTheme="minorEastAsia" w:hAnsiTheme="minorHAnsi" w:cstheme="minorBidi"/>
              <w:bCs w:val="0"/>
              <w:kern w:val="2"/>
              <w:sz w:val="24"/>
              <w:szCs w:val="24"/>
              <w:lang w:eastAsia="en-AU"/>
              <w14:ligatures w14:val="standardContextual"/>
            </w:rPr>
          </w:pPr>
          <w:hyperlink w:anchor="_Toc200983785" w:history="1">
            <w:r w:rsidRPr="00FE5D21">
              <w:rPr>
                <w:rStyle w:val="Hyperlink"/>
              </w:rPr>
              <w:t>2.2</w:t>
            </w:r>
            <w:r>
              <w:rPr>
                <w:rFonts w:asciiTheme="minorHAnsi" w:eastAsiaTheme="minorEastAsia" w:hAnsiTheme="minorHAnsi" w:cstheme="minorBidi"/>
                <w:bCs w:val="0"/>
                <w:kern w:val="2"/>
                <w:sz w:val="24"/>
                <w:szCs w:val="24"/>
                <w:lang w:eastAsia="en-AU"/>
                <w14:ligatures w14:val="standardContextual"/>
              </w:rPr>
              <w:tab/>
            </w:r>
            <w:r w:rsidRPr="00FE5D21">
              <w:rPr>
                <w:rStyle w:val="Hyperlink"/>
              </w:rPr>
              <w:t>Who is not eligible:</w:t>
            </w:r>
            <w:r>
              <w:rPr>
                <w:webHidden/>
              </w:rPr>
              <w:tab/>
            </w:r>
            <w:r>
              <w:rPr>
                <w:webHidden/>
              </w:rPr>
              <w:fldChar w:fldCharType="begin"/>
            </w:r>
            <w:r>
              <w:rPr>
                <w:webHidden/>
              </w:rPr>
              <w:instrText xml:space="preserve"> PAGEREF _Toc200983785 \h </w:instrText>
            </w:r>
            <w:r>
              <w:rPr>
                <w:webHidden/>
              </w:rPr>
            </w:r>
            <w:r>
              <w:rPr>
                <w:webHidden/>
              </w:rPr>
              <w:fldChar w:fldCharType="separate"/>
            </w:r>
            <w:r w:rsidR="00874A76">
              <w:rPr>
                <w:webHidden/>
              </w:rPr>
              <w:t>9</w:t>
            </w:r>
            <w:r>
              <w:rPr>
                <w:webHidden/>
              </w:rPr>
              <w:fldChar w:fldCharType="end"/>
            </w:r>
          </w:hyperlink>
        </w:p>
        <w:p w14:paraId="6847983B" w14:textId="1C7D2069" w:rsidR="00D81B40" w:rsidRDefault="00D81B40">
          <w:pPr>
            <w:pStyle w:val="TOC1"/>
            <w:rPr>
              <w:rFonts w:asciiTheme="minorHAnsi" w:eastAsiaTheme="minorEastAsia" w:hAnsiTheme="minorHAnsi"/>
              <w:b w:val="0"/>
              <w:bCs w:val="0"/>
              <w:iCs w:val="0"/>
              <w:noProof/>
              <w:kern w:val="2"/>
              <w:szCs w:val="24"/>
              <w:lang w:eastAsia="en-AU"/>
              <w14:ligatures w14:val="standardContextual"/>
            </w:rPr>
          </w:pPr>
          <w:hyperlink w:anchor="_Toc200983786" w:history="1">
            <w:r w:rsidRPr="00FE5D21">
              <w:rPr>
                <w:rStyle w:val="Hyperlink"/>
                <w:noProof/>
              </w:rPr>
              <w:t>3. Funding</w:t>
            </w:r>
            <w:r>
              <w:rPr>
                <w:noProof/>
                <w:webHidden/>
              </w:rPr>
              <w:tab/>
            </w:r>
            <w:r>
              <w:rPr>
                <w:noProof/>
                <w:webHidden/>
              </w:rPr>
              <w:fldChar w:fldCharType="begin"/>
            </w:r>
            <w:r>
              <w:rPr>
                <w:noProof/>
                <w:webHidden/>
              </w:rPr>
              <w:instrText xml:space="preserve"> PAGEREF _Toc200983786 \h </w:instrText>
            </w:r>
            <w:r>
              <w:rPr>
                <w:noProof/>
                <w:webHidden/>
              </w:rPr>
            </w:r>
            <w:r>
              <w:rPr>
                <w:noProof/>
                <w:webHidden/>
              </w:rPr>
              <w:fldChar w:fldCharType="separate"/>
            </w:r>
            <w:r w:rsidR="00874A76">
              <w:rPr>
                <w:noProof/>
                <w:webHidden/>
              </w:rPr>
              <w:t>9</w:t>
            </w:r>
            <w:r>
              <w:rPr>
                <w:noProof/>
                <w:webHidden/>
              </w:rPr>
              <w:fldChar w:fldCharType="end"/>
            </w:r>
          </w:hyperlink>
        </w:p>
        <w:p w14:paraId="1DA7F09E" w14:textId="4BC2B914" w:rsidR="00D81B40" w:rsidRDefault="00D81B40">
          <w:pPr>
            <w:pStyle w:val="TOC2"/>
            <w:rPr>
              <w:rFonts w:asciiTheme="minorHAnsi" w:eastAsiaTheme="minorEastAsia" w:hAnsiTheme="minorHAnsi" w:cstheme="minorBidi"/>
              <w:bCs w:val="0"/>
              <w:kern w:val="2"/>
              <w:sz w:val="24"/>
              <w:szCs w:val="24"/>
              <w:lang w:eastAsia="en-AU"/>
              <w14:ligatures w14:val="standardContextual"/>
            </w:rPr>
          </w:pPr>
          <w:hyperlink w:anchor="_Toc200983787" w:history="1">
            <w:r w:rsidRPr="00FE5D21">
              <w:rPr>
                <w:rStyle w:val="Hyperlink"/>
              </w:rPr>
              <w:t>3.1</w:t>
            </w:r>
            <w:r>
              <w:rPr>
                <w:rFonts w:asciiTheme="minorHAnsi" w:eastAsiaTheme="minorEastAsia" w:hAnsiTheme="minorHAnsi" w:cstheme="minorBidi"/>
                <w:bCs w:val="0"/>
                <w:kern w:val="2"/>
                <w:sz w:val="24"/>
                <w:szCs w:val="24"/>
                <w:lang w:eastAsia="en-AU"/>
                <w14:ligatures w14:val="standardContextual"/>
              </w:rPr>
              <w:tab/>
            </w:r>
            <w:r w:rsidRPr="00FE5D21">
              <w:rPr>
                <w:rStyle w:val="Hyperlink"/>
              </w:rPr>
              <w:t>Funding amounts</w:t>
            </w:r>
            <w:r>
              <w:rPr>
                <w:webHidden/>
              </w:rPr>
              <w:tab/>
            </w:r>
            <w:r>
              <w:rPr>
                <w:webHidden/>
              </w:rPr>
              <w:fldChar w:fldCharType="begin"/>
            </w:r>
            <w:r>
              <w:rPr>
                <w:webHidden/>
              </w:rPr>
              <w:instrText xml:space="preserve"> PAGEREF _Toc200983787 \h </w:instrText>
            </w:r>
            <w:r>
              <w:rPr>
                <w:webHidden/>
              </w:rPr>
            </w:r>
            <w:r>
              <w:rPr>
                <w:webHidden/>
              </w:rPr>
              <w:fldChar w:fldCharType="separate"/>
            </w:r>
            <w:r w:rsidR="00874A76">
              <w:rPr>
                <w:webHidden/>
              </w:rPr>
              <w:t>9</w:t>
            </w:r>
            <w:r>
              <w:rPr>
                <w:webHidden/>
              </w:rPr>
              <w:fldChar w:fldCharType="end"/>
            </w:r>
          </w:hyperlink>
        </w:p>
        <w:p w14:paraId="4EC6A76D" w14:textId="128630B2" w:rsidR="00D81B40" w:rsidRDefault="00D81B40">
          <w:pPr>
            <w:pStyle w:val="TOC2"/>
            <w:rPr>
              <w:rFonts w:asciiTheme="minorHAnsi" w:eastAsiaTheme="minorEastAsia" w:hAnsiTheme="minorHAnsi" w:cstheme="minorBidi"/>
              <w:bCs w:val="0"/>
              <w:kern w:val="2"/>
              <w:sz w:val="24"/>
              <w:szCs w:val="24"/>
              <w:lang w:eastAsia="en-AU"/>
              <w14:ligatures w14:val="standardContextual"/>
            </w:rPr>
          </w:pPr>
          <w:hyperlink w:anchor="_Toc200983788" w:history="1">
            <w:r w:rsidRPr="00FE5D21">
              <w:rPr>
                <w:rStyle w:val="Hyperlink"/>
              </w:rPr>
              <w:t>3.2</w:t>
            </w:r>
            <w:r>
              <w:rPr>
                <w:rFonts w:asciiTheme="minorHAnsi" w:eastAsiaTheme="minorEastAsia" w:hAnsiTheme="minorHAnsi" w:cstheme="minorBidi"/>
                <w:bCs w:val="0"/>
                <w:kern w:val="2"/>
                <w:sz w:val="24"/>
                <w:szCs w:val="24"/>
                <w:lang w:eastAsia="en-AU"/>
                <w14:ligatures w14:val="standardContextual"/>
              </w:rPr>
              <w:tab/>
            </w:r>
            <w:r w:rsidRPr="00FE5D21">
              <w:rPr>
                <w:rStyle w:val="Hyperlink"/>
              </w:rPr>
              <w:t>What will be funded?</w:t>
            </w:r>
            <w:r>
              <w:rPr>
                <w:webHidden/>
              </w:rPr>
              <w:tab/>
            </w:r>
            <w:r>
              <w:rPr>
                <w:webHidden/>
              </w:rPr>
              <w:fldChar w:fldCharType="begin"/>
            </w:r>
            <w:r>
              <w:rPr>
                <w:webHidden/>
              </w:rPr>
              <w:instrText xml:space="preserve"> PAGEREF _Toc200983788 \h </w:instrText>
            </w:r>
            <w:r>
              <w:rPr>
                <w:webHidden/>
              </w:rPr>
            </w:r>
            <w:r>
              <w:rPr>
                <w:webHidden/>
              </w:rPr>
              <w:fldChar w:fldCharType="separate"/>
            </w:r>
            <w:r w:rsidR="00874A76">
              <w:rPr>
                <w:webHidden/>
              </w:rPr>
              <w:t>10</w:t>
            </w:r>
            <w:r>
              <w:rPr>
                <w:webHidden/>
              </w:rPr>
              <w:fldChar w:fldCharType="end"/>
            </w:r>
          </w:hyperlink>
        </w:p>
        <w:p w14:paraId="3611EC1F" w14:textId="3DF2E0AC" w:rsidR="00D81B40" w:rsidRDefault="00D81B40">
          <w:pPr>
            <w:pStyle w:val="TOC2"/>
            <w:rPr>
              <w:rFonts w:asciiTheme="minorHAnsi" w:eastAsiaTheme="minorEastAsia" w:hAnsiTheme="minorHAnsi" w:cstheme="minorBidi"/>
              <w:bCs w:val="0"/>
              <w:kern w:val="2"/>
              <w:sz w:val="24"/>
              <w:szCs w:val="24"/>
              <w:lang w:eastAsia="en-AU"/>
              <w14:ligatures w14:val="standardContextual"/>
            </w:rPr>
          </w:pPr>
          <w:hyperlink w:anchor="_Toc200983789" w:history="1">
            <w:r w:rsidRPr="00FE5D21">
              <w:rPr>
                <w:rStyle w:val="Hyperlink"/>
              </w:rPr>
              <w:t>3.3</w:t>
            </w:r>
            <w:r>
              <w:rPr>
                <w:rFonts w:asciiTheme="minorHAnsi" w:eastAsiaTheme="minorEastAsia" w:hAnsiTheme="minorHAnsi" w:cstheme="minorBidi"/>
                <w:bCs w:val="0"/>
                <w:kern w:val="2"/>
                <w:sz w:val="24"/>
                <w:szCs w:val="24"/>
                <w:lang w:eastAsia="en-AU"/>
                <w14:ligatures w14:val="standardContextual"/>
              </w:rPr>
              <w:tab/>
            </w:r>
            <w:r w:rsidRPr="00FE5D21">
              <w:rPr>
                <w:rStyle w:val="Hyperlink"/>
              </w:rPr>
              <w:t>What will not be funded?</w:t>
            </w:r>
            <w:r>
              <w:rPr>
                <w:webHidden/>
              </w:rPr>
              <w:tab/>
            </w:r>
            <w:r>
              <w:rPr>
                <w:webHidden/>
              </w:rPr>
              <w:fldChar w:fldCharType="begin"/>
            </w:r>
            <w:r>
              <w:rPr>
                <w:webHidden/>
              </w:rPr>
              <w:instrText xml:space="preserve"> PAGEREF _Toc200983789 \h </w:instrText>
            </w:r>
            <w:r>
              <w:rPr>
                <w:webHidden/>
              </w:rPr>
            </w:r>
            <w:r>
              <w:rPr>
                <w:webHidden/>
              </w:rPr>
              <w:fldChar w:fldCharType="separate"/>
            </w:r>
            <w:r w:rsidR="00874A76">
              <w:rPr>
                <w:webHidden/>
              </w:rPr>
              <w:t>10</w:t>
            </w:r>
            <w:r>
              <w:rPr>
                <w:webHidden/>
              </w:rPr>
              <w:fldChar w:fldCharType="end"/>
            </w:r>
          </w:hyperlink>
        </w:p>
        <w:p w14:paraId="689C2DD6" w14:textId="469A25D5" w:rsidR="00D81B40" w:rsidRDefault="00D81B40">
          <w:pPr>
            <w:pStyle w:val="TOC1"/>
            <w:rPr>
              <w:rFonts w:asciiTheme="minorHAnsi" w:eastAsiaTheme="minorEastAsia" w:hAnsiTheme="minorHAnsi"/>
              <w:b w:val="0"/>
              <w:bCs w:val="0"/>
              <w:iCs w:val="0"/>
              <w:noProof/>
              <w:kern w:val="2"/>
              <w:szCs w:val="24"/>
              <w:lang w:eastAsia="en-AU"/>
              <w14:ligatures w14:val="standardContextual"/>
            </w:rPr>
          </w:pPr>
          <w:hyperlink w:anchor="_Toc200983790" w:history="1">
            <w:r w:rsidRPr="00FE5D21">
              <w:rPr>
                <w:rStyle w:val="Hyperlink"/>
                <w:noProof/>
              </w:rPr>
              <w:t>Assessment criteria</w:t>
            </w:r>
            <w:r>
              <w:rPr>
                <w:noProof/>
                <w:webHidden/>
              </w:rPr>
              <w:tab/>
            </w:r>
            <w:r>
              <w:rPr>
                <w:noProof/>
                <w:webHidden/>
              </w:rPr>
              <w:fldChar w:fldCharType="begin"/>
            </w:r>
            <w:r>
              <w:rPr>
                <w:noProof/>
                <w:webHidden/>
              </w:rPr>
              <w:instrText xml:space="preserve"> PAGEREF _Toc200983790 \h </w:instrText>
            </w:r>
            <w:r>
              <w:rPr>
                <w:noProof/>
                <w:webHidden/>
              </w:rPr>
            </w:r>
            <w:r>
              <w:rPr>
                <w:noProof/>
                <w:webHidden/>
              </w:rPr>
              <w:fldChar w:fldCharType="separate"/>
            </w:r>
            <w:r w:rsidR="00874A76">
              <w:rPr>
                <w:noProof/>
                <w:webHidden/>
              </w:rPr>
              <w:t>11</w:t>
            </w:r>
            <w:r>
              <w:rPr>
                <w:noProof/>
                <w:webHidden/>
              </w:rPr>
              <w:fldChar w:fldCharType="end"/>
            </w:r>
          </w:hyperlink>
        </w:p>
        <w:p w14:paraId="4A975D02" w14:textId="78C35EEF" w:rsidR="00D81B40" w:rsidRDefault="00D81B40" w:rsidP="00F27944">
          <w:pPr>
            <w:pStyle w:val="TOC3"/>
            <w:numPr>
              <w:ilvl w:val="0"/>
              <w:numId w:val="56"/>
            </w:numPr>
            <w:rPr>
              <w:rFonts w:asciiTheme="minorHAnsi" w:eastAsiaTheme="minorEastAsia" w:hAnsiTheme="minorHAnsi" w:cstheme="minorBidi"/>
              <w:kern w:val="2"/>
              <w:sz w:val="24"/>
              <w:szCs w:val="24"/>
              <w:lang w:eastAsia="en-AU"/>
              <w14:ligatures w14:val="standardContextual"/>
            </w:rPr>
          </w:pPr>
          <w:hyperlink w:anchor="_Toc200983791" w:history="1">
            <w:r w:rsidRPr="00FE5D21">
              <w:rPr>
                <w:rStyle w:val="Hyperlink"/>
                <w:rFonts w:ascii="VIC" w:hAnsi="VIC"/>
              </w:rPr>
              <w:t>Alignment of your strategy with the Program objectives and outcomes</w:t>
            </w:r>
            <w:r>
              <w:rPr>
                <w:webHidden/>
              </w:rPr>
              <w:tab/>
            </w:r>
            <w:r>
              <w:rPr>
                <w:webHidden/>
              </w:rPr>
              <w:fldChar w:fldCharType="begin"/>
            </w:r>
            <w:r>
              <w:rPr>
                <w:webHidden/>
              </w:rPr>
              <w:instrText xml:space="preserve"> PAGEREF _Toc200983791 \h </w:instrText>
            </w:r>
            <w:r>
              <w:rPr>
                <w:webHidden/>
              </w:rPr>
            </w:r>
            <w:r>
              <w:rPr>
                <w:webHidden/>
              </w:rPr>
              <w:fldChar w:fldCharType="separate"/>
            </w:r>
            <w:r w:rsidR="00874A76">
              <w:rPr>
                <w:webHidden/>
              </w:rPr>
              <w:t>11</w:t>
            </w:r>
            <w:r>
              <w:rPr>
                <w:webHidden/>
              </w:rPr>
              <w:fldChar w:fldCharType="end"/>
            </w:r>
          </w:hyperlink>
        </w:p>
        <w:p w14:paraId="2BD7EFA4" w14:textId="679B1BBE" w:rsidR="00D81B40" w:rsidRDefault="00D81B40">
          <w:pPr>
            <w:pStyle w:val="TOC3"/>
            <w:rPr>
              <w:rFonts w:asciiTheme="minorHAnsi" w:eastAsiaTheme="minorEastAsia" w:hAnsiTheme="minorHAnsi" w:cstheme="minorBidi"/>
              <w:kern w:val="2"/>
              <w:sz w:val="24"/>
              <w:szCs w:val="24"/>
              <w:lang w:eastAsia="en-AU"/>
              <w14:ligatures w14:val="standardContextual"/>
            </w:rPr>
          </w:pPr>
          <w:hyperlink w:anchor="_Toc200983792" w:history="1">
            <w:r w:rsidRPr="00FE5D21">
              <w:rPr>
                <w:rStyle w:val="Hyperlink"/>
                <w:rFonts w:ascii="VIC" w:hAnsi="VIC"/>
              </w:rPr>
              <w:t xml:space="preserve">2. </w:t>
            </w:r>
            <w:r w:rsidRPr="00FE5D21">
              <w:rPr>
                <w:rStyle w:val="Hyperlink"/>
                <w:rFonts w:ascii="VIC" w:hAnsi="VIC"/>
                <w:lang w:eastAsia="en-AU"/>
              </w:rPr>
              <w:t>Organisational Governance, Capacity and Capability</w:t>
            </w:r>
            <w:r>
              <w:rPr>
                <w:webHidden/>
              </w:rPr>
              <w:tab/>
            </w:r>
            <w:r>
              <w:rPr>
                <w:webHidden/>
              </w:rPr>
              <w:fldChar w:fldCharType="begin"/>
            </w:r>
            <w:r>
              <w:rPr>
                <w:webHidden/>
              </w:rPr>
              <w:instrText xml:space="preserve"> PAGEREF _Toc200983792 \h </w:instrText>
            </w:r>
            <w:r>
              <w:rPr>
                <w:webHidden/>
              </w:rPr>
            </w:r>
            <w:r>
              <w:rPr>
                <w:webHidden/>
              </w:rPr>
              <w:fldChar w:fldCharType="separate"/>
            </w:r>
            <w:r w:rsidR="00874A76">
              <w:rPr>
                <w:webHidden/>
              </w:rPr>
              <w:t>11</w:t>
            </w:r>
            <w:r>
              <w:rPr>
                <w:webHidden/>
              </w:rPr>
              <w:fldChar w:fldCharType="end"/>
            </w:r>
          </w:hyperlink>
        </w:p>
        <w:p w14:paraId="16113F39" w14:textId="1FF0C079" w:rsidR="00D81B40" w:rsidRDefault="00D81B40">
          <w:pPr>
            <w:pStyle w:val="TOC3"/>
            <w:rPr>
              <w:rFonts w:asciiTheme="minorHAnsi" w:eastAsiaTheme="minorEastAsia" w:hAnsiTheme="minorHAnsi" w:cstheme="minorBidi"/>
              <w:kern w:val="2"/>
              <w:sz w:val="24"/>
              <w:szCs w:val="24"/>
              <w:lang w:eastAsia="en-AU"/>
              <w14:ligatures w14:val="standardContextual"/>
            </w:rPr>
          </w:pPr>
          <w:hyperlink w:anchor="_Toc200983793" w:history="1">
            <w:r w:rsidRPr="00FE5D21">
              <w:rPr>
                <w:rStyle w:val="Hyperlink"/>
                <w:rFonts w:ascii="VIC" w:hAnsi="VIC"/>
                <w:lang w:eastAsia="en-AU"/>
              </w:rPr>
              <w:t>3. Financial Health</w:t>
            </w:r>
            <w:r>
              <w:rPr>
                <w:webHidden/>
              </w:rPr>
              <w:tab/>
            </w:r>
            <w:r>
              <w:rPr>
                <w:webHidden/>
              </w:rPr>
              <w:fldChar w:fldCharType="begin"/>
            </w:r>
            <w:r>
              <w:rPr>
                <w:webHidden/>
              </w:rPr>
              <w:instrText xml:space="preserve"> PAGEREF _Toc200983793 \h </w:instrText>
            </w:r>
            <w:r>
              <w:rPr>
                <w:webHidden/>
              </w:rPr>
            </w:r>
            <w:r>
              <w:rPr>
                <w:webHidden/>
              </w:rPr>
              <w:fldChar w:fldCharType="separate"/>
            </w:r>
            <w:r w:rsidR="00874A76">
              <w:rPr>
                <w:webHidden/>
              </w:rPr>
              <w:t>12</w:t>
            </w:r>
            <w:r>
              <w:rPr>
                <w:webHidden/>
              </w:rPr>
              <w:fldChar w:fldCharType="end"/>
            </w:r>
          </w:hyperlink>
        </w:p>
        <w:p w14:paraId="2EB31C9D" w14:textId="1AE952AC" w:rsidR="00D81B40" w:rsidRDefault="00D81B40">
          <w:pPr>
            <w:pStyle w:val="TOC3"/>
            <w:rPr>
              <w:rFonts w:asciiTheme="minorHAnsi" w:eastAsiaTheme="minorEastAsia" w:hAnsiTheme="minorHAnsi" w:cstheme="minorBidi"/>
              <w:kern w:val="2"/>
              <w:sz w:val="24"/>
              <w:szCs w:val="24"/>
              <w:lang w:eastAsia="en-AU"/>
              <w14:ligatures w14:val="standardContextual"/>
            </w:rPr>
          </w:pPr>
          <w:hyperlink w:anchor="_Toc200983794" w:history="1">
            <w:r w:rsidRPr="00FE5D21">
              <w:rPr>
                <w:rStyle w:val="Hyperlink"/>
                <w:rFonts w:ascii="VIC" w:hAnsi="VIC"/>
                <w:lang w:eastAsia="en-AU"/>
              </w:rPr>
              <w:t>4A. Quality of Services – Industry Service Organisations</w:t>
            </w:r>
            <w:r>
              <w:rPr>
                <w:webHidden/>
              </w:rPr>
              <w:tab/>
            </w:r>
            <w:r>
              <w:rPr>
                <w:webHidden/>
              </w:rPr>
              <w:fldChar w:fldCharType="begin"/>
            </w:r>
            <w:r>
              <w:rPr>
                <w:webHidden/>
              </w:rPr>
              <w:instrText xml:space="preserve"> PAGEREF _Toc200983794 \h </w:instrText>
            </w:r>
            <w:r>
              <w:rPr>
                <w:webHidden/>
              </w:rPr>
            </w:r>
            <w:r>
              <w:rPr>
                <w:webHidden/>
              </w:rPr>
              <w:fldChar w:fldCharType="separate"/>
            </w:r>
            <w:r w:rsidR="00874A76">
              <w:rPr>
                <w:webHidden/>
              </w:rPr>
              <w:t>12</w:t>
            </w:r>
            <w:r>
              <w:rPr>
                <w:webHidden/>
              </w:rPr>
              <w:fldChar w:fldCharType="end"/>
            </w:r>
          </w:hyperlink>
        </w:p>
        <w:p w14:paraId="285D81A3" w14:textId="3F2D826B" w:rsidR="00D81B40" w:rsidRDefault="00D81B40">
          <w:pPr>
            <w:pStyle w:val="TOC3"/>
            <w:rPr>
              <w:rFonts w:asciiTheme="minorHAnsi" w:eastAsiaTheme="minorEastAsia" w:hAnsiTheme="minorHAnsi" w:cstheme="minorBidi"/>
              <w:kern w:val="2"/>
              <w:sz w:val="24"/>
              <w:szCs w:val="24"/>
              <w:lang w:eastAsia="en-AU"/>
              <w14:ligatures w14:val="standardContextual"/>
            </w:rPr>
          </w:pPr>
          <w:hyperlink w:anchor="_Toc200983795" w:history="1">
            <w:r w:rsidRPr="00FE5D21">
              <w:rPr>
                <w:rStyle w:val="Hyperlink"/>
                <w:rFonts w:ascii="VIC" w:hAnsi="VIC"/>
                <w:lang w:eastAsia="en-AU"/>
              </w:rPr>
              <w:t>4B. Creative Impact – Creative Organisations</w:t>
            </w:r>
            <w:r>
              <w:rPr>
                <w:webHidden/>
              </w:rPr>
              <w:tab/>
            </w:r>
            <w:r>
              <w:rPr>
                <w:webHidden/>
              </w:rPr>
              <w:fldChar w:fldCharType="begin"/>
            </w:r>
            <w:r>
              <w:rPr>
                <w:webHidden/>
              </w:rPr>
              <w:instrText xml:space="preserve"> PAGEREF _Toc200983795 \h </w:instrText>
            </w:r>
            <w:r>
              <w:rPr>
                <w:webHidden/>
              </w:rPr>
            </w:r>
            <w:r>
              <w:rPr>
                <w:webHidden/>
              </w:rPr>
              <w:fldChar w:fldCharType="separate"/>
            </w:r>
            <w:r w:rsidR="00874A76">
              <w:rPr>
                <w:webHidden/>
              </w:rPr>
              <w:t>13</w:t>
            </w:r>
            <w:r>
              <w:rPr>
                <w:webHidden/>
              </w:rPr>
              <w:fldChar w:fldCharType="end"/>
            </w:r>
          </w:hyperlink>
        </w:p>
        <w:p w14:paraId="26431273" w14:textId="6FCA8514" w:rsidR="00D81B40" w:rsidRDefault="00D81B40">
          <w:pPr>
            <w:pStyle w:val="TOC1"/>
            <w:rPr>
              <w:rFonts w:asciiTheme="minorHAnsi" w:eastAsiaTheme="minorEastAsia" w:hAnsiTheme="minorHAnsi"/>
              <w:b w:val="0"/>
              <w:bCs w:val="0"/>
              <w:iCs w:val="0"/>
              <w:noProof/>
              <w:kern w:val="2"/>
              <w:szCs w:val="24"/>
              <w:lang w:eastAsia="en-AU"/>
              <w14:ligatures w14:val="standardContextual"/>
            </w:rPr>
          </w:pPr>
          <w:hyperlink w:anchor="_Toc200983796" w:history="1">
            <w:r w:rsidRPr="00FE5D21">
              <w:rPr>
                <w:rStyle w:val="Hyperlink"/>
                <w:noProof/>
              </w:rPr>
              <w:t>5. Application content</w:t>
            </w:r>
            <w:r>
              <w:rPr>
                <w:noProof/>
                <w:webHidden/>
              </w:rPr>
              <w:tab/>
            </w:r>
            <w:r>
              <w:rPr>
                <w:noProof/>
                <w:webHidden/>
              </w:rPr>
              <w:fldChar w:fldCharType="begin"/>
            </w:r>
            <w:r>
              <w:rPr>
                <w:noProof/>
                <w:webHidden/>
              </w:rPr>
              <w:instrText xml:space="preserve"> PAGEREF _Toc200983796 \h </w:instrText>
            </w:r>
            <w:r>
              <w:rPr>
                <w:noProof/>
                <w:webHidden/>
              </w:rPr>
            </w:r>
            <w:r>
              <w:rPr>
                <w:noProof/>
                <w:webHidden/>
              </w:rPr>
              <w:fldChar w:fldCharType="separate"/>
            </w:r>
            <w:r w:rsidR="00033305">
              <w:rPr>
                <w:noProof/>
                <w:webHidden/>
              </w:rPr>
              <w:t>13</w:t>
            </w:r>
            <w:r>
              <w:rPr>
                <w:noProof/>
                <w:webHidden/>
              </w:rPr>
              <w:fldChar w:fldCharType="end"/>
            </w:r>
          </w:hyperlink>
        </w:p>
        <w:p w14:paraId="76277D25" w14:textId="5557D933" w:rsidR="00D81B40" w:rsidRDefault="00D81B40">
          <w:pPr>
            <w:pStyle w:val="TOC2"/>
            <w:rPr>
              <w:rFonts w:asciiTheme="minorHAnsi" w:eastAsiaTheme="minorEastAsia" w:hAnsiTheme="minorHAnsi" w:cstheme="minorBidi"/>
              <w:bCs w:val="0"/>
              <w:kern w:val="2"/>
              <w:sz w:val="24"/>
              <w:szCs w:val="24"/>
              <w:lang w:eastAsia="en-AU"/>
              <w14:ligatures w14:val="standardContextual"/>
            </w:rPr>
          </w:pPr>
          <w:hyperlink w:anchor="_Toc200983797" w:history="1">
            <w:r w:rsidRPr="00FE5D21">
              <w:rPr>
                <w:rStyle w:val="Hyperlink"/>
              </w:rPr>
              <w:t>5.1</w:t>
            </w:r>
            <w:r>
              <w:rPr>
                <w:rFonts w:asciiTheme="minorHAnsi" w:eastAsiaTheme="minorEastAsia" w:hAnsiTheme="minorHAnsi" w:cstheme="minorBidi"/>
                <w:bCs w:val="0"/>
                <w:kern w:val="2"/>
                <w:sz w:val="24"/>
                <w:szCs w:val="24"/>
                <w:lang w:eastAsia="en-AU"/>
                <w14:ligatures w14:val="standardContextual"/>
              </w:rPr>
              <w:tab/>
            </w:r>
            <w:r w:rsidRPr="00FE5D21">
              <w:rPr>
                <w:rStyle w:val="Hyperlink"/>
              </w:rPr>
              <w:t>What do I include in my application?</w:t>
            </w:r>
            <w:r>
              <w:rPr>
                <w:webHidden/>
              </w:rPr>
              <w:tab/>
            </w:r>
            <w:r>
              <w:rPr>
                <w:webHidden/>
              </w:rPr>
              <w:fldChar w:fldCharType="begin"/>
            </w:r>
            <w:r>
              <w:rPr>
                <w:webHidden/>
              </w:rPr>
              <w:instrText xml:space="preserve"> PAGEREF _Toc200983797 \h </w:instrText>
            </w:r>
            <w:r>
              <w:rPr>
                <w:webHidden/>
              </w:rPr>
            </w:r>
            <w:r>
              <w:rPr>
                <w:webHidden/>
              </w:rPr>
              <w:fldChar w:fldCharType="separate"/>
            </w:r>
            <w:r w:rsidR="00033305">
              <w:rPr>
                <w:webHidden/>
              </w:rPr>
              <w:t>13</w:t>
            </w:r>
            <w:r>
              <w:rPr>
                <w:webHidden/>
              </w:rPr>
              <w:fldChar w:fldCharType="end"/>
            </w:r>
          </w:hyperlink>
        </w:p>
        <w:p w14:paraId="63F8FD8F" w14:textId="44A4FE53" w:rsidR="00D81B40" w:rsidRDefault="00D81B40">
          <w:pPr>
            <w:pStyle w:val="TOC1"/>
            <w:rPr>
              <w:rFonts w:asciiTheme="minorHAnsi" w:eastAsiaTheme="minorEastAsia" w:hAnsiTheme="minorHAnsi"/>
              <w:b w:val="0"/>
              <w:bCs w:val="0"/>
              <w:iCs w:val="0"/>
              <w:noProof/>
              <w:kern w:val="2"/>
              <w:szCs w:val="24"/>
              <w:lang w:eastAsia="en-AU"/>
              <w14:ligatures w14:val="standardContextual"/>
            </w:rPr>
          </w:pPr>
          <w:hyperlink w:anchor="_Toc200983798" w:history="1">
            <w:r w:rsidRPr="00FE5D21">
              <w:rPr>
                <w:rStyle w:val="Hyperlink"/>
                <w:noProof/>
              </w:rPr>
              <w:t>6. Support material</w:t>
            </w:r>
            <w:r>
              <w:rPr>
                <w:noProof/>
                <w:webHidden/>
              </w:rPr>
              <w:tab/>
            </w:r>
            <w:r>
              <w:rPr>
                <w:noProof/>
                <w:webHidden/>
              </w:rPr>
              <w:fldChar w:fldCharType="begin"/>
            </w:r>
            <w:r>
              <w:rPr>
                <w:noProof/>
                <w:webHidden/>
              </w:rPr>
              <w:instrText xml:space="preserve"> PAGEREF _Toc200983798 \h </w:instrText>
            </w:r>
            <w:r>
              <w:rPr>
                <w:noProof/>
                <w:webHidden/>
              </w:rPr>
            </w:r>
            <w:r>
              <w:rPr>
                <w:noProof/>
                <w:webHidden/>
              </w:rPr>
              <w:fldChar w:fldCharType="separate"/>
            </w:r>
            <w:r w:rsidR="00033305">
              <w:rPr>
                <w:noProof/>
                <w:webHidden/>
              </w:rPr>
              <w:t>14</w:t>
            </w:r>
            <w:r>
              <w:rPr>
                <w:noProof/>
                <w:webHidden/>
              </w:rPr>
              <w:fldChar w:fldCharType="end"/>
            </w:r>
          </w:hyperlink>
        </w:p>
        <w:p w14:paraId="6224405F" w14:textId="6997C879" w:rsidR="00D81B40" w:rsidRDefault="00D81B40">
          <w:pPr>
            <w:pStyle w:val="TOC2"/>
            <w:rPr>
              <w:rFonts w:asciiTheme="minorHAnsi" w:eastAsiaTheme="minorEastAsia" w:hAnsiTheme="minorHAnsi" w:cstheme="minorBidi"/>
              <w:bCs w:val="0"/>
              <w:kern w:val="2"/>
              <w:sz w:val="24"/>
              <w:szCs w:val="24"/>
              <w:lang w:eastAsia="en-AU"/>
              <w14:ligatures w14:val="standardContextual"/>
            </w:rPr>
          </w:pPr>
          <w:hyperlink w:anchor="_Toc200983799" w:history="1">
            <w:r w:rsidRPr="00FE5D21">
              <w:rPr>
                <w:rStyle w:val="Hyperlink"/>
                <w:lang w:eastAsia="en-AU"/>
              </w:rPr>
              <w:t>6.1 Required support material</w:t>
            </w:r>
            <w:r>
              <w:rPr>
                <w:webHidden/>
              </w:rPr>
              <w:tab/>
            </w:r>
            <w:r>
              <w:rPr>
                <w:webHidden/>
              </w:rPr>
              <w:fldChar w:fldCharType="begin"/>
            </w:r>
            <w:r>
              <w:rPr>
                <w:webHidden/>
              </w:rPr>
              <w:instrText xml:space="preserve"> PAGEREF _Toc200983799 \h </w:instrText>
            </w:r>
            <w:r>
              <w:rPr>
                <w:webHidden/>
              </w:rPr>
            </w:r>
            <w:r>
              <w:rPr>
                <w:webHidden/>
              </w:rPr>
              <w:fldChar w:fldCharType="separate"/>
            </w:r>
            <w:r w:rsidR="00874A76">
              <w:rPr>
                <w:webHidden/>
              </w:rPr>
              <w:t>15</w:t>
            </w:r>
            <w:r>
              <w:rPr>
                <w:webHidden/>
              </w:rPr>
              <w:fldChar w:fldCharType="end"/>
            </w:r>
          </w:hyperlink>
        </w:p>
        <w:p w14:paraId="23C66C28" w14:textId="3EB62CF2" w:rsidR="00D81B40" w:rsidRDefault="00D81B40">
          <w:pPr>
            <w:pStyle w:val="TOC2"/>
            <w:rPr>
              <w:rFonts w:asciiTheme="minorHAnsi" w:eastAsiaTheme="minorEastAsia" w:hAnsiTheme="minorHAnsi" w:cstheme="minorBidi"/>
              <w:bCs w:val="0"/>
              <w:kern w:val="2"/>
              <w:sz w:val="24"/>
              <w:szCs w:val="24"/>
              <w:lang w:eastAsia="en-AU"/>
              <w14:ligatures w14:val="standardContextual"/>
            </w:rPr>
          </w:pPr>
          <w:hyperlink w:anchor="_Toc200983800" w:history="1">
            <w:r w:rsidRPr="00FE5D21">
              <w:rPr>
                <w:rStyle w:val="Hyperlink"/>
                <w:lang w:eastAsia="en-AU"/>
              </w:rPr>
              <w:t>6.2 Additional support material (where relevant)</w:t>
            </w:r>
            <w:r>
              <w:rPr>
                <w:webHidden/>
              </w:rPr>
              <w:tab/>
            </w:r>
            <w:r>
              <w:rPr>
                <w:webHidden/>
              </w:rPr>
              <w:fldChar w:fldCharType="begin"/>
            </w:r>
            <w:r>
              <w:rPr>
                <w:webHidden/>
              </w:rPr>
              <w:instrText xml:space="preserve"> PAGEREF _Toc200983800 \h </w:instrText>
            </w:r>
            <w:r>
              <w:rPr>
                <w:webHidden/>
              </w:rPr>
            </w:r>
            <w:r>
              <w:rPr>
                <w:webHidden/>
              </w:rPr>
              <w:fldChar w:fldCharType="separate"/>
            </w:r>
            <w:r w:rsidR="00033305">
              <w:rPr>
                <w:webHidden/>
              </w:rPr>
              <w:t>16</w:t>
            </w:r>
            <w:r>
              <w:rPr>
                <w:webHidden/>
              </w:rPr>
              <w:fldChar w:fldCharType="end"/>
            </w:r>
          </w:hyperlink>
        </w:p>
        <w:p w14:paraId="0E3006BD" w14:textId="52EE3426" w:rsidR="00D81B40" w:rsidRDefault="00D81B40">
          <w:pPr>
            <w:pStyle w:val="TOC2"/>
            <w:rPr>
              <w:rFonts w:asciiTheme="minorHAnsi" w:eastAsiaTheme="minorEastAsia" w:hAnsiTheme="minorHAnsi" w:cstheme="minorBidi"/>
              <w:bCs w:val="0"/>
              <w:kern w:val="2"/>
              <w:sz w:val="24"/>
              <w:szCs w:val="24"/>
              <w:lang w:eastAsia="en-AU"/>
              <w14:ligatures w14:val="standardContextual"/>
            </w:rPr>
          </w:pPr>
          <w:hyperlink w:anchor="_Toc200983801" w:history="1">
            <w:r w:rsidRPr="00FE5D21">
              <w:rPr>
                <w:rStyle w:val="Hyperlink"/>
                <w:lang w:eastAsia="en-AU"/>
              </w:rPr>
              <w:t>6.3 Support Material Guidelines</w:t>
            </w:r>
            <w:r>
              <w:rPr>
                <w:webHidden/>
              </w:rPr>
              <w:tab/>
            </w:r>
            <w:r>
              <w:rPr>
                <w:webHidden/>
              </w:rPr>
              <w:fldChar w:fldCharType="begin"/>
            </w:r>
            <w:r>
              <w:rPr>
                <w:webHidden/>
              </w:rPr>
              <w:instrText xml:space="preserve"> PAGEREF _Toc200983801 \h </w:instrText>
            </w:r>
            <w:r>
              <w:rPr>
                <w:webHidden/>
              </w:rPr>
            </w:r>
            <w:r>
              <w:rPr>
                <w:webHidden/>
              </w:rPr>
              <w:fldChar w:fldCharType="separate"/>
            </w:r>
            <w:r w:rsidR="00874A76">
              <w:rPr>
                <w:webHidden/>
              </w:rPr>
              <w:t>17</w:t>
            </w:r>
            <w:r>
              <w:rPr>
                <w:webHidden/>
              </w:rPr>
              <w:fldChar w:fldCharType="end"/>
            </w:r>
          </w:hyperlink>
        </w:p>
        <w:p w14:paraId="637F29B8" w14:textId="7AF9B00D" w:rsidR="00D81B40" w:rsidRDefault="00D81B40">
          <w:pPr>
            <w:pStyle w:val="TOC1"/>
            <w:rPr>
              <w:rFonts w:asciiTheme="minorHAnsi" w:eastAsiaTheme="minorEastAsia" w:hAnsiTheme="minorHAnsi"/>
              <w:b w:val="0"/>
              <w:bCs w:val="0"/>
              <w:iCs w:val="0"/>
              <w:noProof/>
              <w:kern w:val="2"/>
              <w:szCs w:val="24"/>
              <w:lang w:eastAsia="en-AU"/>
              <w14:ligatures w14:val="standardContextual"/>
            </w:rPr>
          </w:pPr>
          <w:hyperlink w:anchor="_Toc200983802" w:history="1">
            <w:r w:rsidRPr="00FE5D21">
              <w:rPr>
                <w:rStyle w:val="Hyperlink"/>
                <w:noProof/>
              </w:rPr>
              <w:t>7. How to apply</w:t>
            </w:r>
            <w:r>
              <w:rPr>
                <w:noProof/>
                <w:webHidden/>
              </w:rPr>
              <w:tab/>
            </w:r>
            <w:r>
              <w:rPr>
                <w:noProof/>
                <w:webHidden/>
              </w:rPr>
              <w:fldChar w:fldCharType="begin"/>
            </w:r>
            <w:r>
              <w:rPr>
                <w:noProof/>
                <w:webHidden/>
              </w:rPr>
              <w:instrText xml:space="preserve"> PAGEREF _Toc200983802 \h </w:instrText>
            </w:r>
            <w:r>
              <w:rPr>
                <w:noProof/>
                <w:webHidden/>
              </w:rPr>
            </w:r>
            <w:r>
              <w:rPr>
                <w:noProof/>
                <w:webHidden/>
              </w:rPr>
              <w:fldChar w:fldCharType="separate"/>
            </w:r>
            <w:r w:rsidR="00033305">
              <w:rPr>
                <w:noProof/>
                <w:webHidden/>
              </w:rPr>
              <w:t>17</w:t>
            </w:r>
            <w:r>
              <w:rPr>
                <w:noProof/>
                <w:webHidden/>
              </w:rPr>
              <w:fldChar w:fldCharType="end"/>
            </w:r>
          </w:hyperlink>
        </w:p>
        <w:p w14:paraId="2070665D" w14:textId="5E571AE4" w:rsidR="00D81B40" w:rsidRDefault="00D81B40">
          <w:pPr>
            <w:pStyle w:val="TOC1"/>
            <w:rPr>
              <w:rFonts w:asciiTheme="minorHAnsi" w:eastAsiaTheme="minorEastAsia" w:hAnsiTheme="minorHAnsi"/>
              <w:b w:val="0"/>
              <w:bCs w:val="0"/>
              <w:iCs w:val="0"/>
              <w:noProof/>
              <w:kern w:val="2"/>
              <w:szCs w:val="24"/>
              <w:lang w:eastAsia="en-AU"/>
              <w14:ligatures w14:val="standardContextual"/>
            </w:rPr>
          </w:pPr>
          <w:hyperlink w:anchor="_Toc200983803" w:history="1">
            <w:r w:rsidRPr="00FE5D21">
              <w:rPr>
                <w:rStyle w:val="Hyperlink"/>
                <w:noProof/>
              </w:rPr>
              <w:t>8. Assessment process</w:t>
            </w:r>
            <w:r>
              <w:rPr>
                <w:noProof/>
                <w:webHidden/>
              </w:rPr>
              <w:tab/>
            </w:r>
            <w:r>
              <w:rPr>
                <w:noProof/>
                <w:webHidden/>
              </w:rPr>
              <w:fldChar w:fldCharType="begin"/>
            </w:r>
            <w:r>
              <w:rPr>
                <w:noProof/>
                <w:webHidden/>
              </w:rPr>
              <w:instrText xml:space="preserve"> PAGEREF _Toc200983803 \h </w:instrText>
            </w:r>
            <w:r>
              <w:rPr>
                <w:noProof/>
                <w:webHidden/>
              </w:rPr>
            </w:r>
            <w:r>
              <w:rPr>
                <w:noProof/>
                <w:webHidden/>
              </w:rPr>
              <w:fldChar w:fldCharType="separate"/>
            </w:r>
            <w:r w:rsidR="00033305">
              <w:rPr>
                <w:noProof/>
                <w:webHidden/>
              </w:rPr>
              <w:t>18</w:t>
            </w:r>
            <w:r>
              <w:rPr>
                <w:noProof/>
                <w:webHidden/>
              </w:rPr>
              <w:fldChar w:fldCharType="end"/>
            </w:r>
          </w:hyperlink>
        </w:p>
        <w:p w14:paraId="1313D48E" w14:textId="40D1FCF8" w:rsidR="00D81B40" w:rsidRDefault="00D81B40">
          <w:pPr>
            <w:pStyle w:val="TOC1"/>
            <w:rPr>
              <w:rFonts w:asciiTheme="minorHAnsi" w:eastAsiaTheme="minorEastAsia" w:hAnsiTheme="minorHAnsi"/>
              <w:b w:val="0"/>
              <w:bCs w:val="0"/>
              <w:iCs w:val="0"/>
              <w:noProof/>
              <w:kern w:val="2"/>
              <w:szCs w:val="24"/>
              <w:lang w:eastAsia="en-AU"/>
              <w14:ligatures w14:val="standardContextual"/>
            </w:rPr>
          </w:pPr>
          <w:hyperlink w:anchor="_Toc200983804" w:history="1">
            <w:r w:rsidRPr="00FE5D21">
              <w:rPr>
                <w:rStyle w:val="Hyperlink"/>
                <w:noProof/>
              </w:rPr>
              <w:t>9. Definitions</w:t>
            </w:r>
            <w:r>
              <w:rPr>
                <w:noProof/>
                <w:webHidden/>
              </w:rPr>
              <w:tab/>
            </w:r>
            <w:r>
              <w:rPr>
                <w:noProof/>
                <w:webHidden/>
              </w:rPr>
              <w:fldChar w:fldCharType="begin"/>
            </w:r>
            <w:r>
              <w:rPr>
                <w:noProof/>
                <w:webHidden/>
              </w:rPr>
              <w:instrText xml:space="preserve"> PAGEREF _Toc200983804 \h </w:instrText>
            </w:r>
            <w:r>
              <w:rPr>
                <w:noProof/>
                <w:webHidden/>
              </w:rPr>
            </w:r>
            <w:r>
              <w:rPr>
                <w:noProof/>
                <w:webHidden/>
              </w:rPr>
              <w:fldChar w:fldCharType="separate"/>
            </w:r>
            <w:r w:rsidR="00033305">
              <w:rPr>
                <w:noProof/>
                <w:webHidden/>
              </w:rPr>
              <w:t>19</w:t>
            </w:r>
            <w:r>
              <w:rPr>
                <w:noProof/>
                <w:webHidden/>
              </w:rPr>
              <w:fldChar w:fldCharType="end"/>
            </w:r>
          </w:hyperlink>
        </w:p>
        <w:p w14:paraId="7ACE0C19" w14:textId="576844A0" w:rsidR="00D81B40" w:rsidRDefault="00D81B40">
          <w:pPr>
            <w:pStyle w:val="TOC1"/>
            <w:rPr>
              <w:rFonts w:asciiTheme="minorHAnsi" w:eastAsiaTheme="minorEastAsia" w:hAnsiTheme="minorHAnsi"/>
              <w:b w:val="0"/>
              <w:bCs w:val="0"/>
              <w:iCs w:val="0"/>
              <w:noProof/>
              <w:kern w:val="2"/>
              <w:szCs w:val="24"/>
              <w:lang w:eastAsia="en-AU"/>
              <w14:ligatures w14:val="standardContextual"/>
            </w:rPr>
          </w:pPr>
          <w:hyperlink w:anchor="_Toc200983805" w:history="1">
            <w:r w:rsidRPr="00FE5D21">
              <w:rPr>
                <w:rStyle w:val="Hyperlink"/>
                <w:noProof/>
              </w:rPr>
              <w:t>10. Grant conditions &amp; responsibilities</w:t>
            </w:r>
            <w:r>
              <w:rPr>
                <w:noProof/>
                <w:webHidden/>
              </w:rPr>
              <w:tab/>
            </w:r>
            <w:r>
              <w:rPr>
                <w:noProof/>
                <w:webHidden/>
              </w:rPr>
              <w:fldChar w:fldCharType="begin"/>
            </w:r>
            <w:r>
              <w:rPr>
                <w:noProof/>
                <w:webHidden/>
              </w:rPr>
              <w:instrText xml:space="preserve"> PAGEREF _Toc200983805 \h </w:instrText>
            </w:r>
            <w:r>
              <w:rPr>
                <w:noProof/>
                <w:webHidden/>
              </w:rPr>
            </w:r>
            <w:r>
              <w:rPr>
                <w:noProof/>
                <w:webHidden/>
              </w:rPr>
              <w:fldChar w:fldCharType="separate"/>
            </w:r>
            <w:r w:rsidR="00874A76">
              <w:rPr>
                <w:noProof/>
                <w:webHidden/>
              </w:rPr>
              <w:t>21</w:t>
            </w:r>
            <w:r>
              <w:rPr>
                <w:noProof/>
                <w:webHidden/>
              </w:rPr>
              <w:fldChar w:fldCharType="end"/>
            </w:r>
          </w:hyperlink>
        </w:p>
        <w:p w14:paraId="4DB303FB" w14:textId="49291B8B" w:rsidR="00D81B40" w:rsidRDefault="00D81B40">
          <w:pPr>
            <w:pStyle w:val="TOC3"/>
            <w:rPr>
              <w:rFonts w:asciiTheme="minorHAnsi" w:eastAsiaTheme="minorEastAsia" w:hAnsiTheme="minorHAnsi" w:cstheme="minorBidi"/>
              <w:kern w:val="2"/>
              <w:sz w:val="24"/>
              <w:szCs w:val="24"/>
              <w:lang w:eastAsia="en-AU"/>
              <w14:ligatures w14:val="standardContextual"/>
            </w:rPr>
          </w:pPr>
          <w:hyperlink w:anchor="_Toc200983806" w:history="1">
            <w:r w:rsidRPr="00FE5D21">
              <w:rPr>
                <w:rStyle w:val="Hyperlink"/>
                <w:bCs/>
              </w:rPr>
              <w:t>10.1 Payment of grants</w:t>
            </w:r>
            <w:r>
              <w:rPr>
                <w:webHidden/>
              </w:rPr>
              <w:tab/>
            </w:r>
            <w:r>
              <w:rPr>
                <w:webHidden/>
              </w:rPr>
              <w:fldChar w:fldCharType="begin"/>
            </w:r>
            <w:r>
              <w:rPr>
                <w:webHidden/>
              </w:rPr>
              <w:instrText xml:space="preserve"> PAGEREF _Toc200983806 \h </w:instrText>
            </w:r>
            <w:r>
              <w:rPr>
                <w:webHidden/>
              </w:rPr>
            </w:r>
            <w:r>
              <w:rPr>
                <w:webHidden/>
              </w:rPr>
              <w:fldChar w:fldCharType="separate"/>
            </w:r>
            <w:r w:rsidR="00874A76">
              <w:rPr>
                <w:webHidden/>
              </w:rPr>
              <w:t>22</w:t>
            </w:r>
            <w:r>
              <w:rPr>
                <w:webHidden/>
              </w:rPr>
              <w:fldChar w:fldCharType="end"/>
            </w:r>
          </w:hyperlink>
        </w:p>
        <w:p w14:paraId="67AC9969" w14:textId="67842536" w:rsidR="00D81B40" w:rsidRDefault="00D81B40">
          <w:pPr>
            <w:pStyle w:val="TOC3"/>
            <w:rPr>
              <w:rFonts w:asciiTheme="minorHAnsi" w:eastAsiaTheme="minorEastAsia" w:hAnsiTheme="minorHAnsi" w:cstheme="minorBidi"/>
              <w:kern w:val="2"/>
              <w:sz w:val="24"/>
              <w:szCs w:val="24"/>
              <w:lang w:eastAsia="en-AU"/>
              <w14:ligatures w14:val="standardContextual"/>
            </w:rPr>
          </w:pPr>
          <w:hyperlink w:anchor="_Toc200983807" w:history="1">
            <w:r w:rsidRPr="00FE5D21">
              <w:rPr>
                <w:rStyle w:val="Hyperlink"/>
              </w:rPr>
              <w:t>10.2 Will I get feedback on my application?</w:t>
            </w:r>
            <w:r>
              <w:rPr>
                <w:webHidden/>
              </w:rPr>
              <w:tab/>
            </w:r>
            <w:r>
              <w:rPr>
                <w:webHidden/>
              </w:rPr>
              <w:fldChar w:fldCharType="begin"/>
            </w:r>
            <w:r>
              <w:rPr>
                <w:webHidden/>
              </w:rPr>
              <w:instrText xml:space="preserve"> PAGEREF _Toc200983807 \h </w:instrText>
            </w:r>
            <w:r>
              <w:rPr>
                <w:webHidden/>
              </w:rPr>
            </w:r>
            <w:r>
              <w:rPr>
                <w:webHidden/>
              </w:rPr>
              <w:fldChar w:fldCharType="separate"/>
            </w:r>
            <w:r w:rsidR="00874A76">
              <w:rPr>
                <w:webHidden/>
              </w:rPr>
              <w:t>22</w:t>
            </w:r>
            <w:r>
              <w:rPr>
                <w:webHidden/>
              </w:rPr>
              <w:fldChar w:fldCharType="end"/>
            </w:r>
          </w:hyperlink>
        </w:p>
        <w:p w14:paraId="63863A31" w14:textId="0146B503" w:rsidR="00D81B40" w:rsidRDefault="00D81B40">
          <w:pPr>
            <w:pStyle w:val="TOC3"/>
            <w:rPr>
              <w:rFonts w:asciiTheme="minorHAnsi" w:eastAsiaTheme="minorEastAsia" w:hAnsiTheme="minorHAnsi" w:cstheme="minorBidi"/>
              <w:kern w:val="2"/>
              <w:sz w:val="24"/>
              <w:szCs w:val="24"/>
              <w:lang w:eastAsia="en-AU"/>
              <w14:ligatures w14:val="standardContextual"/>
            </w:rPr>
          </w:pPr>
          <w:hyperlink w:anchor="_Toc200983808" w:history="1">
            <w:r w:rsidRPr="00FE5D21">
              <w:rPr>
                <w:rStyle w:val="Hyperlink"/>
              </w:rPr>
              <w:t>10.3 Complaints and feedback</w:t>
            </w:r>
            <w:r>
              <w:rPr>
                <w:webHidden/>
              </w:rPr>
              <w:tab/>
            </w:r>
            <w:r>
              <w:rPr>
                <w:webHidden/>
              </w:rPr>
              <w:fldChar w:fldCharType="begin"/>
            </w:r>
            <w:r>
              <w:rPr>
                <w:webHidden/>
              </w:rPr>
              <w:instrText xml:space="preserve"> PAGEREF _Toc200983808 \h </w:instrText>
            </w:r>
            <w:r>
              <w:rPr>
                <w:webHidden/>
              </w:rPr>
            </w:r>
            <w:r>
              <w:rPr>
                <w:webHidden/>
              </w:rPr>
              <w:fldChar w:fldCharType="separate"/>
            </w:r>
            <w:r w:rsidR="00874A76">
              <w:rPr>
                <w:webHidden/>
              </w:rPr>
              <w:t>22</w:t>
            </w:r>
            <w:r>
              <w:rPr>
                <w:webHidden/>
              </w:rPr>
              <w:fldChar w:fldCharType="end"/>
            </w:r>
          </w:hyperlink>
        </w:p>
        <w:p w14:paraId="2F735CF8" w14:textId="224510C1" w:rsidR="00D81B40" w:rsidRDefault="00D81B40">
          <w:pPr>
            <w:pStyle w:val="TOC3"/>
            <w:rPr>
              <w:rFonts w:asciiTheme="minorHAnsi" w:eastAsiaTheme="minorEastAsia" w:hAnsiTheme="minorHAnsi" w:cstheme="minorBidi"/>
              <w:kern w:val="2"/>
              <w:sz w:val="24"/>
              <w:szCs w:val="24"/>
              <w:lang w:eastAsia="en-AU"/>
              <w14:ligatures w14:val="standardContextual"/>
            </w:rPr>
          </w:pPr>
          <w:hyperlink w:anchor="_Toc200983809" w:history="1">
            <w:r w:rsidRPr="00FE5D21">
              <w:rPr>
                <w:rStyle w:val="Hyperlink"/>
              </w:rPr>
              <w:t>10.4 Privacy statement</w:t>
            </w:r>
            <w:r>
              <w:rPr>
                <w:webHidden/>
              </w:rPr>
              <w:tab/>
            </w:r>
            <w:r>
              <w:rPr>
                <w:webHidden/>
              </w:rPr>
              <w:fldChar w:fldCharType="begin"/>
            </w:r>
            <w:r>
              <w:rPr>
                <w:webHidden/>
              </w:rPr>
              <w:instrText xml:space="preserve"> PAGEREF _Toc200983809 \h </w:instrText>
            </w:r>
            <w:r>
              <w:rPr>
                <w:webHidden/>
              </w:rPr>
            </w:r>
            <w:r>
              <w:rPr>
                <w:webHidden/>
              </w:rPr>
              <w:fldChar w:fldCharType="separate"/>
            </w:r>
            <w:r w:rsidR="00874A76">
              <w:rPr>
                <w:webHidden/>
              </w:rPr>
              <w:t>23</w:t>
            </w:r>
            <w:r>
              <w:rPr>
                <w:webHidden/>
              </w:rPr>
              <w:fldChar w:fldCharType="end"/>
            </w:r>
          </w:hyperlink>
        </w:p>
        <w:p w14:paraId="77C25089" w14:textId="008D3FED" w:rsidR="00D81B40" w:rsidRDefault="00D81B40">
          <w:pPr>
            <w:pStyle w:val="TOC3"/>
            <w:rPr>
              <w:rFonts w:asciiTheme="minorHAnsi" w:eastAsiaTheme="minorEastAsia" w:hAnsiTheme="minorHAnsi" w:cstheme="minorBidi"/>
              <w:kern w:val="2"/>
              <w:sz w:val="24"/>
              <w:szCs w:val="24"/>
              <w:lang w:eastAsia="en-AU"/>
              <w14:ligatures w14:val="standardContextual"/>
            </w:rPr>
          </w:pPr>
          <w:hyperlink w:anchor="_Toc200983810" w:history="1">
            <w:r w:rsidRPr="00FE5D21">
              <w:rPr>
                <w:rStyle w:val="Hyperlink"/>
              </w:rPr>
              <w:t>10.5 Probity and decision making</w:t>
            </w:r>
            <w:r>
              <w:rPr>
                <w:webHidden/>
              </w:rPr>
              <w:tab/>
            </w:r>
            <w:r>
              <w:rPr>
                <w:webHidden/>
              </w:rPr>
              <w:fldChar w:fldCharType="begin"/>
            </w:r>
            <w:r>
              <w:rPr>
                <w:webHidden/>
              </w:rPr>
              <w:instrText xml:space="preserve"> PAGEREF _Toc200983810 \h </w:instrText>
            </w:r>
            <w:r>
              <w:rPr>
                <w:webHidden/>
              </w:rPr>
            </w:r>
            <w:r>
              <w:rPr>
                <w:webHidden/>
              </w:rPr>
              <w:fldChar w:fldCharType="separate"/>
            </w:r>
            <w:r w:rsidR="00874A76">
              <w:rPr>
                <w:webHidden/>
              </w:rPr>
              <w:t>23</w:t>
            </w:r>
            <w:r>
              <w:rPr>
                <w:webHidden/>
              </w:rPr>
              <w:fldChar w:fldCharType="end"/>
            </w:r>
          </w:hyperlink>
        </w:p>
        <w:p w14:paraId="74988BAE" w14:textId="5B03AD88" w:rsidR="00D81B40" w:rsidRDefault="00D81B40">
          <w:pPr>
            <w:pStyle w:val="TOC3"/>
            <w:rPr>
              <w:rFonts w:asciiTheme="minorHAnsi" w:eastAsiaTheme="minorEastAsia" w:hAnsiTheme="minorHAnsi" w:cstheme="minorBidi"/>
              <w:kern w:val="2"/>
              <w:sz w:val="24"/>
              <w:szCs w:val="24"/>
              <w:lang w:eastAsia="en-AU"/>
              <w14:ligatures w14:val="standardContextual"/>
            </w:rPr>
          </w:pPr>
          <w:hyperlink w:anchor="_Toc200983811" w:history="1">
            <w:r w:rsidRPr="00FE5D21">
              <w:rPr>
                <w:rStyle w:val="Hyperlink"/>
              </w:rPr>
              <w:t>10.6 Conflict of Interest for applicants</w:t>
            </w:r>
            <w:r>
              <w:rPr>
                <w:webHidden/>
              </w:rPr>
              <w:tab/>
            </w:r>
            <w:r>
              <w:rPr>
                <w:webHidden/>
              </w:rPr>
              <w:fldChar w:fldCharType="begin"/>
            </w:r>
            <w:r>
              <w:rPr>
                <w:webHidden/>
              </w:rPr>
              <w:instrText xml:space="preserve"> PAGEREF _Toc200983811 \h </w:instrText>
            </w:r>
            <w:r>
              <w:rPr>
                <w:webHidden/>
              </w:rPr>
            </w:r>
            <w:r>
              <w:rPr>
                <w:webHidden/>
              </w:rPr>
              <w:fldChar w:fldCharType="separate"/>
            </w:r>
            <w:r w:rsidR="00874A76">
              <w:rPr>
                <w:webHidden/>
              </w:rPr>
              <w:t>24</w:t>
            </w:r>
            <w:r>
              <w:rPr>
                <w:webHidden/>
              </w:rPr>
              <w:fldChar w:fldCharType="end"/>
            </w:r>
          </w:hyperlink>
        </w:p>
        <w:p w14:paraId="1B33926A" w14:textId="266970D5" w:rsidR="00D81B40" w:rsidRDefault="00D81B40">
          <w:pPr>
            <w:pStyle w:val="TOC3"/>
            <w:rPr>
              <w:rFonts w:asciiTheme="minorHAnsi" w:eastAsiaTheme="minorEastAsia" w:hAnsiTheme="minorHAnsi" w:cstheme="minorBidi"/>
              <w:kern w:val="2"/>
              <w:sz w:val="24"/>
              <w:szCs w:val="24"/>
              <w:lang w:eastAsia="en-AU"/>
              <w14:ligatures w14:val="standardContextual"/>
            </w:rPr>
          </w:pPr>
          <w:hyperlink w:anchor="_Toc200983812" w:history="1">
            <w:r w:rsidRPr="00FE5D21">
              <w:rPr>
                <w:rStyle w:val="Hyperlink"/>
              </w:rPr>
              <w:t>10.7 Communication requirements</w:t>
            </w:r>
            <w:r>
              <w:rPr>
                <w:webHidden/>
              </w:rPr>
              <w:tab/>
            </w:r>
            <w:r>
              <w:rPr>
                <w:webHidden/>
              </w:rPr>
              <w:fldChar w:fldCharType="begin"/>
            </w:r>
            <w:r>
              <w:rPr>
                <w:webHidden/>
              </w:rPr>
              <w:instrText xml:space="preserve"> PAGEREF _Toc200983812 \h </w:instrText>
            </w:r>
            <w:r>
              <w:rPr>
                <w:webHidden/>
              </w:rPr>
            </w:r>
            <w:r>
              <w:rPr>
                <w:webHidden/>
              </w:rPr>
              <w:fldChar w:fldCharType="separate"/>
            </w:r>
            <w:r w:rsidR="00874A76">
              <w:rPr>
                <w:webHidden/>
              </w:rPr>
              <w:t>24</w:t>
            </w:r>
            <w:r>
              <w:rPr>
                <w:webHidden/>
              </w:rPr>
              <w:fldChar w:fldCharType="end"/>
            </w:r>
          </w:hyperlink>
        </w:p>
        <w:p w14:paraId="0991FF41" w14:textId="7B52671C" w:rsidR="00BB6DBB" w:rsidRDefault="006B400A" w:rsidP="00390736">
          <w:pPr>
            <w:pStyle w:val="TOC3"/>
            <w:ind w:left="0"/>
          </w:pPr>
          <w:r w:rsidRPr="009F3CE4">
            <w:fldChar w:fldCharType="end"/>
          </w:r>
        </w:p>
        <w:p w14:paraId="295B609A" w14:textId="081238E7" w:rsidR="00160EBB" w:rsidRDefault="00000000" w:rsidP="00363BC1">
          <w:pPr>
            <w:sectPr w:rsidR="00160EBB" w:rsidSect="000F384E">
              <w:headerReference w:type="default" r:id="rId13"/>
              <w:footerReference w:type="even" r:id="rId14"/>
              <w:footerReference w:type="default" r:id="rId15"/>
              <w:headerReference w:type="first" r:id="rId16"/>
              <w:footerReference w:type="first" r:id="rId17"/>
              <w:pgSz w:w="11900" w:h="16840"/>
              <w:pgMar w:top="2835" w:right="1701" w:bottom="1701" w:left="1134" w:header="624" w:footer="680" w:gutter="0"/>
              <w:cols w:space="708"/>
              <w:docGrid w:linePitch="360"/>
            </w:sectPr>
          </w:pPr>
        </w:p>
      </w:sdtContent>
    </w:sdt>
    <w:p w14:paraId="18633891" w14:textId="2302B308" w:rsidR="00AC2785" w:rsidRPr="009F3CE4" w:rsidRDefault="00AC2785" w:rsidP="0027231A">
      <w:pPr>
        <w:pStyle w:val="Heading1"/>
        <w:numPr>
          <w:ilvl w:val="0"/>
          <w:numId w:val="29"/>
        </w:numPr>
        <w:ind w:left="426" w:hanging="426"/>
      </w:pPr>
      <w:bookmarkStart w:id="44" w:name="_Toc200983779"/>
      <w:r w:rsidRPr="009F3CE4">
        <w:lastRenderedPageBreak/>
        <w:t>Program overview</w:t>
      </w:r>
      <w:bookmarkEnd w:id="44"/>
    </w:p>
    <w:p w14:paraId="3F07E06D" w14:textId="77777777" w:rsidR="00425872" w:rsidRDefault="00D97212" w:rsidP="00D97212">
      <w:pPr>
        <w:rPr>
          <w:b/>
          <w:bCs/>
          <w:i/>
          <w:iCs/>
          <w:lang w:val="en-GB"/>
        </w:rPr>
      </w:pPr>
      <w:r w:rsidRPr="00B269A9">
        <w:rPr>
          <w:b/>
          <w:bCs/>
          <w:lang w:val="en-GB"/>
        </w:rPr>
        <w:t>Program</w:t>
      </w:r>
      <w:r w:rsidR="00AC1D53" w:rsidRPr="00B269A9">
        <w:rPr>
          <w:b/>
          <w:bCs/>
          <w:lang w:val="en-GB"/>
        </w:rPr>
        <w:t xml:space="preserve"> description</w:t>
      </w:r>
      <w:r w:rsidRPr="00B269A9">
        <w:rPr>
          <w:b/>
          <w:bCs/>
          <w:lang w:val="en-GB"/>
        </w:rPr>
        <w:tab/>
      </w:r>
      <w:r w:rsidRPr="00B269A9">
        <w:rPr>
          <w:b/>
          <w:bCs/>
          <w:lang w:val="en-GB"/>
        </w:rPr>
        <w:tab/>
      </w:r>
      <w:r w:rsidRPr="009A1C1A">
        <w:rPr>
          <w:b/>
          <w:bCs/>
          <w:i/>
          <w:iCs/>
          <w:lang w:val="en-GB"/>
        </w:rPr>
        <w:t xml:space="preserve">Creative </w:t>
      </w:r>
      <w:r w:rsidR="00AB13A2">
        <w:rPr>
          <w:b/>
          <w:bCs/>
          <w:i/>
          <w:iCs/>
          <w:lang w:val="en-GB"/>
        </w:rPr>
        <w:t>Enterprises Program</w:t>
      </w:r>
      <w:r w:rsidRPr="009A1C1A">
        <w:rPr>
          <w:b/>
          <w:bCs/>
          <w:i/>
          <w:iCs/>
          <w:lang w:val="en-GB"/>
        </w:rPr>
        <w:t xml:space="preserve"> </w:t>
      </w:r>
      <w:r w:rsidR="000D57A9" w:rsidRPr="009A1C1A">
        <w:rPr>
          <w:b/>
          <w:bCs/>
          <w:i/>
          <w:iCs/>
          <w:lang w:val="en-GB"/>
        </w:rPr>
        <w:t>202</w:t>
      </w:r>
      <w:r w:rsidR="00AB13A2">
        <w:rPr>
          <w:b/>
          <w:bCs/>
          <w:i/>
          <w:iCs/>
          <w:lang w:val="en-GB"/>
        </w:rPr>
        <w:t>6-2029</w:t>
      </w:r>
    </w:p>
    <w:p w14:paraId="4B283BE8" w14:textId="0C0551FB" w:rsidR="008D4989" w:rsidRPr="00425872" w:rsidRDefault="00D97212" w:rsidP="00425872">
      <w:pPr>
        <w:ind w:left="2880" w:hanging="2880"/>
        <w:rPr>
          <w:lang w:val="en-GB"/>
        </w:rPr>
      </w:pPr>
      <w:r w:rsidRPr="00615000">
        <w:rPr>
          <w:b/>
          <w:bCs/>
          <w:lang w:val="en-GB"/>
        </w:rPr>
        <w:t>Funding amounts</w:t>
      </w:r>
      <w:r w:rsidRPr="009F3CE4">
        <w:rPr>
          <w:lang w:val="en-GB"/>
        </w:rPr>
        <w:tab/>
        <w:t xml:space="preserve">Applicants </w:t>
      </w:r>
      <w:r w:rsidR="00266344">
        <w:rPr>
          <w:lang w:val="en-GB"/>
        </w:rPr>
        <w:t>can</w:t>
      </w:r>
      <w:r w:rsidR="00266344" w:rsidRPr="009F3CE4">
        <w:rPr>
          <w:lang w:val="en-GB"/>
        </w:rPr>
        <w:t xml:space="preserve"> </w:t>
      </w:r>
      <w:r w:rsidRPr="009F3CE4">
        <w:rPr>
          <w:lang w:val="en-GB"/>
        </w:rPr>
        <w:t xml:space="preserve">request </w:t>
      </w:r>
      <w:r w:rsidR="00AB13A2">
        <w:rPr>
          <w:lang w:val="en-GB"/>
        </w:rPr>
        <w:t xml:space="preserve">a minimum of </w:t>
      </w:r>
      <w:r w:rsidRPr="00B46F64">
        <w:rPr>
          <w:b/>
          <w:bCs/>
          <w:lang w:val="en-GB"/>
        </w:rPr>
        <w:t>$</w:t>
      </w:r>
      <w:r w:rsidR="00216770">
        <w:rPr>
          <w:b/>
          <w:bCs/>
          <w:lang w:val="en-GB"/>
        </w:rPr>
        <w:t>10</w:t>
      </w:r>
      <w:r w:rsidR="00AB13A2">
        <w:rPr>
          <w:b/>
          <w:bCs/>
          <w:lang w:val="en-GB"/>
        </w:rPr>
        <w:t>0</w:t>
      </w:r>
      <w:r w:rsidR="00562BA6" w:rsidRPr="00B46F64">
        <w:rPr>
          <w:b/>
          <w:bCs/>
          <w:lang w:val="en-GB"/>
        </w:rPr>
        <w:t>,000</w:t>
      </w:r>
      <w:r w:rsidRPr="009F3CE4">
        <w:rPr>
          <w:lang w:val="en-GB"/>
        </w:rPr>
        <w:t xml:space="preserve"> </w:t>
      </w:r>
      <w:r w:rsidR="00AB13A2">
        <w:rPr>
          <w:lang w:val="en-GB"/>
        </w:rPr>
        <w:t xml:space="preserve">per </w:t>
      </w:r>
      <w:r w:rsidR="001F08A7">
        <w:rPr>
          <w:lang w:val="en-GB"/>
        </w:rPr>
        <w:t>annum.</w:t>
      </w:r>
    </w:p>
    <w:p w14:paraId="06271439" w14:textId="601A3941" w:rsidR="00D97212" w:rsidRPr="00B7644E" w:rsidRDefault="00D97212" w:rsidP="00D97212">
      <w:pPr>
        <w:rPr>
          <w:lang w:val="en-GB"/>
        </w:rPr>
      </w:pPr>
      <w:r w:rsidRPr="00615000">
        <w:rPr>
          <w:b/>
          <w:bCs/>
          <w:lang w:val="en-GB"/>
        </w:rPr>
        <w:t>Applications open date</w:t>
      </w:r>
      <w:r w:rsidRPr="009F3CE4">
        <w:rPr>
          <w:lang w:val="en-GB"/>
        </w:rPr>
        <w:t xml:space="preserve"> </w:t>
      </w:r>
      <w:r>
        <w:tab/>
      </w:r>
      <w:r w:rsidR="002B79CE" w:rsidRPr="00B7644E">
        <w:rPr>
          <w:lang w:val="en-GB"/>
        </w:rPr>
        <w:t>Wednes</w:t>
      </w:r>
      <w:r w:rsidR="00363982" w:rsidRPr="00B7644E">
        <w:rPr>
          <w:lang w:val="en-GB"/>
        </w:rPr>
        <w:t xml:space="preserve">day </w:t>
      </w:r>
      <w:r w:rsidR="004A62B8" w:rsidRPr="00B7644E">
        <w:rPr>
          <w:lang w:val="en-GB"/>
        </w:rPr>
        <w:t>23</w:t>
      </w:r>
      <w:r w:rsidR="00D70963" w:rsidRPr="00B7644E">
        <w:rPr>
          <w:lang w:val="en-GB"/>
        </w:rPr>
        <w:t xml:space="preserve"> July</w:t>
      </w:r>
      <w:r w:rsidR="006E1A62" w:rsidRPr="00B7644E">
        <w:rPr>
          <w:lang w:val="en-GB"/>
        </w:rPr>
        <w:t xml:space="preserve"> 2025.</w:t>
      </w:r>
    </w:p>
    <w:p w14:paraId="5B3D31FB" w14:textId="0EE69F9D" w:rsidR="00BB2DA5" w:rsidRPr="00E37C99" w:rsidRDefault="00D97212" w:rsidP="00937494">
      <w:pPr>
        <w:ind w:left="2880" w:hanging="2880"/>
        <w:rPr>
          <w:color w:val="000000" w:themeColor="text1"/>
          <w:lang w:val="en-GB"/>
        </w:rPr>
      </w:pPr>
      <w:r w:rsidRPr="00B7644E">
        <w:rPr>
          <w:b/>
          <w:bCs/>
          <w:lang w:val="en-GB"/>
        </w:rPr>
        <w:t>Applications close date</w:t>
      </w:r>
      <w:r w:rsidRPr="00B7644E">
        <w:tab/>
      </w:r>
      <w:r w:rsidR="00207408" w:rsidRPr="00B7644E">
        <w:rPr>
          <w:lang w:val="en-GB"/>
        </w:rPr>
        <w:t>Wedne</w:t>
      </w:r>
      <w:r w:rsidR="00E761E4" w:rsidRPr="00B7644E">
        <w:rPr>
          <w:lang w:val="en-GB"/>
        </w:rPr>
        <w:t>sday</w:t>
      </w:r>
      <w:r w:rsidR="001A5E4A" w:rsidRPr="00B7644E">
        <w:rPr>
          <w:lang w:val="en-GB"/>
        </w:rPr>
        <w:t xml:space="preserve"> </w:t>
      </w:r>
      <w:r w:rsidR="00207408" w:rsidRPr="00B7644E">
        <w:rPr>
          <w:lang w:val="en-GB"/>
        </w:rPr>
        <w:t>3</w:t>
      </w:r>
      <w:r w:rsidR="00DA208D" w:rsidRPr="00B7644E">
        <w:rPr>
          <w:lang w:val="en-GB"/>
        </w:rPr>
        <w:t xml:space="preserve"> </w:t>
      </w:r>
      <w:r w:rsidR="00207408" w:rsidRPr="00B7644E">
        <w:rPr>
          <w:lang w:val="en-GB"/>
        </w:rPr>
        <w:t>September</w:t>
      </w:r>
      <w:r w:rsidR="00216770" w:rsidRPr="00B7644E">
        <w:rPr>
          <w:lang w:val="en-GB"/>
        </w:rPr>
        <w:t xml:space="preserve"> 2025</w:t>
      </w:r>
      <w:r w:rsidR="00006043" w:rsidRPr="00B7644E">
        <w:rPr>
          <w:lang w:val="en-GB"/>
        </w:rPr>
        <w:t>, 3pm</w:t>
      </w:r>
      <w:r w:rsidR="004D5BD4" w:rsidRPr="00B7644E">
        <w:rPr>
          <w:lang w:val="en-GB"/>
        </w:rPr>
        <w:t>.</w:t>
      </w:r>
      <w:r w:rsidR="00006043" w:rsidRPr="3282ADF6">
        <w:rPr>
          <w:lang w:val="en-GB"/>
        </w:rPr>
        <w:t xml:space="preserve"> </w:t>
      </w:r>
    </w:p>
    <w:p w14:paraId="31BA4A89" w14:textId="32D3AA64" w:rsidR="00D97212" w:rsidRPr="009F3CE4" w:rsidRDefault="00D97212" w:rsidP="00874FB2">
      <w:pPr>
        <w:ind w:left="2880"/>
        <w:rPr>
          <w:lang w:val="en-GB"/>
        </w:rPr>
      </w:pPr>
      <w:r w:rsidRPr="009F3CE4">
        <w:rPr>
          <w:lang w:val="en-GB"/>
        </w:rPr>
        <w:t>Applications must be submitted by</w:t>
      </w:r>
      <w:r w:rsidRPr="00874FB2">
        <w:rPr>
          <w:b/>
          <w:bCs/>
          <w:lang w:val="en-GB"/>
        </w:rPr>
        <w:t xml:space="preserve"> 3pm</w:t>
      </w:r>
      <w:r w:rsidRPr="009F3CE4">
        <w:rPr>
          <w:lang w:val="en-GB"/>
        </w:rPr>
        <w:t xml:space="preserve"> on the application clos</w:t>
      </w:r>
      <w:r w:rsidR="00B46F64">
        <w:rPr>
          <w:lang w:val="en-GB"/>
        </w:rPr>
        <w:t>ing</w:t>
      </w:r>
      <w:r w:rsidRPr="009F3CE4">
        <w:rPr>
          <w:lang w:val="en-GB"/>
        </w:rPr>
        <w:t xml:space="preserve"> date</w:t>
      </w:r>
      <w:r w:rsidR="00497027">
        <w:rPr>
          <w:lang w:val="en-GB"/>
        </w:rPr>
        <w:t>.</w:t>
      </w:r>
    </w:p>
    <w:p w14:paraId="52CA2D81" w14:textId="7ACA604A" w:rsidR="00D97212" w:rsidRPr="004A74C1" w:rsidRDefault="00D97212" w:rsidP="00874FB2">
      <w:pPr>
        <w:ind w:left="2880" w:hanging="2880"/>
        <w:rPr>
          <w:lang w:val="en-GB"/>
        </w:rPr>
      </w:pPr>
      <w:r w:rsidRPr="0042257D">
        <w:rPr>
          <w:b/>
          <w:bCs/>
          <w:lang w:val="en-GB"/>
        </w:rPr>
        <w:t>Activity dates</w:t>
      </w:r>
      <w:r>
        <w:tab/>
      </w:r>
      <w:r w:rsidRPr="0042257D">
        <w:rPr>
          <w:lang w:val="en-GB"/>
        </w:rPr>
        <w:t xml:space="preserve">This </w:t>
      </w:r>
      <w:r w:rsidR="00425872">
        <w:rPr>
          <w:lang w:val="en-GB"/>
        </w:rPr>
        <w:t>program</w:t>
      </w:r>
      <w:r w:rsidRPr="0042257D">
        <w:rPr>
          <w:lang w:val="en-GB"/>
        </w:rPr>
        <w:t xml:space="preserve"> supports </w:t>
      </w:r>
      <w:r w:rsidR="00425872">
        <w:rPr>
          <w:lang w:val="en-GB"/>
        </w:rPr>
        <w:t xml:space="preserve">operational funding for organisations </w:t>
      </w:r>
      <w:r w:rsidR="00331D7B">
        <w:rPr>
          <w:lang w:val="en-GB"/>
        </w:rPr>
        <w:t>commencing</w:t>
      </w:r>
      <w:r w:rsidRPr="0042257D">
        <w:rPr>
          <w:lang w:val="en-GB"/>
        </w:rPr>
        <w:t xml:space="preserve"> </w:t>
      </w:r>
      <w:r w:rsidR="001836DF" w:rsidRPr="001836DF">
        <w:rPr>
          <w:b/>
          <w:bCs/>
          <w:lang w:val="en-GB"/>
        </w:rPr>
        <w:t xml:space="preserve">1 </w:t>
      </w:r>
      <w:r w:rsidR="00425872">
        <w:rPr>
          <w:b/>
          <w:bCs/>
          <w:lang w:val="en-GB"/>
        </w:rPr>
        <w:t>January</w:t>
      </w:r>
      <w:r w:rsidR="00494662" w:rsidRPr="008F7C86">
        <w:rPr>
          <w:b/>
          <w:bCs/>
          <w:lang w:val="en-GB"/>
        </w:rPr>
        <w:t xml:space="preserve"> 202</w:t>
      </w:r>
      <w:r w:rsidR="00425872">
        <w:rPr>
          <w:b/>
          <w:bCs/>
          <w:lang w:val="en-GB"/>
        </w:rPr>
        <w:t>6</w:t>
      </w:r>
      <w:r w:rsidR="00235C70">
        <w:rPr>
          <w:b/>
          <w:bCs/>
          <w:lang w:val="en-GB"/>
        </w:rPr>
        <w:t xml:space="preserve"> </w:t>
      </w:r>
      <w:r w:rsidR="00235C70" w:rsidRPr="00E33C76">
        <w:rPr>
          <w:lang w:val="en-GB"/>
        </w:rPr>
        <w:t xml:space="preserve">for Calendar year </w:t>
      </w:r>
      <w:r w:rsidR="5FA8C876" w:rsidRPr="26D1E9CC">
        <w:rPr>
          <w:lang w:val="en-GB"/>
        </w:rPr>
        <w:t>organisations</w:t>
      </w:r>
      <w:r w:rsidR="00247E4A" w:rsidRPr="23FDD876">
        <w:rPr>
          <w:lang w:val="en-GB"/>
        </w:rPr>
        <w:t xml:space="preserve"> </w:t>
      </w:r>
      <w:r w:rsidR="00235C70" w:rsidRPr="00E33C76">
        <w:rPr>
          <w:lang w:val="en-GB"/>
        </w:rPr>
        <w:t>and</w:t>
      </w:r>
      <w:r w:rsidR="00235C70">
        <w:rPr>
          <w:b/>
          <w:bCs/>
          <w:lang w:val="en-GB"/>
        </w:rPr>
        <w:t xml:space="preserve"> </w:t>
      </w:r>
      <w:r w:rsidR="00E246A1">
        <w:rPr>
          <w:b/>
          <w:bCs/>
          <w:lang w:val="en-GB"/>
        </w:rPr>
        <w:t xml:space="preserve">1 </w:t>
      </w:r>
      <w:r w:rsidR="00235C70">
        <w:rPr>
          <w:b/>
          <w:bCs/>
          <w:lang w:val="en-GB"/>
        </w:rPr>
        <w:t xml:space="preserve">July </w:t>
      </w:r>
      <w:r w:rsidR="00B21C8E">
        <w:rPr>
          <w:b/>
          <w:bCs/>
          <w:lang w:val="en-GB"/>
        </w:rPr>
        <w:t>2026</w:t>
      </w:r>
      <w:r w:rsidR="00235C70">
        <w:rPr>
          <w:b/>
          <w:bCs/>
          <w:lang w:val="en-GB"/>
        </w:rPr>
        <w:t xml:space="preserve"> </w:t>
      </w:r>
      <w:r w:rsidR="00235C70" w:rsidRPr="00E33C76">
        <w:rPr>
          <w:lang w:val="en-GB"/>
        </w:rPr>
        <w:t xml:space="preserve">for </w:t>
      </w:r>
      <w:r w:rsidR="0002015D">
        <w:rPr>
          <w:lang w:val="en-GB"/>
        </w:rPr>
        <w:t>financial</w:t>
      </w:r>
      <w:r w:rsidR="00235C70" w:rsidRPr="00E33C76">
        <w:rPr>
          <w:lang w:val="en-GB"/>
        </w:rPr>
        <w:t xml:space="preserve"> year</w:t>
      </w:r>
      <w:r w:rsidR="17D6A112" w:rsidRPr="23FDD876">
        <w:rPr>
          <w:lang w:val="en-GB"/>
        </w:rPr>
        <w:t xml:space="preserve"> </w:t>
      </w:r>
      <w:r w:rsidR="17D6A112" w:rsidRPr="26D1E9CC">
        <w:rPr>
          <w:lang w:val="en-GB"/>
        </w:rPr>
        <w:t>organisations</w:t>
      </w:r>
      <w:r w:rsidR="4A004CE1" w:rsidRPr="26D1E9CC">
        <w:rPr>
          <w:lang w:val="en-GB"/>
        </w:rPr>
        <w:t>.</w:t>
      </w:r>
      <w:r w:rsidR="004A74C1">
        <w:rPr>
          <w:lang w:val="en-GB"/>
        </w:rPr>
        <w:t xml:space="preserve"> </w:t>
      </w:r>
      <w:r w:rsidR="00425872">
        <w:rPr>
          <w:lang w:val="en-GB"/>
        </w:rPr>
        <w:t>Funding is for four years.</w:t>
      </w:r>
    </w:p>
    <w:p w14:paraId="31408F7F" w14:textId="25057BC7" w:rsidR="00D97212" w:rsidRPr="001B0054" w:rsidRDefault="00D97212" w:rsidP="00D97212">
      <w:pPr>
        <w:rPr>
          <w:lang w:val="en-GB"/>
        </w:rPr>
      </w:pPr>
      <w:r w:rsidRPr="00615000">
        <w:rPr>
          <w:b/>
          <w:bCs/>
          <w:lang w:val="en-GB"/>
        </w:rPr>
        <w:t>Eligibility Criteria</w:t>
      </w:r>
      <w:r>
        <w:tab/>
      </w:r>
      <w:r w:rsidR="00EA5067">
        <w:tab/>
      </w:r>
      <w:r w:rsidRPr="001B0054">
        <w:rPr>
          <w:lang w:val="en-GB"/>
        </w:rPr>
        <w:t>Refer to</w:t>
      </w:r>
      <w:hyperlink w:anchor="_2._Eligibility">
        <w:r w:rsidRPr="1129A090">
          <w:rPr>
            <w:rStyle w:val="Hyperlink"/>
            <w:rFonts w:ascii="VIC" w:hAnsi="VIC"/>
            <w:u w:val="none"/>
            <w:lang w:val="en-GB"/>
          </w:rPr>
          <w:t xml:space="preserve"> ‘</w:t>
        </w:r>
        <w:r w:rsidR="00490C34" w:rsidRPr="1129A090">
          <w:rPr>
            <w:rStyle w:val="Hyperlink"/>
            <w:rFonts w:ascii="VIC" w:hAnsi="VIC"/>
            <w:b/>
            <w:bCs/>
            <w:u w:val="none"/>
            <w:lang w:val="en-GB"/>
          </w:rPr>
          <w:t>Eligibility</w:t>
        </w:r>
        <w:r w:rsidRPr="1129A090">
          <w:rPr>
            <w:rStyle w:val="Hyperlink"/>
            <w:rFonts w:ascii="VIC" w:hAnsi="VIC"/>
            <w:u w:val="none"/>
            <w:lang w:val="en-GB"/>
          </w:rPr>
          <w:t>’</w:t>
        </w:r>
      </w:hyperlink>
      <w:r w:rsidRPr="1129A090">
        <w:rPr>
          <w:lang w:val="en-GB"/>
        </w:rPr>
        <w:t xml:space="preserve"> section</w:t>
      </w:r>
      <w:r w:rsidR="00615000" w:rsidRPr="1129A090">
        <w:rPr>
          <w:lang w:val="en-GB"/>
        </w:rPr>
        <w:t xml:space="preserve"> below</w:t>
      </w:r>
      <w:r w:rsidR="00497027" w:rsidRPr="1129A090">
        <w:rPr>
          <w:lang w:val="en-GB"/>
        </w:rPr>
        <w:t>.</w:t>
      </w:r>
    </w:p>
    <w:p w14:paraId="2BFF8AFD" w14:textId="4DEDA8EC" w:rsidR="00C41872" w:rsidRPr="00F72187" w:rsidRDefault="00D97212" w:rsidP="00874FB2">
      <w:pPr>
        <w:ind w:left="2880" w:hanging="2880"/>
        <w:rPr>
          <w:szCs w:val="20"/>
          <w:lang w:val="en-GB"/>
        </w:rPr>
      </w:pPr>
      <w:r w:rsidRPr="00615000">
        <w:rPr>
          <w:b/>
          <w:bCs/>
          <w:lang w:val="en-GB"/>
        </w:rPr>
        <w:t>Application Form</w:t>
      </w:r>
      <w:r w:rsidRPr="009F3CE4">
        <w:rPr>
          <w:lang w:val="en-GB"/>
        </w:rPr>
        <w:tab/>
      </w:r>
      <w:r w:rsidR="0005730E" w:rsidRPr="00D471CE">
        <w:rPr>
          <w:szCs w:val="20"/>
          <w:lang w:val="en-GB"/>
        </w:rPr>
        <w:t xml:space="preserve">Complete the online </w:t>
      </w:r>
      <w:r w:rsidR="0005730E" w:rsidRPr="00D471CE">
        <w:rPr>
          <w:b/>
          <w:bCs/>
          <w:szCs w:val="20"/>
          <w:lang w:val="en-GB"/>
        </w:rPr>
        <w:t>Application Form</w:t>
      </w:r>
      <w:r w:rsidR="0005730E" w:rsidRPr="00D471CE">
        <w:rPr>
          <w:szCs w:val="20"/>
          <w:lang w:val="en-GB"/>
        </w:rPr>
        <w:t xml:space="preserve"> available via the </w:t>
      </w:r>
      <w:hyperlink r:id="rId18" w:history="1">
        <w:r w:rsidR="00C41872" w:rsidRPr="00F72187">
          <w:rPr>
            <w:rStyle w:val="Hyperlink"/>
            <w:rFonts w:ascii="VIC" w:hAnsi="VIC"/>
            <w:color w:val="auto"/>
            <w:szCs w:val="20"/>
            <w:lang w:val="en-GB"/>
          </w:rPr>
          <w:t>Creative Enterprises Program webpage</w:t>
        </w:r>
      </w:hyperlink>
    </w:p>
    <w:p w14:paraId="359601D5" w14:textId="180312F0" w:rsidR="00D97212" w:rsidRPr="009F3CE4" w:rsidRDefault="00D97212" w:rsidP="00874FB2">
      <w:pPr>
        <w:ind w:left="2880" w:hanging="2880"/>
        <w:rPr>
          <w:lang w:val="en-GB"/>
        </w:rPr>
      </w:pPr>
      <w:r w:rsidRPr="00615000">
        <w:rPr>
          <w:b/>
          <w:bCs/>
          <w:lang w:val="en-GB"/>
        </w:rPr>
        <w:t>Application outcomes</w:t>
      </w:r>
      <w:r w:rsidRPr="009F3CE4">
        <w:rPr>
          <w:lang w:val="en-GB"/>
        </w:rPr>
        <w:t xml:space="preserve"> </w:t>
      </w:r>
      <w:r w:rsidRPr="009F3CE4">
        <w:rPr>
          <w:lang w:val="en-GB"/>
        </w:rPr>
        <w:tab/>
      </w:r>
      <w:r w:rsidR="00195E7F" w:rsidRPr="009F3CE4">
        <w:rPr>
          <w:lang w:val="en-GB"/>
        </w:rPr>
        <w:t>This is a competitive program</w:t>
      </w:r>
      <w:r w:rsidR="00195E7F">
        <w:rPr>
          <w:lang w:val="en-GB"/>
        </w:rPr>
        <w:t>; f</w:t>
      </w:r>
      <w:r w:rsidR="006A578D">
        <w:rPr>
          <w:lang w:val="en-GB"/>
        </w:rPr>
        <w:t>unding</w:t>
      </w:r>
      <w:r w:rsidRPr="009F3CE4">
        <w:rPr>
          <w:lang w:val="en-GB"/>
        </w:rPr>
        <w:t xml:space="preserve"> results are </w:t>
      </w:r>
      <w:r w:rsidR="00630477">
        <w:rPr>
          <w:lang w:val="en-GB"/>
        </w:rPr>
        <w:t>notified</w:t>
      </w:r>
      <w:r w:rsidRPr="009F3CE4">
        <w:rPr>
          <w:lang w:val="en-GB"/>
        </w:rPr>
        <w:t xml:space="preserve"> approximately 1</w:t>
      </w:r>
      <w:r w:rsidR="00245F9D">
        <w:rPr>
          <w:lang w:val="en-GB"/>
        </w:rPr>
        <w:t>6</w:t>
      </w:r>
      <w:r w:rsidRPr="009F3CE4">
        <w:rPr>
          <w:lang w:val="en-GB"/>
        </w:rPr>
        <w:t xml:space="preserve"> weeks from the date </w:t>
      </w:r>
      <w:r w:rsidRPr="00615000">
        <w:rPr>
          <w:b/>
          <w:bCs/>
          <w:lang w:val="en-GB"/>
        </w:rPr>
        <w:t>applications close</w:t>
      </w:r>
      <w:r w:rsidR="0028711C" w:rsidRPr="0028711C">
        <w:rPr>
          <w:lang w:val="en-GB"/>
        </w:rPr>
        <w:t>.</w:t>
      </w:r>
    </w:p>
    <w:p w14:paraId="6CEAAE74" w14:textId="72CF4E4E" w:rsidR="00EE4D82" w:rsidRDefault="00E004B9" w:rsidP="0028711C">
      <w:pPr>
        <w:ind w:left="2880" w:hanging="2880"/>
        <w:sectPr w:rsidR="00EE4D82" w:rsidSect="00675BDE">
          <w:pgSz w:w="11900" w:h="16840"/>
          <w:pgMar w:top="993" w:right="1701" w:bottom="1701" w:left="1134" w:header="227" w:footer="709" w:gutter="0"/>
          <w:cols w:space="708"/>
          <w:docGrid w:linePitch="360"/>
        </w:sectPr>
      </w:pPr>
      <w:r>
        <w:rPr>
          <w:b/>
          <w:bCs/>
          <w:lang w:val="en-GB"/>
        </w:rPr>
        <w:t>FAQ</w:t>
      </w:r>
      <w:r w:rsidR="00D97212" w:rsidRPr="00F72187">
        <w:rPr>
          <w:b/>
          <w:bCs/>
          <w:lang w:val="en-GB"/>
        </w:rPr>
        <w:t xml:space="preserve"> updates</w:t>
      </w:r>
      <w:r w:rsidR="00D97212" w:rsidRPr="00F72187">
        <w:rPr>
          <w:lang w:val="en-GB"/>
        </w:rPr>
        <w:t xml:space="preserve"> </w:t>
      </w:r>
      <w:r w:rsidR="00D97212" w:rsidRPr="00F72187">
        <w:rPr>
          <w:lang w:val="en-GB"/>
        </w:rPr>
        <w:tab/>
      </w:r>
      <w:r w:rsidR="006C21FB" w:rsidRPr="00F72187">
        <w:rPr>
          <w:lang w:val="en-GB"/>
        </w:rPr>
        <w:t xml:space="preserve">Frequently Asked </w:t>
      </w:r>
      <w:r w:rsidR="004435C9" w:rsidRPr="00F72187">
        <w:rPr>
          <w:lang w:val="en-GB"/>
        </w:rPr>
        <w:t>Q</w:t>
      </w:r>
      <w:r w:rsidR="006C21FB" w:rsidRPr="00F72187">
        <w:rPr>
          <w:lang w:val="en-GB"/>
        </w:rPr>
        <w:t xml:space="preserve">uestions </w:t>
      </w:r>
      <w:r w:rsidR="004435C9" w:rsidRPr="00F72187">
        <w:rPr>
          <w:lang w:val="en-GB"/>
        </w:rPr>
        <w:t>may be updated.</w:t>
      </w:r>
      <w:r w:rsidR="004435C9" w:rsidRPr="00F72187">
        <w:rPr>
          <w:szCs w:val="20"/>
          <w:lang w:val="en-GB"/>
        </w:rPr>
        <w:t xml:space="preserve"> </w:t>
      </w:r>
      <w:r w:rsidR="00A600C8" w:rsidRPr="00F72187">
        <w:rPr>
          <w:szCs w:val="20"/>
          <w:lang w:val="en-GB"/>
        </w:rPr>
        <w:t>Please check the</w:t>
      </w:r>
      <w:r w:rsidR="00F72187" w:rsidRPr="00F72187">
        <w:rPr>
          <w:szCs w:val="20"/>
          <w:lang w:val="en-GB"/>
        </w:rPr>
        <w:t xml:space="preserve"> </w:t>
      </w:r>
      <w:hyperlink r:id="rId19" w:history="1">
        <w:r w:rsidR="00F72187" w:rsidRPr="00F72187">
          <w:rPr>
            <w:rStyle w:val="Hyperlink"/>
            <w:rFonts w:ascii="VIC" w:hAnsi="VIC"/>
            <w:color w:val="auto"/>
            <w:szCs w:val="20"/>
            <w:lang w:val="en-GB"/>
          </w:rPr>
          <w:t>Creative Enterprises Program webpage</w:t>
        </w:r>
      </w:hyperlink>
      <w:r w:rsidR="00A600C8" w:rsidRPr="00F72187">
        <w:rPr>
          <w:szCs w:val="20"/>
          <w:lang w:val="en-GB"/>
        </w:rPr>
        <w:t xml:space="preserve"> </w:t>
      </w:r>
      <w:r w:rsidR="00622183">
        <w:rPr>
          <w:szCs w:val="20"/>
          <w:lang w:val="en-GB"/>
        </w:rPr>
        <w:t xml:space="preserve">under the FAQs tab </w:t>
      </w:r>
      <w:r w:rsidR="00A600C8" w:rsidRPr="00F72187">
        <w:rPr>
          <w:szCs w:val="20"/>
          <w:lang w:val="en-GB"/>
        </w:rPr>
        <w:t>for any updates.</w:t>
      </w:r>
      <w:r w:rsidR="004D37D7">
        <w:rPr>
          <w:szCs w:val="20"/>
          <w:lang w:val="en-GB"/>
        </w:rPr>
        <w:t xml:space="preserve"> </w:t>
      </w:r>
    </w:p>
    <w:p w14:paraId="2BFA8B22" w14:textId="48558820" w:rsidR="002E7FBD" w:rsidRPr="0016156F" w:rsidRDefault="00603AF6" w:rsidP="0027231A">
      <w:pPr>
        <w:pStyle w:val="Heading2"/>
        <w:numPr>
          <w:ilvl w:val="1"/>
          <w:numId w:val="28"/>
        </w:numPr>
      </w:pPr>
      <w:bookmarkStart w:id="45" w:name="_Toc200983780"/>
      <w:r>
        <w:rPr>
          <w:rFonts w:cs="Arial"/>
          <w:bCs/>
          <w:lang w:eastAsia="en-AU"/>
        </w:rPr>
        <w:lastRenderedPageBreak/>
        <w:t xml:space="preserve">About the </w:t>
      </w:r>
      <w:r w:rsidR="00532EF2" w:rsidRPr="0028711C">
        <w:rPr>
          <w:rFonts w:cs="Arial"/>
          <w:bCs/>
          <w:lang w:eastAsia="en-AU"/>
        </w:rPr>
        <w:t>Program</w:t>
      </w:r>
      <w:bookmarkEnd w:id="45"/>
      <w:r w:rsidR="00532EF2">
        <w:t xml:space="preserve"> </w:t>
      </w:r>
    </w:p>
    <w:p w14:paraId="65388AEC" w14:textId="5DE5DDEC" w:rsidR="0021679A" w:rsidRPr="0021679A" w:rsidRDefault="1B221AA5" w:rsidP="00425872">
      <w:pPr>
        <w:spacing w:after="0" w:line="276" w:lineRule="auto"/>
        <w:rPr>
          <w:sz w:val="22"/>
          <w:szCs w:val="22"/>
          <w:lang w:val="en-GB"/>
        </w:rPr>
      </w:pPr>
      <w:r w:rsidRPr="0E09AB2C">
        <w:rPr>
          <w:rFonts w:cs="Arial"/>
          <w:sz w:val="22"/>
          <w:szCs w:val="22"/>
        </w:rPr>
        <w:t xml:space="preserve">The </w:t>
      </w:r>
      <w:r w:rsidRPr="0E09AB2C">
        <w:rPr>
          <w:rFonts w:cs="Arial"/>
          <w:i/>
          <w:iCs/>
          <w:sz w:val="22"/>
          <w:szCs w:val="22"/>
        </w:rPr>
        <w:t xml:space="preserve">Creative </w:t>
      </w:r>
      <w:r w:rsidR="00AB13A2" w:rsidRPr="0E09AB2C">
        <w:rPr>
          <w:rFonts w:cs="Arial"/>
          <w:i/>
          <w:iCs/>
          <w:sz w:val="22"/>
          <w:szCs w:val="22"/>
        </w:rPr>
        <w:t>Enterprises Program</w:t>
      </w:r>
      <w:r w:rsidRPr="0E09AB2C">
        <w:rPr>
          <w:rFonts w:cs="Arial"/>
          <w:sz w:val="22"/>
          <w:szCs w:val="22"/>
        </w:rPr>
        <w:t xml:space="preserve"> is a competitive funding program that </w:t>
      </w:r>
      <w:r w:rsidR="00425872" w:rsidRPr="0E09AB2C">
        <w:rPr>
          <w:sz w:val="22"/>
          <w:szCs w:val="22"/>
          <w:lang w:val="en-GB"/>
        </w:rPr>
        <w:t>invest</w:t>
      </w:r>
      <w:r w:rsidR="00E41F38" w:rsidRPr="0E09AB2C">
        <w:rPr>
          <w:sz w:val="22"/>
          <w:szCs w:val="22"/>
          <w:lang w:val="en-GB"/>
        </w:rPr>
        <w:t>s</w:t>
      </w:r>
      <w:r w:rsidR="00425872" w:rsidRPr="0E09AB2C">
        <w:rPr>
          <w:sz w:val="22"/>
          <w:szCs w:val="22"/>
          <w:lang w:val="en-GB"/>
        </w:rPr>
        <w:t xml:space="preserve"> in Victoria’s creative organisations and the role that they play in strengthening Victoria’s creative economy. </w:t>
      </w:r>
    </w:p>
    <w:p w14:paraId="683F0F71" w14:textId="77777777" w:rsidR="0021679A" w:rsidRPr="00603AF6" w:rsidRDefault="0021679A" w:rsidP="00591E7F">
      <w:pPr>
        <w:spacing w:before="48" w:after="0" w:line="276" w:lineRule="auto"/>
        <w:rPr>
          <w:sz w:val="22"/>
          <w:szCs w:val="22"/>
          <w:lang w:val="en-GB"/>
        </w:rPr>
      </w:pPr>
      <w:r w:rsidRPr="00603AF6">
        <w:rPr>
          <w:sz w:val="22"/>
          <w:szCs w:val="22"/>
          <w:lang w:val="en-GB"/>
        </w:rPr>
        <w:t>The program aims to fuel creative activity for the benefit of all Victorians by investing in organisations that can work with Government to:</w:t>
      </w:r>
    </w:p>
    <w:p w14:paraId="56405C8F" w14:textId="37EB8377" w:rsidR="0021679A" w:rsidRPr="0021679A" w:rsidRDefault="0021679A" w:rsidP="00A62656">
      <w:pPr>
        <w:pStyle w:val="ListParagraph"/>
        <w:numPr>
          <w:ilvl w:val="1"/>
          <w:numId w:val="36"/>
        </w:numPr>
        <w:spacing w:before="48" w:after="0" w:line="276" w:lineRule="auto"/>
        <w:rPr>
          <w:rFonts w:ascii="VIC" w:eastAsia="Aptos" w:hAnsi="VIC" w:cs="Aptos"/>
          <w:color w:val="auto"/>
          <w:lang w:val="en-AU"/>
        </w:rPr>
      </w:pPr>
      <w:r>
        <w:rPr>
          <w:rFonts w:ascii="VIC" w:eastAsia="Aptos" w:hAnsi="VIC" w:cs="Aptos"/>
          <w:color w:val="auto"/>
        </w:rPr>
        <w:t>su</w:t>
      </w:r>
      <w:r w:rsidRPr="0021679A">
        <w:rPr>
          <w:rFonts w:ascii="VIC" w:eastAsia="Aptos" w:hAnsi="VIC" w:cs="Aptos"/>
          <w:color w:val="auto"/>
        </w:rPr>
        <w:t>pport the resilience and growth of Victoria's creative industries;</w:t>
      </w:r>
      <w:r w:rsidRPr="0021679A">
        <w:rPr>
          <w:rFonts w:ascii="VIC" w:eastAsia="Aptos" w:hAnsi="VIC" w:cs="Aptos"/>
          <w:strike/>
          <w:color w:val="auto"/>
        </w:rPr>
        <w:t xml:space="preserve"> </w:t>
      </w:r>
    </w:p>
    <w:p w14:paraId="7E2BB31C" w14:textId="0BFE1F71" w:rsidR="0021679A" w:rsidRPr="0021679A" w:rsidRDefault="0021679A" w:rsidP="00A62656">
      <w:pPr>
        <w:pStyle w:val="ListParagraph"/>
        <w:numPr>
          <w:ilvl w:val="1"/>
          <w:numId w:val="36"/>
        </w:numPr>
        <w:spacing w:before="48" w:after="0" w:line="276" w:lineRule="auto"/>
        <w:rPr>
          <w:rFonts w:ascii="VIC" w:eastAsia="Aptos" w:hAnsi="VIC" w:cs="Aptos"/>
          <w:color w:val="auto"/>
          <w:lang w:val="en-AU"/>
        </w:rPr>
      </w:pPr>
      <w:r w:rsidRPr="0021679A">
        <w:rPr>
          <w:rFonts w:ascii="VIC" w:eastAsia="Aptos" w:hAnsi="VIC" w:cs="Aptos"/>
          <w:color w:val="auto"/>
        </w:rPr>
        <w:t xml:space="preserve">broaden the diversity of creators, artists and audiences; and </w:t>
      </w:r>
    </w:p>
    <w:p w14:paraId="439E0842" w14:textId="183CFC12" w:rsidR="0021679A" w:rsidRPr="00C532A0" w:rsidRDefault="0021679A" w:rsidP="00A62656">
      <w:pPr>
        <w:pStyle w:val="ListParagraph"/>
        <w:numPr>
          <w:ilvl w:val="1"/>
          <w:numId w:val="36"/>
        </w:numPr>
        <w:spacing w:before="48" w:after="0" w:line="276" w:lineRule="auto"/>
        <w:rPr>
          <w:rFonts w:ascii="VIC" w:eastAsia="Aptos" w:hAnsi="VIC" w:cs="Aptos"/>
          <w:color w:val="auto"/>
          <w:lang w:val="en-AU"/>
        </w:rPr>
      </w:pPr>
      <w:r w:rsidRPr="0021679A">
        <w:rPr>
          <w:rFonts w:ascii="VIC" w:eastAsia="Aptos" w:hAnsi="VIC" w:cs="Aptos"/>
          <w:color w:val="auto"/>
        </w:rPr>
        <w:t xml:space="preserve">enhance </w:t>
      </w:r>
      <w:r w:rsidR="0022719B">
        <w:rPr>
          <w:rFonts w:ascii="VIC" w:eastAsia="Aptos" w:hAnsi="VIC" w:cs="Aptos"/>
          <w:color w:val="auto"/>
        </w:rPr>
        <w:t xml:space="preserve">community engagement, </w:t>
      </w:r>
      <w:r w:rsidRPr="0021679A">
        <w:rPr>
          <w:rFonts w:ascii="VIC" w:eastAsia="Aptos" w:hAnsi="VIC" w:cs="Aptos"/>
          <w:color w:val="auto"/>
        </w:rPr>
        <w:t>access</w:t>
      </w:r>
      <w:r w:rsidR="0022719B">
        <w:rPr>
          <w:rFonts w:ascii="VIC" w:eastAsia="Aptos" w:hAnsi="VIC" w:cs="Aptos"/>
          <w:color w:val="auto"/>
        </w:rPr>
        <w:t xml:space="preserve"> and </w:t>
      </w:r>
      <w:r w:rsidRPr="0021679A">
        <w:rPr>
          <w:rFonts w:ascii="VIC" w:eastAsia="Aptos" w:hAnsi="VIC" w:cs="Aptos"/>
          <w:color w:val="auto"/>
        </w:rPr>
        <w:t xml:space="preserve">participation in the creative industries across the state. </w:t>
      </w:r>
    </w:p>
    <w:p w14:paraId="1BC555A7" w14:textId="343AB9A2" w:rsidR="00AB366C" w:rsidRPr="00F65962" w:rsidRDefault="009A5E94" w:rsidP="00AB366C">
      <w:pPr>
        <w:spacing w:before="48" w:after="0" w:line="276" w:lineRule="auto"/>
        <w:rPr>
          <w:sz w:val="22"/>
          <w:szCs w:val="22"/>
          <w:lang w:val="en-GB"/>
        </w:rPr>
      </w:pPr>
      <w:r w:rsidRPr="00823A09">
        <w:rPr>
          <w:sz w:val="22"/>
          <w:szCs w:val="22"/>
          <w:lang w:val="en-GB"/>
        </w:rPr>
        <w:t>The application process</w:t>
      </w:r>
      <w:r w:rsidRPr="00823A09">
        <w:rPr>
          <w:rFonts w:ascii="Cambria" w:hAnsi="Cambria" w:cs="Cambria"/>
          <w:sz w:val="22"/>
          <w:szCs w:val="22"/>
          <w:lang w:val="en-GB"/>
        </w:rPr>
        <w:t> </w:t>
      </w:r>
      <w:r w:rsidRPr="00823A09">
        <w:rPr>
          <w:sz w:val="22"/>
          <w:szCs w:val="22"/>
          <w:lang w:val="en-GB"/>
        </w:rPr>
        <w:t>will</w:t>
      </w:r>
      <w:r w:rsidRPr="00823A09">
        <w:rPr>
          <w:rFonts w:ascii="Cambria" w:hAnsi="Cambria" w:cs="Cambria"/>
          <w:sz w:val="22"/>
          <w:szCs w:val="22"/>
          <w:lang w:val="en-GB"/>
        </w:rPr>
        <w:t> </w:t>
      </w:r>
      <w:r w:rsidRPr="00823A09">
        <w:rPr>
          <w:sz w:val="22"/>
          <w:szCs w:val="22"/>
          <w:lang w:val="en-GB"/>
        </w:rPr>
        <w:t>prioritise</w:t>
      </w:r>
      <w:r w:rsidRPr="00823A09">
        <w:rPr>
          <w:rFonts w:ascii="Cambria" w:hAnsi="Cambria" w:cs="Cambria"/>
          <w:sz w:val="22"/>
          <w:szCs w:val="22"/>
          <w:lang w:val="en-GB"/>
        </w:rPr>
        <w:t> </w:t>
      </w:r>
      <w:r w:rsidRPr="00823A09">
        <w:rPr>
          <w:sz w:val="22"/>
          <w:szCs w:val="22"/>
          <w:lang w:val="en-GB"/>
        </w:rPr>
        <w:t>organisations that are working toward</w:t>
      </w:r>
      <w:r w:rsidR="00D9518A">
        <w:rPr>
          <w:sz w:val="22"/>
          <w:szCs w:val="22"/>
          <w:lang w:val="en-GB"/>
        </w:rPr>
        <w:t xml:space="preserve"> </w:t>
      </w:r>
      <w:r w:rsidRPr="00F65962">
        <w:rPr>
          <w:sz w:val="22"/>
          <w:szCs w:val="22"/>
          <w:lang w:val="en-GB"/>
        </w:rPr>
        <w:t xml:space="preserve">sustainability and have the capability </w:t>
      </w:r>
      <w:r w:rsidR="00AB366C" w:rsidRPr="00F65962">
        <w:rPr>
          <w:sz w:val="22"/>
          <w:szCs w:val="22"/>
          <w:lang w:val="en-GB"/>
        </w:rPr>
        <w:t>t</w:t>
      </w:r>
      <w:r w:rsidRPr="00F65962">
        <w:rPr>
          <w:sz w:val="22"/>
          <w:szCs w:val="22"/>
          <w:lang w:val="en-GB"/>
        </w:rPr>
        <w:t>o</w:t>
      </w:r>
      <w:r w:rsidRPr="00F65962">
        <w:rPr>
          <w:rFonts w:ascii="Cambria" w:hAnsi="Cambria" w:cs="Cambria"/>
          <w:sz w:val="22"/>
          <w:szCs w:val="22"/>
          <w:lang w:val="en-GB"/>
        </w:rPr>
        <w:t> </w:t>
      </w:r>
      <w:r w:rsidRPr="00F65962">
        <w:rPr>
          <w:sz w:val="22"/>
          <w:szCs w:val="22"/>
          <w:lang w:val="en-GB"/>
        </w:rPr>
        <w:t>leverage</w:t>
      </w:r>
      <w:r w:rsidRPr="00F65962">
        <w:rPr>
          <w:rFonts w:ascii="Cambria" w:hAnsi="Cambria" w:cs="Cambria"/>
          <w:sz w:val="22"/>
          <w:szCs w:val="22"/>
          <w:lang w:val="en-GB"/>
        </w:rPr>
        <w:t> </w:t>
      </w:r>
      <w:r w:rsidRPr="00F65962">
        <w:rPr>
          <w:sz w:val="22"/>
          <w:szCs w:val="22"/>
          <w:lang w:val="en-GB"/>
        </w:rPr>
        <w:t>a</w:t>
      </w:r>
      <w:r w:rsidRPr="00F65962">
        <w:rPr>
          <w:rFonts w:ascii="Cambria" w:hAnsi="Cambria" w:cs="Cambria"/>
          <w:sz w:val="22"/>
          <w:szCs w:val="22"/>
          <w:lang w:val="en-GB"/>
        </w:rPr>
        <w:t> </w:t>
      </w:r>
      <w:r w:rsidRPr="00F65962">
        <w:rPr>
          <w:sz w:val="22"/>
          <w:szCs w:val="22"/>
          <w:lang w:val="en-GB"/>
        </w:rPr>
        <w:t xml:space="preserve">four-year operational investment from the Victorian Government. </w:t>
      </w:r>
    </w:p>
    <w:p w14:paraId="092DDB38" w14:textId="68E64818" w:rsidR="00F65962" w:rsidRPr="00F65962" w:rsidRDefault="00F65962" w:rsidP="00AB366C">
      <w:pPr>
        <w:spacing w:before="48" w:after="0" w:line="276" w:lineRule="auto"/>
        <w:rPr>
          <w:sz w:val="22"/>
          <w:szCs w:val="22"/>
        </w:rPr>
      </w:pPr>
      <w:r w:rsidRPr="00F65962">
        <w:rPr>
          <w:sz w:val="22"/>
          <w:szCs w:val="22"/>
        </w:rPr>
        <w:t>Importantly, the Creative Enterprises Program supports freedom of cultural expression, which is welcoming, safe, inclusive, and respectful and Creative Victoria expects that funded organisations will uphold these values.</w:t>
      </w:r>
      <w:r w:rsidR="006031D5">
        <w:rPr>
          <w:sz w:val="22"/>
          <w:szCs w:val="22"/>
        </w:rPr>
        <w:t xml:space="preserve"> </w:t>
      </w:r>
    </w:p>
    <w:p w14:paraId="71C45ECA" w14:textId="790DA6CF" w:rsidR="009A5E94" w:rsidRPr="00823A09" w:rsidRDefault="009A5E94" w:rsidP="00AB366C">
      <w:pPr>
        <w:spacing w:before="48" w:after="0" w:line="276" w:lineRule="auto"/>
        <w:rPr>
          <w:sz w:val="22"/>
          <w:szCs w:val="22"/>
          <w:lang w:val="en-GB"/>
        </w:rPr>
      </w:pPr>
      <w:r w:rsidRPr="00F65962">
        <w:rPr>
          <w:sz w:val="22"/>
          <w:szCs w:val="22"/>
          <w:lang w:val="en-GB"/>
        </w:rPr>
        <w:t>Funded organisations will be asked to work with Government to deliver</w:t>
      </w:r>
      <w:r w:rsidRPr="00823A09">
        <w:rPr>
          <w:sz w:val="22"/>
          <w:szCs w:val="22"/>
          <w:lang w:val="en-GB"/>
        </w:rPr>
        <w:t xml:space="preserve"> on key priorities and implement activities in alignment with Victorian Government objectives and outcomes as outlined below. </w:t>
      </w:r>
    </w:p>
    <w:p w14:paraId="7B4F9CAA" w14:textId="3CC97903" w:rsidR="0021679A" w:rsidRPr="00603AF6" w:rsidRDefault="0021679A" w:rsidP="00603AF6">
      <w:pPr>
        <w:spacing w:before="48" w:after="0" w:line="276" w:lineRule="auto"/>
        <w:rPr>
          <w:rFonts w:eastAsia="Aptos" w:cs="Aptos"/>
          <w:sz w:val="22"/>
          <w:szCs w:val="22"/>
        </w:rPr>
      </w:pPr>
      <w:r w:rsidRPr="00603AF6">
        <w:rPr>
          <w:rFonts w:eastAsia="Aptos" w:cs="Aptos"/>
          <w:sz w:val="22"/>
          <w:szCs w:val="22"/>
        </w:rPr>
        <w:t>The</w:t>
      </w:r>
      <w:r w:rsidR="00F2586D">
        <w:rPr>
          <w:rFonts w:eastAsia="Aptos" w:cs="Aptos"/>
          <w:sz w:val="22"/>
          <w:szCs w:val="22"/>
        </w:rPr>
        <w:t xml:space="preserve"> program o</w:t>
      </w:r>
      <w:r w:rsidR="00AB4C38">
        <w:rPr>
          <w:rFonts w:eastAsia="Aptos" w:cs="Aptos"/>
          <w:sz w:val="22"/>
          <w:szCs w:val="22"/>
        </w:rPr>
        <w:t xml:space="preserve">bjectives </w:t>
      </w:r>
      <w:r w:rsidRPr="00603AF6">
        <w:rPr>
          <w:rFonts w:eastAsia="Aptos" w:cs="Aptos"/>
          <w:sz w:val="22"/>
          <w:szCs w:val="22"/>
        </w:rPr>
        <w:t>align broadly to the Government’s</w:t>
      </w:r>
      <w:r w:rsidR="00AB4C38">
        <w:rPr>
          <w:rFonts w:eastAsia="Aptos" w:cs="Aptos"/>
          <w:sz w:val="22"/>
          <w:szCs w:val="22"/>
        </w:rPr>
        <w:t xml:space="preserve"> </w:t>
      </w:r>
      <w:r w:rsidRPr="00603AF6">
        <w:rPr>
          <w:rFonts w:eastAsia="Aptos" w:cs="Aptos"/>
          <w:sz w:val="22"/>
          <w:szCs w:val="22"/>
        </w:rPr>
        <w:t xml:space="preserve">agenda for the next </w:t>
      </w:r>
      <w:r w:rsidRPr="00603AF6">
        <w:rPr>
          <w:rFonts w:eastAsia="Aptos" w:cs="Aptos"/>
          <w:i/>
          <w:iCs/>
          <w:sz w:val="22"/>
          <w:szCs w:val="22"/>
        </w:rPr>
        <w:t>Creative State</w:t>
      </w:r>
      <w:r w:rsidRPr="00603AF6">
        <w:rPr>
          <w:rFonts w:eastAsia="Aptos" w:cs="Aptos"/>
          <w:sz w:val="22"/>
          <w:szCs w:val="22"/>
        </w:rPr>
        <w:t xml:space="preserve"> strategy, which will be released in the coming months. </w:t>
      </w:r>
    </w:p>
    <w:p w14:paraId="1FA195A4" w14:textId="77777777" w:rsidR="00BF35BB" w:rsidRDefault="005C0BED" w:rsidP="00CD55BF">
      <w:pPr>
        <w:rPr>
          <w:rFonts w:cs="Arial"/>
          <w:b/>
          <w:bCs/>
          <w:sz w:val="22"/>
          <w:szCs w:val="22"/>
        </w:rPr>
      </w:pPr>
      <w:r w:rsidRPr="00276B2E">
        <w:rPr>
          <w:rFonts w:cs="Arial"/>
          <w:b/>
          <w:bCs/>
          <w:sz w:val="22"/>
          <w:szCs w:val="22"/>
        </w:rPr>
        <w:t xml:space="preserve">Program </w:t>
      </w:r>
      <w:r w:rsidR="00276B2E" w:rsidRPr="00276B2E">
        <w:rPr>
          <w:rFonts w:cs="Arial"/>
          <w:b/>
          <w:bCs/>
          <w:sz w:val="22"/>
          <w:szCs w:val="22"/>
        </w:rPr>
        <w:t xml:space="preserve">objectives: </w:t>
      </w:r>
    </w:p>
    <w:p w14:paraId="1B61C2C4" w14:textId="0B7B98CD" w:rsidR="03B1D870" w:rsidRDefault="00DE22B6" w:rsidP="006B4805">
      <w:pPr>
        <w:pStyle w:val="ListParagraph"/>
        <w:numPr>
          <w:ilvl w:val="0"/>
          <w:numId w:val="54"/>
        </w:numPr>
        <w:ind w:left="426"/>
        <w:rPr>
          <w:rFonts w:ascii="VIC" w:eastAsiaTheme="minorHAnsi" w:hAnsi="VIC" w:cs="Arial"/>
          <w:color w:val="auto"/>
          <w:lang w:val="en-AU" w:eastAsia="en-US"/>
        </w:rPr>
      </w:pPr>
      <w:r w:rsidRPr="00BF35BB">
        <w:rPr>
          <w:rFonts w:ascii="VIC" w:eastAsiaTheme="minorHAnsi" w:hAnsi="VIC" w:cs="Arial"/>
          <w:color w:val="auto"/>
          <w:lang w:val="en-AU" w:eastAsia="en-US"/>
        </w:rPr>
        <w:t>S</w:t>
      </w:r>
      <w:r w:rsidR="00723D24" w:rsidRPr="00BF35BB">
        <w:rPr>
          <w:rFonts w:ascii="VIC" w:eastAsiaTheme="minorHAnsi" w:hAnsi="VIC" w:cs="Arial"/>
          <w:color w:val="auto"/>
          <w:lang w:val="en-AU" w:eastAsia="en-US"/>
        </w:rPr>
        <w:t>trengthen Victorian First Peoples organisations through a First Peoples First approach. This means placing First Peoples and First Peoples-led organisations front-and-centre and enhancing the connection between Victoria’s creative industries, Community and Country.</w:t>
      </w:r>
    </w:p>
    <w:p w14:paraId="003C2784" w14:textId="2EB90346" w:rsidR="00186E33" w:rsidRDefault="00236826" w:rsidP="00A62656">
      <w:pPr>
        <w:pStyle w:val="ListParagraph"/>
        <w:numPr>
          <w:ilvl w:val="0"/>
          <w:numId w:val="36"/>
        </w:numPr>
        <w:ind w:left="426"/>
        <w:rPr>
          <w:rFonts w:ascii="VIC" w:eastAsiaTheme="minorHAnsi" w:hAnsi="VIC" w:cs="Arial"/>
          <w:color w:val="auto"/>
          <w:lang w:val="en-AU" w:eastAsia="en-US"/>
        </w:rPr>
      </w:pPr>
      <w:r>
        <w:rPr>
          <w:rFonts w:ascii="VIC" w:eastAsiaTheme="minorHAnsi" w:hAnsi="VIC" w:cs="Arial"/>
          <w:color w:val="auto"/>
          <w:lang w:val="en-AU" w:eastAsia="en-US"/>
        </w:rPr>
        <w:t>Build the capability and capacity of non-</w:t>
      </w:r>
      <w:r w:rsidR="007A4A3E">
        <w:rPr>
          <w:rFonts w:ascii="VIC" w:eastAsiaTheme="minorHAnsi" w:hAnsi="VIC" w:cs="Arial"/>
          <w:color w:val="auto"/>
          <w:lang w:val="en-AU" w:eastAsia="en-US"/>
        </w:rPr>
        <w:t>F</w:t>
      </w:r>
      <w:r>
        <w:rPr>
          <w:rFonts w:ascii="VIC" w:eastAsiaTheme="minorHAnsi" w:hAnsi="VIC" w:cs="Arial"/>
          <w:color w:val="auto"/>
          <w:lang w:val="en-AU" w:eastAsia="en-US"/>
        </w:rPr>
        <w:t xml:space="preserve">irst </w:t>
      </w:r>
      <w:r w:rsidR="007A4A3E">
        <w:rPr>
          <w:rFonts w:ascii="VIC" w:eastAsiaTheme="minorHAnsi" w:hAnsi="VIC" w:cs="Arial"/>
          <w:color w:val="auto"/>
          <w:lang w:val="en-AU" w:eastAsia="en-US"/>
        </w:rPr>
        <w:t>P</w:t>
      </w:r>
      <w:r>
        <w:rPr>
          <w:rFonts w:ascii="VIC" w:eastAsiaTheme="minorHAnsi" w:hAnsi="VIC" w:cs="Arial"/>
          <w:color w:val="auto"/>
          <w:lang w:val="en-AU" w:eastAsia="en-US"/>
        </w:rPr>
        <w:t xml:space="preserve">eoples organisations to </w:t>
      </w:r>
      <w:r w:rsidR="00AB791C">
        <w:rPr>
          <w:rFonts w:ascii="VIC" w:eastAsiaTheme="minorHAnsi" w:hAnsi="VIC" w:cs="Arial"/>
          <w:color w:val="auto"/>
          <w:lang w:val="en-AU" w:eastAsia="en-US"/>
        </w:rPr>
        <w:t xml:space="preserve">effectively </w:t>
      </w:r>
      <w:r w:rsidR="003C1743">
        <w:rPr>
          <w:rFonts w:ascii="VIC" w:eastAsiaTheme="minorHAnsi" w:hAnsi="VIC" w:cs="Arial"/>
          <w:color w:val="auto"/>
          <w:lang w:val="en-AU" w:eastAsia="en-US"/>
        </w:rPr>
        <w:t xml:space="preserve">work with and </w:t>
      </w:r>
      <w:r>
        <w:rPr>
          <w:rFonts w:ascii="VIC" w:eastAsiaTheme="minorHAnsi" w:hAnsi="VIC" w:cs="Arial"/>
          <w:color w:val="auto"/>
          <w:lang w:val="en-AU" w:eastAsia="en-US"/>
        </w:rPr>
        <w:t xml:space="preserve">engage </w:t>
      </w:r>
      <w:r w:rsidR="003C1743">
        <w:rPr>
          <w:rFonts w:ascii="VIC" w:eastAsiaTheme="minorHAnsi" w:hAnsi="VIC" w:cs="Arial"/>
          <w:color w:val="auto"/>
          <w:lang w:val="en-AU" w:eastAsia="en-US"/>
        </w:rPr>
        <w:t>First Peoples</w:t>
      </w:r>
      <w:r>
        <w:rPr>
          <w:rFonts w:ascii="VIC" w:eastAsiaTheme="minorHAnsi" w:hAnsi="VIC" w:cs="Arial"/>
          <w:color w:val="auto"/>
          <w:lang w:val="en-AU" w:eastAsia="en-US"/>
        </w:rPr>
        <w:t xml:space="preserve"> </w:t>
      </w:r>
      <w:r w:rsidR="006C3A1B">
        <w:rPr>
          <w:rFonts w:ascii="VIC" w:eastAsiaTheme="minorHAnsi" w:hAnsi="VIC" w:cs="Arial"/>
          <w:color w:val="auto"/>
          <w:lang w:val="en-AU" w:eastAsia="en-US"/>
        </w:rPr>
        <w:t xml:space="preserve">and </w:t>
      </w:r>
      <w:r w:rsidR="00AA009A">
        <w:rPr>
          <w:rFonts w:ascii="VIC" w:eastAsiaTheme="minorHAnsi" w:hAnsi="VIC" w:cs="Arial"/>
          <w:color w:val="auto"/>
          <w:lang w:val="en-AU" w:eastAsia="en-US"/>
        </w:rPr>
        <w:t>Fir</w:t>
      </w:r>
      <w:r w:rsidR="005C7FF1">
        <w:rPr>
          <w:rFonts w:ascii="VIC" w:eastAsiaTheme="minorHAnsi" w:hAnsi="VIC" w:cs="Arial"/>
          <w:color w:val="auto"/>
          <w:lang w:val="en-AU" w:eastAsia="en-US"/>
        </w:rPr>
        <w:t xml:space="preserve">st Peoples </w:t>
      </w:r>
      <w:r w:rsidR="00B223DB">
        <w:rPr>
          <w:rFonts w:ascii="VIC" w:eastAsiaTheme="minorHAnsi" w:hAnsi="VIC" w:cs="Arial"/>
          <w:color w:val="auto"/>
          <w:lang w:val="en-AU" w:eastAsia="en-US"/>
        </w:rPr>
        <w:t xml:space="preserve">organisations </w:t>
      </w:r>
      <w:r w:rsidR="00186E33">
        <w:rPr>
          <w:rFonts w:ascii="VIC" w:eastAsiaTheme="minorHAnsi" w:hAnsi="VIC" w:cs="Arial"/>
          <w:color w:val="auto"/>
          <w:lang w:val="en-AU" w:eastAsia="en-US"/>
        </w:rPr>
        <w:t xml:space="preserve">in </w:t>
      </w:r>
      <w:r w:rsidR="007B3C95">
        <w:rPr>
          <w:rFonts w:ascii="VIC" w:eastAsiaTheme="minorHAnsi" w:hAnsi="VIC" w:cs="Arial"/>
          <w:color w:val="auto"/>
          <w:lang w:val="en-AU" w:eastAsia="en-US"/>
        </w:rPr>
        <w:t xml:space="preserve">a </w:t>
      </w:r>
      <w:r w:rsidR="00186E33">
        <w:rPr>
          <w:rFonts w:ascii="VIC" w:eastAsiaTheme="minorHAnsi" w:hAnsi="VIC" w:cs="Arial"/>
          <w:color w:val="auto"/>
          <w:lang w:val="en-AU" w:eastAsia="en-US"/>
        </w:rPr>
        <w:t>culturally appropriate</w:t>
      </w:r>
      <w:r w:rsidR="007B3C95">
        <w:rPr>
          <w:rFonts w:ascii="VIC" w:eastAsiaTheme="minorHAnsi" w:hAnsi="VIC" w:cs="Arial"/>
          <w:color w:val="auto"/>
          <w:lang w:val="en-AU" w:eastAsia="en-US"/>
        </w:rPr>
        <w:t xml:space="preserve"> manner</w:t>
      </w:r>
      <w:r w:rsidR="007A4A3E">
        <w:rPr>
          <w:rFonts w:ascii="VIC" w:eastAsiaTheme="minorHAnsi" w:hAnsi="VIC" w:cs="Arial"/>
          <w:color w:val="auto"/>
          <w:lang w:val="en-AU" w:eastAsia="en-US"/>
        </w:rPr>
        <w:t xml:space="preserve">, </w:t>
      </w:r>
      <w:r w:rsidR="008820D4">
        <w:rPr>
          <w:rFonts w:ascii="VIC" w:eastAsiaTheme="minorHAnsi" w:hAnsi="VIC" w:cs="Arial"/>
          <w:color w:val="auto"/>
          <w:lang w:val="en-AU" w:eastAsia="en-US"/>
        </w:rPr>
        <w:t xml:space="preserve">including </w:t>
      </w:r>
      <w:r w:rsidR="007B3C95">
        <w:rPr>
          <w:rFonts w:ascii="VIC" w:eastAsiaTheme="minorHAnsi" w:hAnsi="VIC" w:cs="Arial"/>
          <w:color w:val="auto"/>
          <w:lang w:val="en-AU" w:eastAsia="en-US"/>
        </w:rPr>
        <w:t>follow</w:t>
      </w:r>
      <w:r w:rsidR="007A4A3E">
        <w:rPr>
          <w:rFonts w:ascii="VIC" w:eastAsiaTheme="minorHAnsi" w:hAnsi="VIC" w:cs="Arial"/>
          <w:color w:val="auto"/>
          <w:lang w:val="en-AU" w:eastAsia="en-US"/>
        </w:rPr>
        <w:t>ing</w:t>
      </w:r>
      <w:r w:rsidR="007B3C95">
        <w:rPr>
          <w:rFonts w:ascii="VIC" w:eastAsiaTheme="minorHAnsi" w:hAnsi="VIC" w:cs="Arial"/>
          <w:color w:val="auto"/>
          <w:lang w:val="en-AU" w:eastAsia="en-US"/>
        </w:rPr>
        <w:t xml:space="preserve"> </w:t>
      </w:r>
      <w:r w:rsidR="007A4A3E">
        <w:rPr>
          <w:rFonts w:ascii="VIC" w:eastAsiaTheme="minorHAnsi" w:hAnsi="VIC" w:cs="Arial"/>
          <w:color w:val="auto"/>
          <w:lang w:val="en-AU" w:eastAsia="en-US"/>
        </w:rPr>
        <w:t>relevant cultural protocols.</w:t>
      </w:r>
    </w:p>
    <w:p w14:paraId="60D5EA8E" w14:textId="1422329E" w:rsidR="00723D24" w:rsidRPr="00242073" w:rsidRDefault="00723D24" w:rsidP="0E09AB2C">
      <w:pPr>
        <w:pStyle w:val="ListParagraph"/>
        <w:numPr>
          <w:ilvl w:val="0"/>
          <w:numId w:val="36"/>
        </w:numPr>
        <w:ind w:left="426"/>
        <w:rPr>
          <w:rFonts w:ascii="VIC" w:eastAsiaTheme="minorEastAsia" w:hAnsi="VIC" w:cs="Arial"/>
          <w:color w:val="auto"/>
          <w:lang w:val="en-AU" w:eastAsia="en-US"/>
        </w:rPr>
      </w:pPr>
      <w:r w:rsidRPr="0E09AB2C">
        <w:rPr>
          <w:rFonts w:ascii="VIC" w:eastAsiaTheme="minorEastAsia" w:hAnsi="VIC" w:cs="Arial"/>
          <w:color w:val="auto"/>
          <w:lang w:val="en-AU" w:eastAsia="en-US"/>
        </w:rPr>
        <w:t xml:space="preserve">Fuel creative activity and strengthen Victoria's creative economy and </w:t>
      </w:r>
      <w:r w:rsidRPr="00242073">
        <w:rPr>
          <w:rFonts w:ascii="VIC" w:eastAsiaTheme="minorEastAsia" w:hAnsi="VIC" w:cs="Arial"/>
          <w:color w:val="auto"/>
          <w:lang w:val="en-AU" w:eastAsia="en-US"/>
        </w:rPr>
        <w:t>workforce.  This includes capacity to grow domestic, interstate and international cultural tourism and export markets</w:t>
      </w:r>
      <w:r w:rsidR="0086096D" w:rsidRPr="00242073">
        <w:rPr>
          <w:rFonts w:ascii="VIC" w:eastAsiaTheme="minorEastAsia" w:hAnsi="VIC" w:cs="Arial"/>
          <w:color w:val="auto"/>
          <w:lang w:val="en-AU" w:eastAsia="en-US"/>
        </w:rPr>
        <w:t>.</w:t>
      </w:r>
    </w:p>
    <w:p w14:paraId="6A6BD5E3" w14:textId="701C74B3" w:rsidR="00FD7227" w:rsidRPr="00B7644E" w:rsidRDefault="00EF40F5" w:rsidP="000D39EA">
      <w:pPr>
        <w:pStyle w:val="ListParagraph"/>
        <w:numPr>
          <w:ilvl w:val="0"/>
          <w:numId w:val="36"/>
        </w:numPr>
        <w:ind w:left="426"/>
        <w:rPr>
          <w:rFonts w:ascii="VIC" w:eastAsia="Times New Roman" w:hAnsi="VIC"/>
          <w:color w:val="auto"/>
        </w:rPr>
      </w:pPr>
      <w:r w:rsidRPr="00B7644E">
        <w:rPr>
          <w:rFonts w:ascii="VIC" w:eastAsia="VIC" w:hAnsi="VIC" w:cs="VIC"/>
          <w:color w:val="auto"/>
        </w:rPr>
        <w:t>E</w:t>
      </w:r>
      <w:r w:rsidR="00FD7227" w:rsidRPr="00B7644E">
        <w:rPr>
          <w:rFonts w:ascii="VIC" w:eastAsia="Times New Roman" w:hAnsi="VIC"/>
          <w:color w:val="auto"/>
        </w:rPr>
        <w:t>mbed inclusive practi</w:t>
      </w:r>
      <w:r w:rsidR="005D2DDE">
        <w:rPr>
          <w:rFonts w:ascii="VIC" w:eastAsia="Times New Roman" w:hAnsi="VIC"/>
          <w:color w:val="auto"/>
        </w:rPr>
        <w:t>c</w:t>
      </w:r>
      <w:r w:rsidR="00FD7227" w:rsidRPr="00B7644E">
        <w:rPr>
          <w:rFonts w:ascii="VIC" w:eastAsia="Times New Roman" w:hAnsi="VIC"/>
          <w:color w:val="auto"/>
        </w:rPr>
        <w:t>e and accessibility</w:t>
      </w:r>
      <w:r w:rsidR="002737F0" w:rsidRPr="00B7644E">
        <w:rPr>
          <w:rFonts w:ascii="VIC" w:eastAsia="Times New Roman" w:hAnsi="VIC"/>
          <w:color w:val="auto"/>
        </w:rPr>
        <w:t xml:space="preserve"> within Creative Industries </w:t>
      </w:r>
      <w:r w:rsidR="006C4A83" w:rsidRPr="00B7644E">
        <w:rPr>
          <w:rFonts w:ascii="VIC" w:eastAsia="Times New Roman" w:hAnsi="VIC"/>
          <w:color w:val="auto"/>
        </w:rPr>
        <w:t xml:space="preserve">by </w:t>
      </w:r>
      <w:r w:rsidR="00646A8E" w:rsidRPr="00B7644E">
        <w:rPr>
          <w:rFonts w:ascii="VIC" w:eastAsia="Times New Roman" w:hAnsi="VIC"/>
          <w:color w:val="auto"/>
          <w:lang w:val="en-AU"/>
        </w:rPr>
        <w:t>committing to an ongoing process of acknowledging and learning about the different experiences people have</w:t>
      </w:r>
      <w:r w:rsidR="00D0679D" w:rsidRPr="00B7644E">
        <w:rPr>
          <w:rFonts w:ascii="VIC" w:eastAsia="Times New Roman" w:hAnsi="VIC"/>
          <w:color w:val="auto"/>
          <w:lang w:val="en-AU"/>
        </w:rPr>
        <w:t xml:space="preserve">, </w:t>
      </w:r>
      <w:r w:rsidR="00646A8E" w:rsidRPr="00B7644E">
        <w:rPr>
          <w:rFonts w:ascii="VIC" w:eastAsia="Times New Roman" w:hAnsi="VIC"/>
          <w:color w:val="auto"/>
          <w:lang w:val="en-AU"/>
        </w:rPr>
        <w:t>the barriers they may face</w:t>
      </w:r>
      <w:r w:rsidR="0085189A" w:rsidRPr="00B7644E">
        <w:rPr>
          <w:rFonts w:ascii="VIC" w:eastAsia="Times New Roman" w:hAnsi="VIC"/>
          <w:color w:val="auto"/>
          <w:lang w:val="en-AU"/>
        </w:rPr>
        <w:t xml:space="preserve"> </w:t>
      </w:r>
      <w:r w:rsidR="00083A51" w:rsidRPr="00B7644E">
        <w:rPr>
          <w:rFonts w:ascii="VIC" w:eastAsia="Times New Roman" w:hAnsi="VIC"/>
          <w:color w:val="auto"/>
          <w:lang w:val="en-AU"/>
        </w:rPr>
        <w:t xml:space="preserve">and </w:t>
      </w:r>
      <w:r w:rsidR="001E05A1" w:rsidRPr="00B7644E">
        <w:rPr>
          <w:rFonts w:ascii="VIC" w:eastAsia="Times New Roman" w:hAnsi="VIC"/>
          <w:color w:val="auto"/>
          <w:lang w:val="en-AU"/>
        </w:rPr>
        <w:t xml:space="preserve">proactively </w:t>
      </w:r>
      <w:r w:rsidR="00525503" w:rsidRPr="00B7644E">
        <w:rPr>
          <w:rFonts w:ascii="VIC" w:eastAsia="Times New Roman" w:hAnsi="VIC"/>
          <w:color w:val="auto"/>
          <w:lang w:val="en-AU"/>
        </w:rPr>
        <w:t xml:space="preserve">transforming organisational culture, </w:t>
      </w:r>
      <w:r w:rsidR="00913317" w:rsidRPr="00B7644E">
        <w:rPr>
          <w:rFonts w:ascii="VIC" w:eastAsia="Times New Roman" w:hAnsi="VIC"/>
          <w:color w:val="auto"/>
          <w:lang w:val="en-AU"/>
        </w:rPr>
        <w:t xml:space="preserve">operations and </w:t>
      </w:r>
      <w:r w:rsidR="00525503" w:rsidRPr="00B7644E">
        <w:rPr>
          <w:rFonts w:ascii="VIC" w:eastAsia="Times New Roman" w:hAnsi="VIC"/>
          <w:color w:val="auto"/>
          <w:lang w:val="en-AU"/>
        </w:rPr>
        <w:t>infrastructure</w:t>
      </w:r>
      <w:r w:rsidR="00FB4444" w:rsidRPr="00B7644E">
        <w:rPr>
          <w:rFonts w:ascii="VIC" w:eastAsia="Times New Roman" w:hAnsi="VIC"/>
          <w:color w:val="auto"/>
          <w:lang w:val="en-AU"/>
        </w:rPr>
        <w:t xml:space="preserve"> to </w:t>
      </w:r>
      <w:r w:rsidR="00FB4444" w:rsidRPr="00B7644E">
        <w:rPr>
          <w:rFonts w:ascii="VIC" w:eastAsia="Times New Roman" w:hAnsi="VIC"/>
          <w:color w:val="auto"/>
        </w:rPr>
        <w:t>ensure equitable acces</w:t>
      </w:r>
      <w:r w:rsidR="000D39EA" w:rsidRPr="00B7644E">
        <w:rPr>
          <w:rFonts w:ascii="VIC" w:eastAsia="Times New Roman" w:hAnsi="VIC"/>
          <w:color w:val="auto"/>
        </w:rPr>
        <w:t>s.</w:t>
      </w:r>
    </w:p>
    <w:p w14:paraId="36449350" w14:textId="7893CE84" w:rsidR="001F32F4" w:rsidRPr="00242073" w:rsidRDefault="00723D24" w:rsidP="00A62656">
      <w:pPr>
        <w:pStyle w:val="ListParagraph"/>
        <w:numPr>
          <w:ilvl w:val="0"/>
          <w:numId w:val="36"/>
        </w:numPr>
        <w:ind w:left="426"/>
        <w:rPr>
          <w:rFonts w:ascii="VIC" w:eastAsiaTheme="minorHAnsi" w:hAnsi="VIC" w:cs="Arial"/>
          <w:color w:val="auto"/>
          <w:lang w:val="en-AU" w:eastAsia="en-US"/>
        </w:rPr>
      </w:pPr>
      <w:r w:rsidRPr="00242073">
        <w:rPr>
          <w:rFonts w:ascii="VIC" w:eastAsiaTheme="minorHAnsi" w:hAnsi="VIC" w:cs="Arial"/>
          <w:color w:val="auto"/>
          <w:lang w:val="en-AU" w:eastAsia="en-US"/>
        </w:rPr>
        <w:lastRenderedPageBreak/>
        <w:t>Offer accessible, equitable and inclusive creative experiences for more Victorians</w:t>
      </w:r>
      <w:r w:rsidR="00F137F7" w:rsidRPr="00242073">
        <w:rPr>
          <w:rFonts w:ascii="VIC" w:eastAsiaTheme="minorHAnsi" w:hAnsi="VIC" w:cs="Arial"/>
          <w:color w:val="auto"/>
          <w:lang w:val="en-AU" w:eastAsia="en-US"/>
        </w:rPr>
        <w:t xml:space="preserve"> </w:t>
      </w:r>
      <w:r w:rsidR="0058417B" w:rsidRPr="00242073">
        <w:rPr>
          <w:rFonts w:ascii="VIC" w:eastAsiaTheme="minorHAnsi" w:hAnsi="VIC" w:cs="Arial"/>
          <w:color w:val="auto"/>
          <w:lang w:val="en-AU" w:eastAsia="en-US"/>
        </w:rPr>
        <w:t xml:space="preserve">and </w:t>
      </w:r>
      <w:r w:rsidR="00C1047C" w:rsidRPr="00242073">
        <w:rPr>
          <w:rFonts w:ascii="VIC" w:eastAsiaTheme="minorHAnsi" w:hAnsi="VIC" w:cs="Arial"/>
          <w:color w:val="auto"/>
          <w:lang w:val="en-AU" w:eastAsia="en-US"/>
        </w:rPr>
        <w:t>increase opportunities</w:t>
      </w:r>
      <w:r w:rsidR="00D52BB3" w:rsidRPr="00242073">
        <w:rPr>
          <w:rFonts w:ascii="VIC" w:eastAsiaTheme="minorHAnsi" w:hAnsi="VIC" w:cs="Arial"/>
          <w:color w:val="auto"/>
          <w:lang w:val="en-AU" w:eastAsia="en-US"/>
        </w:rPr>
        <w:t>, including</w:t>
      </w:r>
      <w:r w:rsidR="00F137F7" w:rsidRPr="00242073">
        <w:rPr>
          <w:rFonts w:ascii="VIC" w:eastAsiaTheme="minorHAnsi" w:hAnsi="VIC" w:cs="Arial"/>
          <w:color w:val="auto"/>
          <w:lang w:val="en-AU" w:eastAsia="en-US"/>
        </w:rPr>
        <w:t xml:space="preserve"> </w:t>
      </w:r>
      <w:r w:rsidR="002E24EC" w:rsidRPr="00242073">
        <w:rPr>
          <w:rFonts w:ascii="VIC" w:eastAsiaTheme="minorHAnsi" w:hAnsi="VIC" w:cs="Arial"/>
          <w:color w:val="auto"/>
          <w:lang w:val="en-AU" w:eastAsia="en-US"/>
        </w:rPr>
        <w:t>for children and young people,</w:t>
      </w:r>
      <w:r w:rsidRPr="00242073">
        <w:rPr>
          <w:rFonts w:ascii="VIC" w:eastAsiaTheme="minorHAnsi" w:hAnsi="VIC" w:cs="Arial"/>
          <w:color w:val="auto"/>
          <w:lang w:val="en-AU" w:eastAsia="en-US"/>
        </w:rPr>
        <w:t xml:space="preserve"> to access, participate and benefit from creativity and the arts.</w:t>
      </w:r>
      <w:r w:rsidR="00184DD5" w:rsidRPr="00242073">
        <w:rPr>
          <w:rFonts w:ascii="VIC" w:eastAsiaTheme="minorHAnsi" w:hAnsi="VIC" w:cs="Arial"/>
          <w:color w:val="auto"/>
          <w:lang w:val="en-AU" w:eastAsia="en-US"/>
        </w:rPr>
        <w:t xml:space="preserve"> </w:t>
      </w:r>
    </w:p>
    <w:p w14:paraId="41AE8EEE" w14:textId="79E8DE24" w:rsidR="0034743F" w:rsidRPr="000D39EA" w:rsidRDefault="004717D1" w:rsidP="000D39EA">
      <w:pPr>
        <w:pStyle w:val="ListParagraph"/>
        <w:numPr>
          <w:ilvl w:val="0"/>
          <w:numId w:val="36"/>
        </w:numPr>
        <w:ind w:left="426"/>
        <w:rPr>
          <w:rFonts w:ascii="VIC" w:eastAsiaTheme="minorEastAsia" w:hAnsi="VIC" w:cs="Arial"/>
          <w:color w:val="auto"/>
          <w:lang w:val="en-AU" w:eastAsia="en-US"/>
        </w:rPr>
      </w:pPr>
      <w:r w:rsidRPr="00242073">
        <w:rPr>
          <w:rFonts w:ascii="VIC" w:eastAsia="VIC" w:hAnsi="VIC" w:cs="VIC"/>
        </w:rPr>
        <w:t>Improve equity and access for</w:t>
      </w:r>
      <w:r w:rsidRPr="00242073">
        <w:t xml:space="preserve"> </w:t>
      </w:r>
      <w:r w:rsidR="00723D24" w:rsidRPr="00242073">
        <w:rPr>
          <w:rFonts w:ascii="VIC" w:eastAsiaTheme="minorEastAsia" w:hAnsi="VIC" w:cs="Arial"/>
          <w:color w:val="auto"/>
          <w:lang w:val="en-AU" w:eastAsia="en-US"/>
        </w:rPr>
        <w:t>creators, artists and audiences to better reflect the Victorian community and support groundbreaking talent and new voices</w:t>
      </w:r>
      <w:r w:rsidR="009469A4" w:rsidRPr="00242073">
        <w:rPr>
          <w:rFonts w:ascii="VIC" w:eastAsiaTheme="minorEastAsia" w:hAnsi="VIC" w:cs="Arial"/>
          <w:color w:val="auto"/>
          <w:lang w:val="en-AU" w:eastAsia="en-US"/>
        </w:rPr>
        <w:t>.</w:t>
      </w:r>
    </w:p>
    <w:p w14:paraId="226AFA6D" w14:textId="58ABFBED" w:rsidR="00723D24" w:rsidRPr="006F41D1" w:rsidRDefault="00723D24" w:rsidP="00A62656">
      <w:pPr>
        <w:pStyle w:val="ListParagraph"/>
        <w:numPr>
          <w:ilvl w:val="0"/>
          <w:numId w:val="36"/>
        </w:numPr>
        <w:ind w:left="426"/>
        <w:rPr>
          <w:rFonts w:ascii="VIC" w:eastAsiaTheme="minorHAnsi" w:hAnsi="VIC" w:cs="Arial"/>
          <w:color w:val="auto"/>
          <w:lang w:val="en-AU" w:eastAsia="en-US"/>
        </w:rPr>
      </w:pPr>
      <w:r w:rsidRPr="00242073">
        <w:rPr>
          <w:rFonts w:ascii="VIC" w:eastAsiaTheme="minorHAnsi" w:hAnsi="VIC" w:cs="Arial"/>
          <w:color w:val="auto"/>
          <w:lang w:val="en-AU" w:eastAsia="en-US"/>
        </w:rPr>
        <w:t>Foster the growth of local creative industries and organisations in regional and</w:t>
      </w:r>
      <w:r w:rsidRPr="006F41D1">
        <w:rPr>
          <w:rFonts w:ascii="VIC" w:eastAsiaTheme="minorHAnsi" w:hAnsi="VIC" w:cs="Arial"/>
          <w:color w:val="auto"/>
          <w:lang w:val="en-AU" w:eastAsia="en-US"/>
        </w:rPr>
        <w:t xml:space="preserve"> outer </w:t>
      </w:r>
      <w:r w:rsidR="00A52B69">
        <w:rPr>
          <w:rFonts w:ascii="VIC" w:eastAsiaTheme="minorHAnsi" w:hAnsi="VIC" w:cs="Arial"/>
          <w:color w:val="auto"/>
          <w:lang w:val="en-AU" w:eastAsia="en-US"/>
        </w:rPr>
        <w:t>metropolitan</w:t>
      </w:r>
      <w:r w:rsidRPr="006F41D1">
        <w:rPr>
          <w:rFonts w:ascii="VIC" w:eastAsiaTheme="minorHAnsi" w:hAnsi="VIC" w:cs="Arial"/>
          <w:color w:val="auto"/>
          <w:lang w:val="en-AU" w:eastAsia="en-US"/>
        </w:rPr>
        <w:t xml:space="preserve"> communities to enrich the creative sector and drive economic development.</w:t>
      </w:r>
    </w:p>
    <w:p w14:paraId="25DA5957" w14:textId="7A5976D7" w:rsidR="1EF8EC73" w:rsidRPr="0021679A" w:rsidRDefault="00723D24" w:rsidP="00A62656">
      <w:pPr>
        <w:pStyle w:val="ListParagraph"/>
        <w:numPr>
          <w:ilvl w:val="0"/>
          <w:numId w:val="36"/>
        </w:numPr>
        <w:ind w:left="426"/>
        <w:rPr>
          <w:rFonts w:ascii="VIC" w:eastAsiaTheme="minorEastAsia" w:hAnsi="VIC" w:cs="Arial"/>
          <w:color w:val="auto"/>
          <w:lang w:val="en-AU" w:eastAsia="en-US"/>
        </w:rPr>
      </w:pPr>
      <w:r w:rsidRPr="1EF8EC73">
        <w:rPr>
          <w:rFonts w:ascii="VIC" w:eastAsiaTheme="minorEastAsia" w:hAnsi="VIC" w:cs="Arial"/>
          <w:color w:val="auto"/>
          <w:lang w:val="en-AU" w:eastAsia="en-US"/>
        </w:rPr>
        <w:t xml:space="preserve">Contribute to a strong, resilient and prosperous creative sector </w:t>
      </w:r>
      <w:r w:rsidR="00997175">
        <w:rPr>
          <w:rFonts w:ascii="VIC" w:eastAsiaTheme="minorEastAsia" w:hAnsi="VIC" w:cs="Arial"/>
          <w:color w:val="auto"/>
          <w:lang w:val="en-AU" w:eastAsia="en-US"/>
        </w:rPr>
        <w:t>by</w:t>
      </w:r>
      <w:r w:rsidRPr="1EF8EC73">
        <w:rPr>
          <w:rFonts w:ascii="VIC" w:eastAsiaTheme="minorEastAsia" w:hAnsi="VIC" w:cs="Arial"/>
          <w:color w:val="auto"/>
          <w:lang w:val="en-AU" w:eastAsia="en-US"/>
        </w:rPr>
        <w:t xml:space="preserve"> identify</w:t>
      </w:r>
      <w:r w:rsidR="00997175">
        <w:rPr>
          <w:rFonts w:ascii="VIC" w:eastAsiaTheme="minorEastAsia" w:hAnsi="VIC" w:cs="Arial"/>
          <w:color w:val="auto"/>
          <w:lang w:val="en-AU" w:eastAsia="en-US"/>
        </w:rPr>
        <w:t>ing and leveraging</w:t>
      </w:r>
      <w:r w:rsidRPr="1EF8EC73">
        <w:rPr>
          <w:rFonts w:ascii="VIC" w:eastAsiaTheme="minorEastAsia" w:hAnsi="VIC" w:cs="Arial"/>
          <w:color w:val="auto"/>
          <w:lang w:val="en-AU" w:eastAsia="en-US"/>
        </w:rPr>
        <w:t xml:space="preserve"> opportunities </w:t>
      </w:r>
      <w:r w:rsidR="00470537">
        <w:rPr>
          <w:rFonts w:ascii="VIC" w:eastAsiaTheme="minorEastAsia" w:hAnsi="VIC" w:cs="Arial"/>
          <w:color w:val="auto"/>
          <w:lang w:val="en-AU" w:eastAsia="en-US"/>
        </w:rPr>
        <w:t xml:space="preserve">and </w:t>
      </w:r>
      <w:r w:rsidRPr="1EF8EC73">
        <w:rPr>
          <w:rFonts w:ascii="VIC" w:eastAsiaTheme="minorEastAsia" w:hAnsi="VIC" w:cs="Arial"/>
          <w:color w:val="auto"/>
          <w:lang w:val="en-AU" w:eastAsia="en-US"/>
        </w:rPr>
        <w:t>proactively</w:t>
      </w:r>
      <w:r w:rsidR="00470537">
        <w:rPr>
          <w:rFonts w:ascii="VIC" w:eastAsiaTheme="minorEastAsia" w:hAnsi="VIC" w:cs="Arial"/>
          <w:color w:val="auto"/>
          <w:lang w:val="en-AU" w:eastAsia="en-US"/>
        </w:rPr>
        <w:t xml:space="preserve"> responding</w:t>
      </w:r>
      <w:r w:rsidRPr="1EF8EC73">
        <w:rPr>
          <w:rFonts w:ascii="VIC" w:eastAsiaTheme="minorEastAsia" w:hAnsi="VIC" w:cs="Arial"/>
          <w:color w:val="auto"/>
          <w:lang w:val="en-AU" w:eastAsia="en-US"/>
        </w:rPr>
        <w:t xml:space="preserve"> to technological, environmental and industry </w:t>
      </w:r>
      <w:r w:rsidR="00470537">
        <w:rPr>
          <w:rFonts w:ascii="VIC" w:eastAsiaTheme="minorEastAsia" w:hAnsi="VIC" w:cs="Arial"/>
          <w:color w:val="auto"/>
          <w:lang w:val="en-AU" w:eastAsia="en-US"/>
        </w:rPr>
        <w:t>changes</w:t>
      </w:r>
      <w:r w:rsidRPr="1EF8EC73">
        <w:rPr>
          <w:rFonts w:ascii="VIC" w:eastAsiaTheme="minorEastAsia" w:hAnsi="VIC" w:cs="Arial"/>
          <w:color w:val="auto"/>
          <w:lang w:val="en-AU" w:eastAsia="en-US"/>
        </w:rPr>
        <w:t>.</w:t>
      </w:r>
    </w:p>
    <w:p w14:paraId="145F83D4" w14:textId="2116038C" w:rsidR="00351354" w:rsidRPr="00351354" w:rsidRDefault="00351354" w:rsidP="0027231A">
      <w:pPr>
        <w:pStyle w:val="Heading2"/>
        <w:numPr>
          <w:ilvl w:val="1"/>
          <w:numId w:val="28"/>
        </w:numPr>
        <w:rPr>
          <w:rFonts w:cs="Arial"/>
          <w:bCs/>
          <w:lang w:eastAsia="en-AU"/>
        </w:rPr>
      </w:pPr>
      <w:bookmarkStart w:id="46" w:name="_Toc200983781"/>
      <w:r w:rsidRPr="00351354">
        <w:rPr>
          <w:rFonts w:cs="Arial"/>
          <w:bCs/>
          <w:lang w:eastAsia="en-AU"/>
        </w:rPr>
        <w:t>Program outcomes</w:t>
      </w:r>
      <w:bookmarkEnd w:id="46"/>
    </w:p>
    <w:p w14:paraId="0FBD0B14" w14:textId="15C1B138" w:rsidR="00593F3D" w:rsidRDefault="00C47C6B" w:rsidP="000B1CAB">
      <w:pPr>
        <w:ind w:left="66"/>
        <w:rPr>
          <w:rFonts w:cs="Arial"/>
          <w:sz w:val="22"/>
          <w:szCs w:val="22"/>
        </w:rPr>
      </w:pPr>
      <w:r w:rsidRPr="00C47C6B">
        <w:rPr>
          <w:rFonts w:cs="Arial"/>
          <w:sz w:val="22"/>
          <w:szCs w:val="22"/>
        </w:rPr>
        <w:t>The</w:t>
      </w:r>
      <w:r>
        <w:rPr>
          <w:rFonts w:cs="Arial"/>
          <w:i/>
          <w:iCs/>
          <w:sz w:val="22"/>
          <w:szCs w:val="22"/>
        </w:rPr>
        <w:t xml:space="preserve"> </w:t>
      </w:r>
      <w:r w:rsidR="00AB13A2" w:rsidRPr="03E5516A">
        <w:rPr>
          <w:rFonts w:cs="Arial"/>
          <w:i/>
          <w:iCs/>
          <w:sz w:val="22"/>
          <w:szCs w:val="22"/>
        </w:rPr>
        <w:t xml:space="preserve">Creative </w:t>
      </w:r>
      <w:r w:rsidR="00AB13A2">
        <w:rPr>
          <w:rFonts w:cs="Arial"/>
          <w:i/>
          <w:iCs/>
          <w:sz w:val="22"/>
          <w:szCs w:val="22"/>
        </w:rPr>
        <w:t>Enterprises Program</w:t>
      </w:r>
      <w:r w:rsidR="00AB13A2" w:rsidRPr="03E5516A">
        <w:rPr>
          <w:rFonts w:cs="Arial"/>
          <w:sz w:val="22"/>
          <w:szCs w:val="22"/>
        </w:rPr>
        <w:t xml:space="preserve"> </w:t>
      </w:r>
      <w:r w:rsidR="001C7777" w:rsidRPr="00717BC8">
        <w:rPr>
          <w:sz w:val="22"/>
          <w:szCs w:val="22"/>
        </w:rPr>
        <w:t xml:space="preserve">will </w:t>
      </w:r>
      <w:r w:rsidR="00903AC0">
        <w:rPr>
          <w:sz w:val="22"/>
          <w:szCs w:val="22"/>
        </w:rPr>
        <w:t xml:space="preserve">deliver </w:t>
      </w:r>
      <w:r w:rsidR="001C7777" w:rsidRPr="00717BC8">
        <w:rPr>
          <w:sz w:val="22"/>
          <w:szCs w:val="22"/>
        </w:rPr>
        <w:t xml:space="preserve">the following </w:t>
      </w:r>
      <w:r>
        <w:rPr>
          <w:sz w:val="22"/>
          <w:szCs w:val="22"/>
        </w:rPr>
        <w:t xml:space="preserve">program </w:t>
      </w:r>
      <w:r w:rsidR="001C7777" w:rsidRPr="00717BC8">
        <w:rPr>
          <w:sz w:val="22"/>
          <w:szCs w:val="22"/>
        </w:rPr>
        <w:t>outcomes</w:t>
      </w:r>
      <w:r w:rsidR="002427EB">
        <w:rPr>
          <w:sz w:val="22"/>
          <w:szCs w:val="22"/>
        </w:rPr>
        <w:t>.</w:t>
      </w:r>
      <w:r w:rsidR="00074A1F">
        <w:rPr>
          <w:sz w:val="22"/>
          <w:szCs w:val="22"/>
        </w:rPr>
        <w:t xml:space="preserve"> </w:t>
      </w:r>
      <w:r w:rsidR="00074A1F" w:rsidRPr="006F41D1">
        <w:rPr>
          <w:rFonts w:cs="Arial"/>
          <w:sz w:val="22"/>
          <w:szCs w:val="22"/>
        </w:rPr>
        <w:t>Organisations that</w:t>
      </w:r>
      <w:r w:rsidR="00533ADA">
        <w:rPr>
          <w:rFonts w:cs="Arial"/>
          <w:sz w:val="22"/>
          <w:szCs w:val="22"/>
        </w:rPr>
        <w:t xml:space="preserve"> can demonstrate </w:t>
      </w:r>
      <w:r w:rsidR="00CC43C1">
        <w:rPr>
          <w:rFonts w:cs="Arial"/>
          <w:sz w:val="22"/>
          <w:szCs w:val="22"/>
        </w:rPr>
        <w:t>how their organisation’s strategic plan</w:t>
      </w:r>
      <w:r w:rsidR="00EA4833">
        <w:rPr>
          <w:rFonts w:cs="Arial"/>
          <w:sz w:val="22"/>
          <w:szCs w:val="22"/>
        </w:rPr>
        <w:t xml:space="preserve"> </w:t>
      </w:r>
      <w:r w:rsidR="00074A1F" w:rsidRPr="006F41D1">
        <w:rPr>
          <w:rFonts w:cs="Arial"/>
          <w:sz w:val="22"/>
          <w:szCs w:val="22"/>
        </w:rPr>
        <w:t>strongly align</w:t>
      </w:r>
      <w:r w:rsidR="00ED495C">
        <w:rPr>
          <w:rFonts w:cs="Arial"/>
          <w:sz w:val="22"/>
          <w:szCs w:val="22"/>
        </w:rPr>
        <w:t>s</w:t>
      </w:r>
      <w:r w:rsidR="00074A1F" w:rsidRPr="006F41D1">
        <w:rPr>
          <w:rFonts w:cs="Arial"/>
          <w:sz w:val="22"/>
          <w:szCs w:val="22"/>
        </w:rPr>
        <w:t xml:space="preserve"> with </w:t>
      </w:r>
      <w:r w:rsidR="00074A1F">
        <w:rPr>
          <w:rFonts w:cs="Arial"/>
          <w:sz w:val="22"/>
          <w:szCs w:val="22"/>
        </w:rPr>
        <w:t>the</w:t>
      </w:r>
      <w:r w:rsidR="00401C59">
        <w:rPr>
          <w:rFonts w:cs="Arial"/>
          <w:sz w:val="22"/>
          <w:szCs w:val="22"/>
        </w:rPr>
        <w:t>se</w:t>
      </w:r>
      <w:r w:rsidR="00074A1F">
        <w:rPr>
          <w:rFonts w:cs="Arial"/>
          <w:sz w:val="22"/>
          <w:szCs w:val="22"/>
        </w:rPr>
        <w:t xml:space="preserve"> program outcomes </w:t>
      </w:r>
      <w:r w:rsidR="00401C59">
        <w:rPr>
          <w:rFonts w:cs="Arial"/>
          <w:sz w:val="22"/>
          <w:szCs w:val="22"/>
        </w:rPr>
        <w:t>(and the broader objectives noted above)</w:t>
      </w:r>
      <w:r w:rsidR="00074A1F" w:rsidRPr="006F41D1">
        <w:rPr>
          <w:rFonts w:cs="Arial"/>
          <w:sz w:val="22"/>
          <w:szCs w:val="22"/>
        </w:rPr>
        <w:t xml:space="preserve"> in their </w:t>
      </w:r>
      <w:r w:rsidR="00401C59">
        <w:rPr>
          <w:rFonts w:cs="Arial"/>
          <w:sz w:val="22"/>
          <w:szCs w:val="22"/>
        </w:rPr>
        <w:t>application</w:t>
      </w:r>
      <w:r w:rsidR="00074A1F" w:rsidRPr="006F41D1">
        <w:rPr>
          <w:rFonts w:cs="Arial"/>
          <w:sz w:val="22"/>
          <w:szCs w:val="22"/>
        </w:rPr>
        <w:t>, will strengthen their case for funding.</w:t>
      </w:r>
    </w:p>
    <w:p w14:paraId="1BA26BD9" w14:textId="248862C8" w:rsidR="00AD697E" w:rsidRPr="00566CB8" w:rsidRDefault="00AD697E" w:rsidP="00566CB8">
      <w:pPr>
        <w:pStyle w:val="ListParagraph"/>
        <w:numPr>
          <w:ilvl w:val="0"/>
          <w:numId w:val="62"/>
        </w:numPr>
        <w:ind w:left="426"/>
        <w:rPr>
          <w:rFonts w:eastAsiaTheme="minorEastAsia" w:cstheme="minorHAnsi"/>
        </w:rPr>
      </w:pPr>
      <w:r>
        <w:rPr>
          <w:rFonts w:ascii="VIC" w:eastAsiaTheme="minorEastAsia" w:hAnsi="VIC" w:cstheme="minorHAnsi"/>
          <w:color w:val="auto"/>
        </w:rPr>
        <w:t>More First Peoples creatives are participating in and have greater presence and representation in employment, creative industries, and audiences and markets.</w:t>
      </w:r>
    </w:p>
    <w:p w14:paraId="004540C9" w14:textId="56BC1AFE" w:rsidR="00A75110" w:rsidRPr="00BE6D5F" w:rsidRDefault="00A75110" w:rsidP="00A75110">
      <w:pPr>
        <w:pStyle w:val="ListParagraph"/>
        <w:numPr>
          <w:ilvl w:val="0"/>
          <w:numId w:val="51"/>
        </w:numPr>
        <w:ind w:left="426"/>
        <w:rPr>
          <w:rFonts w:ascii="VIC" w:eastAsiaTheme="minorEastAsia" w:hAnsi="VIC" w:cs="Arial"/>
          <w:color w:val="auto"/>
        </w:rPr>
      </w:pPr>
      <w:r w:rsidRPr="004206F6">
        <w:rPr>
          <w:rFonts w:ascii="VIC" w:eastAsiaTheme="minorEastAsia" w:hAnsi="VIC" w:cs="Arial"/>
          <w:color w:val="auto"/>
          <w:lang w:val="en-AU"/>
        </w:rPr>
        <w:t xml:space="preserve">More </w:t>
      </w:r>
      <w:r w:rsidRPr="000B1CAB">
        <w:rPr>
          <w:rFonts w:ascii="VIC" w:eastAsiaTheme="minorEastAsia" w:hAnsi="VIC" w:cs="Arial"/>
          <w:color w:val="auto"/>
          <w:lang w:val="en-AU"/>
        </w:rPr>
        <w:t>people that live</w:t>
      </w:r>
      <w:r w:rsidRPr="004206F6">
        <w:rPr>
          <w:rFonts w:ascii="VIC" w:eastAsiaTheme="minorEastAsia" w:hAnsi="VIC" w:cs="Arial"/>
          <w:color w:val="auto"/>
          <w:lang w:val="en-AU"/>
        </w:rPr>
        <w:t xml:space="preserve"> in</w:t>
      </w:r>
      <w:r>
        <w:rPr>
          <w:rFonts w:ascii="VIC" w:eastAsiaTheme="minorEastAsia" w:hAnsi="VIC" w:cs="Arial"/>
          <w:color w:val="auto"/>
          <w:lang w:val="en-AU"/>
        </w:rPr>
        <w:t xml:space="preserve"> </w:t>
      </w:r>
      <w:r w:rsidRPr="004206F6">
        <w:rPr>
          <w:rFonts w:ascii="VIC" w:eastAsiaTheme="minorEastAsia" w:hAnsi="VIC" w:cs="Arial"/>
          <w:color w:val="auto"/>
          <w:lang w:val="en-AU"/>
        </w:rPr>
        <w:t xml:space="preserve">outer metro and regional areas are accessing and </w:t>
      </w:r>
      <w:r w:rsidRPr="00BE6D5F">
        <w:rPr>
          <w:rFonts w:ascii="VIC" w:eastAsiaTheme="minorEastAsia" w:hAnsi="VIC" w:cs="Arial"/>
          <w:color w:val="auto"/>
        </w:rPr>
        <w:t>participating in local creative experience and economy.</w:t>
      </w:r>
    </w:p>
    <w:p w14:paraId="135E6B10" w14:textId="40D8DA09" w:rsidR="00AB3195" w:rsidRDefault="00AD697E" w:rsidP="00AB3195">
      <w:pPr>
        <w:pStyle w:val="ListParagraph"/>
        <w:numPr>
          <w:ilvl w:val="0"/>
          <w:numId w:val="51"/>
        </w:numPr>
        <w:ind w:left="426"/>
        <w:rPr>
          <w:rFonts w:ascii="VIC" w:eastAsiaTheme="minorEastAsia" w:hAnsi="VIC" w:cs="Arial"/>
          <w:color w:val="auto"/>
        </w:rPr>
      </w:pPr>
      <w:r w:rsidRPr="00BE6D5F">
        <w:rPr>
          <w:rFonts w:ascii="VIC" w:eastAsiaTheme="minorEastAsia" w:hAnsi="VIC" w:cs="Arial"/>
          <w:color w:val="auto"/>
        </w:rPr>
        <w:t>More people see themselves reflected in the creative offerings and are accessing the creative experience</w:t>
      </w:r>
      <w:r w:rsidR="00D36B12" w:rsidRPr="00BE6D5F">
        <w:rPr>
          <w:rFonts w:ascii="VIC" w:eastAsiaTheme="minorEastAsia" w:hAnsi="VIC" w:cs="Arial"/>
          <w:color w:val="auto"/>
        </w:rPr>
        <w:t xml:space="preserve"> </w:t>
      </w:r>
      <w:r w:rsidR="00C4114D" w:rsidRPr="00BE6D5F">
        <w:rPr>
          <w:rFonts w:ascii="VIC" w:eastAsiaTheme="minorEastAsia" w:hAnsi="VIC" w:cs="Arial"/>
          <w:color w:val="auto"/>
        </w:rPr>
        <w:t>(f</w:t>
      </w:r>
      <w:r w:rsidR="00D36B12" w:rsidRPr="00BE6D5F">
        <w:rPr>
          <w:rFonts w:ascii="VIC" w:eastAsiaTheme="minorEastAsia" w:hAnsi="VIC" w:cs="Arial"/>
          <w:color w:val="auto"/>
        </w:rPr>
        <w:t>or example</w:t>
      </w:r>
      <w:r w:rsidR="00C4114D" w:rsidRPr="00BE6D5F">
        <w:rPr>
          <w:rFonts w:ascii="VIC" w:eastAsiaTheme="minorEastAsia" w:hAnsi="VIC" w:cs="Arial"/>
          <w:color w:val="auto"/>
        </w:rPr>
        <w:t>,</w:t>
      </w:r>
      <w:r w:rsidR="00D36B12" w:rsidRPr="00BE6D5F">
        <w:rPr>
          <w:rFonts w:ascii="VIC" w:eastAsiaTheme="minorEastAsia" w:hAnsi="VIC" w:cs="Arial"/>
          <w:color w:val="auto"/>
        </w:rPr>
        <w:t xml:space="preserve"> </w:t>
      </w:r>
      <w:r w:rsidRPr="00BE6D5F">
        <w:rPr>
          <w:rFonts w:ascii="VIC" w:eastAsiaTheme="minorEastAsia" w:hAnsi="VIC" w:cs="Arial"/>
          <w:color w:val="auto"/>
        </w:rPr>
        <w:t>children and young people, deaf and disabled Victorians, culturally and linguistically diverse Victorians and LGBTIQA+ Victorians</w:t>
      </w:r>
      <w:r w:rsidR="00D36B12" w:rsidRPr="00BE6D5F">
        <w:rPr>
          <w:rFonts w:ascii="VIC" w:eastAsiaTheme="minorEastAsia" w:hAnsi="VIC" w:cs="Arial"/>
          <w:color w:val="auto"/>
        </w:rPr>
        <w:t>.)</w:t>
      </w:r>
    </w:p>
    <w:p w14:paraId="59B2A29F" w14:textId="24DE691D" w:rsidR="0074021D" w:rsidRPr="00BE6D5F" w:rsidRDefault="0074021D">
      <w:pPr>
        <w:pStyle w:val="ListParagraph"/>
        <w:numPr>
          <w:ilvl w:val="0"/>
          <w:numId w:val="51"/>
        </w:numPr>
        <w:ind w:left="426"/>
        <w:rPr>
          <w:rFonts w:ascii="VIC" w:eastAsiaTheme="minorEastAsia" w:hAnsi="VIC" w:cs="Arial"/>
          <w:color w:val="auto"/>
        </w:rPr>
      </w:pPr>
      <w:r w:rsidRPr="002B79CE">
        <w:rPr>
          <w:rFonts w:ascii="VIC" w:eastAsiaTheme="minorEastAsia" w:hAnsi="VIC" w:cs="Arial"/>
          <w:color w:val="auto"/>
        </w:rPr>
        <w:t xml:space="preserve">Organisations are meeting existing audience </w:t>
      </w:r>
      <w:r w:rsidR="00E373AF" w:rsidRPr="002B79CE">
        <w:rPr>
          <w:rFonts w:ascii="VIC" w:eastAsiaTheme="minorEastAsia" w:hAnsi="VIC" w:cs="Arial"/>
          <w:color w:val="auto"/>
        </w:rPr>
        <w:t>needs and</w:t>
      </w:r>
      <w:r w:rsidRPr="002B79CE">
        <w:rPr>
          <w:rFonts w:ascii="VIC" w:eastAsiaTheme="minorEastAsia" w:hAnsi="VIC" w:cs="Arial"/>
          <w:color w:val="auto"/>
        </w:rPr>
        <w:t xml:space="preserve"> expanding</w:t>
      </w:r>
      <w:r w:rsidRPr="00BE6D5F">
        <w:rPr>
          <w:rFonts w:ascii="VIC" w:eastAsiaTheme="minorEastAsia" w:hAnsi="VIC" w:cs="Arial"/>
          <w:color w:val="auto"/>
          <w:lang w:val="en-AU"/>
        </w:rPr>
        <w:t xml:space="preserve"> their reach into audiences and new markets</w:t>
      </w:r>
      <w:r w:rsidR="00972DD5" w:rsidRPr="00BE6D5F">
        <w:rPr>
          <w:rFonts w:ascii="VIC" w:eastAsiaTheme="minorEastAsia" w:hAnsi="VIC" w:cs="Arial"/>
          <w:color w:val="auto"/>
          <w:lang w:val="en-AU"/>
        </w:rPr>
        <w:t>.</w:t>
      </w:r>
      <w:r w:rsidR="00C51363" w:rsidRPr="002D1B0C">
        <w:rPr>
          <w:rFonts w:ascii="VIC" w:eastAsiaTheme="minorEastAsia" w:hAnsi="VIC" w:cs="Arial"/>
          <w:color w:val="auto"/>
          <w:lang w:val="en-AU"/>
        </w:rPr>
        <w:t xml:space="preserve"> </w:t>
      </w:r>
    </w:p>
    <w:p w14:paraId="4E68002F" w14:textId="7278E2C5" w:rsidR="002F3A5B" w:rsidRPr="000E5042" w:rsidRDefault="00054A83" w:rsidP="006B4805">
      <w:pPr>
        <w:pStyle w:val="ListParagraph"/>
        <w:numPr>
          <w:ilvl w:val="0"/>
          <w:numId w:val="51"/>
        </w:numPr>
        <w:ind w:left="426"/>
        <w:rPr>
          <w:rFonts w:ascii="VIC" w:eastAsiaTheme="minorEastAsia" w:hAnsi="VIC" w:cs="Arial"/>
          <w:color w:val="auto"/>
        </w:rPr>
      </w:pPr>
      <w:r w:rsidRPr="00750292">
        <w:rPr>
          <w:rFonts w:ascii="VIC" w:eastAsiaTheme="minorEastAsia" w:hAnsi="VIC" w:cs="Arial"/>
          <w:color w:val="auto"/>
        </w:rPr>
        <w:t>Organisations are diversifying their earned income.</w:t>
      </w:r>
    </w:p>
    <w:p w14:paraId="267284CF" w14:textId="77777777" w:rsidR="00054A83" w:rsidRPr="004D543F" w:rsidRDefault="00054A83" w:rsidP="006B4805">
      <w:pPr>
        <w:pStyle w:val="ListParagraph"/>
        <w:numPr>
          <w:ilvl w:val="0"/>
          <w:numId w:val="51"/>
        </w:numPr>
        <w:ind w:left="426"/>
        <w:rPr>
          <w:rFonts w:ascii="VIC" w:eastAsiaTheme="minorEastAsia" w:hAnsi="VIC" w:cs="Arial"/>
          <w:color w:val="auto"/>
        </w:rPr>
      </w:pPr>
      <w:r w:rsidRPr="004D543F">
        <w:rPr>
          <w:rFonts w:ascii="VIC" w:eastAsiaTheme="minorEastAsia" w:hAnsi="VIC" w:cs="Arial"/>
          <w:color w:val="auto"/>
        </w:rPr>
        <w:t>Organisations are proactively adapting and strengthening their business.</w:t>
      </w:r>
    </w:p>
    <w:p w14:paraId="125DB31F" w14:textId="29484A11" w:rsidR="00054A83" w:rsidRDefault="00054A83" w:rsidP="006B4805">
      <w:pPr>
        <w:pStyle w:val="ListParagraph"/>
        <w:numPr>
          <w:ilvl w:val="0"/>
          <w:numId w:val="51"/>
        </w:numPr>
        <w:ind w:left="426"/>
        <w:rPr>
          <w:rFonts w:ascii="VIC" w:eastAsiaTheme="minorEastAsia" w:hAnsi="VIC" w:cs="Arial"/>
          <w:color w:val="auto"/>
        </w:rPr>
      </w:pPr>
      <w:r w:rsidRPr="004D543F">
        <w:rPr>
          <w:rFonts w:ascii="VIC" w:eastAsiaTheme="minorEastAsia" w:hAnsi="VIC" w:cs="Arial"/>
          <w:color w:val="auto"/>
        </w:rPr>
        <w:t>Organisations are more resilient to disruptive external pressures.</w:t>
      </w:r>
    </w:p>
    <w:p w14:paraId="543D5D75" w14:textId="77777777" w:rsidR="008D0112" w:rsidRDefault="006578E3" w:rsidP="008D0112">
      <w:pPr>
        <w:spacing w:after="120"/>
        <w:ind w:left="68"/>
        <w:rPr>
          <w:rFonts w:cs="Arial"/>
          <w:b/>
          <w:bCs/>
          <w:sz w:val="22"/>
          <w:szCs w:val="22"/>
        </w:rPr>
      </w:pPr>
      <w:r>
        <w:rPr>
          <w:rFonts w:cs="Arial"/>
          <w:b/>
          <w:bCs/>
          <w:sz w:val="22"/>
          <w:szCs w:val="22"/>
        </w:rPr>
        <w:t xml:space="preserve">First Peoples </w:t>
      </w:r>
    </w:p>
    <w:p w14:paraId="68587F1E" w14:textId="307D5BF4" w:rsidR="006578E3" w:rsidRPr="00D041BA" w:rsidRDefault="008B40EC" w:rsidP="008D0112">
      <w:pPr>
        <w:spacing w:after="120"/>
        <w:ind w:left="68"/>
        <w:rPr>
          <w:b/>
          <w:bCs/>
          <w:sz w:val="22"/>
          <w:szCs w:val="22"/>
        </w:rPr>
      </w:pPr>
      <w:r w:rsidRPr="008B40EC">
        <w:rPr>
          <w:rFonts w:cs="Arial"/>
          <w:b/>
          <w:bCs/>
          <w:sz w:val="22"/>
          <w:szCs w:val="22"/>
        </w:rPr>
        <w:t xml:space="preserve">(where there is First Peoples engagement, non-First Peoples CEP-Funded Organisations are expected to contribute to First Peoples Outcomes) </w:t>
      </w:r>
    </w:p>
    <w:p w14:paraId="2611918B" w14:textId="25C1095C" w:rsidR="006578E3" w:rsidRPr="000E2BD0" w:rsidRDefault="006578E3" w:rsidP="006578E3">
      <w:pPr>
        <w:ind w:left="66"/>
        <w:rPr>
          <w:rFonts w:cs="Arial"/>
          <w:sz w:val="22"/>
          <w:szCs w:val="22"/>
        </w:rPr>
      </w:pPr>
      <w:r w:rsidRPr="00566CB8">
        <w:rPr>
          <w:rFonts w:cs="Arial"/>
          <w:sz w:val="22"/>
          <w:szCs w:val="22"/>
        </w:rPr>
        <w:t>Victoria's creative industries are informed and enriched by the unique, enduring culture of the First Peoples of Victoria and by the dynamism and distinctive creative practice of the world’s oldest, continuous living culture. We are guided by the Creative Victoria First Peoples Direction Circle and work to embed the principle of</w:t>
      </w:r>
      <w:r w:rsidRPr="00566CB8">
        <w:rPr>
          <w:rFonts w:ascii="Cambria" w:hAnsi="Cambria" w:cs="Cambria"/>
          <w:sz w:val="22"/>
          <w:szCs w:val="22"/>
        </w:rPr>
        <w:t> </w:t>
      </w:r>
      <w:r w:rsidRPr="00566CB8">
        <w:rPr>
          <w:rFonts w:cs="Arial"/>
          <w:sz w:val="22"/>
          <w:szCs w:val="22"/>
        </w:rPr>
        <w:t>First Peoples First</w:t>
      </w:r>
      <w:r w:rsidRPr="00566CB8">
        <w:rPr>
          <w:rFonts w:ascii="Cambria" w:hAnsi="Cambria" w:cs="Cambria"/>
          <w:sz w:val="22"/>
          <w:szCs w:val="22"/>
        </w:rPr>
        <w:t> </w:t>
      </w:r>
      <w:r w:rsidRPr="00566CB8">
        <w:rPr>
          <w:rFonts w:cs="Arial"/>
          <w:sz w:val="22"/>
          <w:szCs w:val="22"/>
        </w:rPr>
        <w:t>in our programs and activities.</w:t>
      </w:r>
      <w:r w:rsidR="00344267">
        <w:rPr>
          <w:rFonts w:cs="Arial"/>
          <w:sz w:val="22"/>
          <w:szCs w:val="22"/>
        </w:rPr>
        <w:t xml:space="preserve"> That is why the program includes specific First Peoples outcomes:</w:t>
      </w:r>
    </w:p>
    <w:p w14:paraId="0B09592A" w14:textId="77777777" w:rsidR="006578E3" w:rsidRPr="007B7B37" w:rsidDel="00CC2A57" w:rsidRDefault="006578E3" w:rsidP="006578E3">
      <w:pPr>
        <w:pStyle w:val="ListParagraph"/>
        <w:numPr>
          <w:ilvl w:val="0"/>
          <w:numId w:val="62"/>
        </w:numPr>
        <w:ind w:left="426"/>
        <w:rPr>
          <w:rFonts w:ascii="VIC" w:eastAsiaTheme="minorEastAsia" w:hAnsi="VIC" w:cstheme="minorBidi"/>
          <w:color w:val="auto"/>
          <w:sz w:val="20"/>
          <w:szCs w:val="20"/>
        </w:rPr>
      </w:pPr>
      <w:r w:rsidRPr="58261A49" w:rsidDel="00CC2A57">
        <w:rPr>
          <w:rFonts w:ascii="VIC" w:eastAsiaTheme="minorEastAsia" w:hAnsi="VIC" w:cstheme="minorBidi"/>
          <w:color w:val="auto"/>
        </w:rPr>
        <w:lastRenderedPageBreak/>
        <w:t xml:space="preserve">More Victorian Traditional Owner Custodians, their knowledge and their </w:t>
      </w:r>
      <w:r w:rsidRPr="00F565AE" w:rsidDel="00CC2A57">
        <w:rPr>
          <w:rFonts w:ascii="VIC" w:eastAsiaTheme="minorEastAsia" w:hAnsi="VIC" w:cstheme="minorBidi"/>
          <w:color w:val="auto"/>
        </w:rPr>
        <w:t xml:space="preserve">practices, </w:t>
      </w:r>
      <w:r w:rsidRPr="00F565AE" w:rsidDel="00CC2A57">
        <w:rPr>
          <w:rFonts w:ascii="VIC" w:eastAsia="VIC" w:hAnsi="VIC" w:cs="VIC"/>
          <w:color w:val="auto"/>
        </w:rPr>
        <w:t xml:space="preserve">are afforded rightful prominence </w:t>
      </w:r>
      <w:r w:rsidRPr="00F565AE" w:rsidDel="00CC2A57">
        <w:rPr>
          <w:rFonts w:ascii="VIC" w:eastAsiaTheme="minorEastAsia" w:hAnsi="VIC" w:cstheme="minorBidi"/>
          <w:color w:val="auto"/>
        </w:rPr>
        <w:t xml:space="preserve">on </w:t>
      </w:r>
      <w:r w:rsidRPr="58261A49" w:rsidDel="00CC2A57">
        <w:rPr>
          <w:rFonts w:ascii="VIC" w:eastAsiaTheme="minorEastAsia" w:hAnsi="VIC" w:cstheme="minorBidi"/>
          <w:color w:val="auto"/>
        </w:rPr>
        <w:t xml:space="preserve">their Country. </w:t>
      </w:r>
    </w:p>
    <w:p w14:paraId="00AE67AB" w14:textId="77777777" w:rsidR="006578E3" w:rsidRPr="00030882" w:rsidDel="00CC2A57" w:rsidRDefault="006578E3" w:rsidP="006578E3">
      <w:pPr>
        <w:pStyle w:val="ListParagraph"/>
        <w:numPr>
          <w:ilvl w:val="0"/>
          <w:numId w:val="62"/>
        </w:numPr>
        <w:ind w:left="426"/>
        <w:rPr>
          <w:rFonts w:ascii="VIC" w:eastAsiaTheme="minorEastAsia" w:hAnsi="VIC" w:cs="Arial"/>
          <w:color w:val="auto"/>
          <w:lang w:val="en-AU"/>
        </w:rPr>
      </w:pPr>
      <w:r w:rsidRPr="004D543F" w:rsidDel="00CC2A57">
        <w:rPr>
          <w:rFonts w:ascii="VIC" w:eastAsiaTheme="minorEastAsia" w:hAnsi="VIC" w:cs="Arial"/>
          <w:color w:val="auto"/>
        </w:rPr>
        <w:t>First Peoples organisations are growing their business in a way that aligns with their ways of knowing, being and doing.</w:t>
      </w:r>
      <w:r w:rsidRPr="000B1CAB" w:rsidDel="00CC2A57">
        <w:rPr>
          <w:rFonts w:ascii="VIC" w:eastAsiaTheme="minorEastAsia" w:hAnsi="VIC" w:cstheme="minorHAnsi"/>
          <w:lang w:val="en-AU"/>
        </w:rPr>
        <w:t xml:space="preserve"> </w:t>
      </w:r>
    </w:p>
    <w:p w14:paraId="3DCBC292" w14:textId="77777777" w:rsidR="006578E3" w:rsidRPr="00793F92" w:rsidDel="00CC2A57" w:rsidRDefault="006578E3" w:rsidP="006578E3">
      <w:pPr>
        <w:pStyle w:val="ListParagraph"/>
        <w:numPr>
          <w:ilvl w:val="0"/>
          <w:numId w:val="62"/>
        </w:numPr>
        <w:ind w:left="426"/>
        <w:rPr>
          <w:rFonts w:ascii="VIC" w:eastAsiaTheme="minorEastAsia" w:hAnsi="VIC" w:cstheme="minorHAnsi"/>
          <w:color w:val="auto"/>
        </w:rPr>
      </w:pPr>
      <w:r w:rsidRPr="00793F92" w:rsidDel="00CC2A57">
        <w:rPr>
          <w:rFonts w:ascii="VIC" w:eastAsiaTheme="minorEastAsia" w:hAnsi="VIC" w:cstheme="minorHAnsi"/>
          <w:color w:val="auto"/>
        </w:rPr>
        <w:t>More First Peoples strengthen and continue the inter-generational transmission of First Peoples culture, including the use of traditional language, spoken and written in creative work.</w:t>
      </w:r>
    </w:p>
    <w:p w14:paraId="4CF41E66" w14:textId="77777777" w:rsidR="006578E3" w:rsidRPr="00D041BA" w:rsidDel="00CC2A57" w:rsidRDefault="006578E3" w:rsidP="006578E3">
      <w:pPr>
        <w:pStyle w:val="ListParagraph"/>
        <w:numPr>
          <w:ilvl w:val="0"/>
          <w:numId w:val="62"/>
        </w:numPr>
        <w:ind w:left="426"/>
        <w:rPr>
          <w:rFonts w:ascii="VIC" w:eastAsiaTheme="minorEastAsia" w:hAnsi="VIC" w:cstheme="minorHAnsi"/>
          <w:color w:val="auto"/>
        </w:rPr>
      </w:pPr>
      <w:r w:rsidRPr="00793F92" w:rsidDel="00CC2A57">
        <w:rPr>
          <w:rFonts w:ascii="VIC" w:eastAsiaTheme="minorEastAsia" w:hAnsi="VIC" w:cstheme="minorHAnsi"/>
          <w:color w:val="auto"/>
        </w:rPr>
        <w:t>More Non-First Peoples have a deeper understanding and meaningful relationships with First Peoples culture and creative work.</w:t>
      </w:r>
    </w:p>
    <w:p w14:paraId="0E7CF7F5" w14:textId="5D996A28" w:rsidR="00900E44" w:rsidRPr="00D803DA" w:rsidRDefault="00FB4FAE" w:rsidP="0027231A">
      <w:pPr>
        <w:pStyle w:val="Heading2"/>
        <w:numPr>
          <w:ilvl w:val="1"/>
          <w:numId w:val="28"/>
        </w:numPr>
      </w:pPr>
      <w:bookmarkStart w:id="47" w:name="_Toc200983782"/>
      <w:bookmarkStart w:id="48" w:name="_Hlk38644859"/>
      <w:r w:rsidRPr="00956667">
        <w:rPr>
          <w:rFonts w:cs="Arial"/>
          <w:bCs/>
          <w:lang w:eastAsia="en-AU"/>
        </w:rPr>
        <w:t>Application</w:t>
      </w:r>
      <w:r w:rsidRPr="009F3CE4">
        <w:t xml:space="preserve"> </w:t>
      </w:r>
      <w:r w:rsidR="00FA190D">
        <w:t>s</w:t>
      </w:r>
      <w:r w:rsidRPr="009F3CE4">
        <w:t>tr</w:t>
      </w:r>
      <w:r w:rsidR="00D803DA">
        <w:t>eams</w:t>
      </w:r>
      <w:bookmarkEnd w:id="47"/>
    </w:p>
    <w:p w14:paraId="33C9C56D" w14:textId="1906695B" w:rsidR="00E74F80" w:rsidRPr="004E3ED2" w:rsidRDefault="004E3ED2" w:rsidP="00E74F80">
      <w:pPr>
        <w:rPr>
          <w:rFonts w:cs="Arial"/>
          <w:sz w:val="22"/>
          <w:szCs w:val="22"/>
          <w:lang w:eastAsia="en-AU"/>
        </w:rPr>
      </w:pPr>
      <w:r>
        <w:rPr>
          <w:rFonts w:cs="Arial"/>
          <w:sz w:val="22"/>
          <w:szCs w:val="22"/>
          <w:lang w:eastAsia="en-AU"/>
        </w:rPr>
        <w:t>The</w:t>
      </w:r>
      <w:r w:rsidR="00E74F80" w:rsidRPr="004E3ED2">
        <w:rPr>
          <w:rFonts w:cs="Arial"/>
          <w:sz w:val="22"/>
          <w:szCs w:val="22"/>
          <w:lang w:eastAsia="en-AU"/>
        </w:rPr>
        <w:t xml:space="preserve"> program has three </w:t>
      </w:r>
      <w:r>
        <w:rPr>
          <w:rFonts w:cs="Arial"/>
          <w:sz w:val="22"/>
          <w:szCs w:val="22"/>
          <w:lang w:eastAsia="en-AU"/>
        </w:rPr>
        <w:t xml:space="preserve">application </w:t>
      </w:r>
      <w:r w:rsidR="00E74F80" w:rsidRPr="004E3ED2">
        <w:rPr>
          <w:rFonts w:cs="Arial"/>
          <w:sz w:val="22"/>
          <w:szCs w:val="22"/>
          <w:lang w:eastAsia="en-AU"/>
        </w:rPr>
        <w:t>streams</w:t>
      </w:r>
      <w:r w:rsidR="00F14ECB" w:rsidRPr="00F14ECB">
        <w:rPr>
          <w:rFonts w:cs="Arial"/>
          <w:sz w:val="22"/>
          <w:szCs w:val="22"/>
          <w:lang w:eastAsia="en-AU"/>
        </w:rPr>
        <w:t>, further detail on each is included below</w:t>
      </w:r>
      <w:r w:rsidR="00E74F80" w:rsidRPr="004E3ED2">
        <w:rPr>
          <w:rFonts w:cs="Arial"/>
          <w:sz w:val="22"/>
          <w:szCs w:val="22"/>
          <w:lang w:eastAsia="en-AU"/>
        </w:rPr>
        <w:t>:</w:t>
      </w:r>
    </w:p>
    <w:p w14:paraId="47ECC8CA" w14:textId="589E5268" w:rsidR="00F14ECB" w:rsidRPr="00F14ECB" w:rsidRDefault="00F14ECB" w:rsidP="006B4805">
      <w:pPr>
        <w:pStyle w:val="ListParagraph"/>
        <w:numPr>
          <w:ilvl w:val="0"/>
          <w:numId w:val="52"/>
        </w:numPr>
        <w:spacing w:after="0"/>
        <w:rPr>
          <w:rFonts w:ascii="VIC" w:hAnsi="VIC"/>
          <w:b/>
          <w:bCs/>
          <w:color w:val="auto"/>
        </w:rPr>
      </w:pPr>
      <w:r w:rsidRPr="00F14ECB">
        <w:rPr>
          <w:rFonts w:ascii="VIC" w:hAnsi="VIC"/>
          <w:b/>
          <w:bCs/>
          <w:color w:val="auto"/>
        </w:rPr>
        <w:t>First Peoples Organisations stream</w:t>
      </w:r>
    </w:p>
    <w:p w14:paraId="7BAB6A9E" w14:textId="33C473F6" w:rsidR="00F14ECB" w:rsidRPr="00F14ECB" w:rsidRDefault="00F14ECB" w:rsidP="006B4805">
      <w:pPr>
        <w:pStyle w:val="ListParagraph"/>
        <w:numPr>
          <w:ilvl w:val="0"/>
          <w:numId w:val="52"/>
        </w:numPr>
        <w:spacing w:after="0"/>
        <w:rPr>
          <w:rFonts w:ascii="VIC" w:hAnsi="VIC" w:cs="Arial"/>
          <w:b/>
          <w:bCs/>
          <w:color w:val="auto"/>
        </w:rPr>
      </w:pPr>
      <w:r w:rsidRPr="00F14ECB">
        <w:rPr>
          <w:rFonts w:ascii="VIC" w:hAnsi="VIC" w:cs="Arial"/>
          <w:b/>
          <w:bCs/>
          <w:color w:val="auto"/>
        </w:rPr>
        <w:t>Industry Service Organisations stream</w:t>
      </w:r>
    </w:p>
    <w:p w14:paraId="6835E74A" w14:textId="0B69817E" w:rsidR="00F14ECB" w:rsidRPr="00F14ECB" w:rsidRDefault="00F14ECB" w:rsidP="006B4805">
      <w:pPr>
        <w:pStyle w:val="ListParagraph"/>
        <w:numPr>
          <w:ilvl w:val="0"/>
          <w:numId w:val="52"/>
        </w:numPr>
        <w:spacing w:after="0"/>
        <w:rPr>
          <w:rFonts w:ascii="VIC" w:hAnsi="VIC" w:cs="Arial"/>
          <w:color w:val="auto"/>
          <w:lang w:eastAsia="en-AU"/>
        </w:rPr>
      </w:pPr>
      <w:r w:rsidRPr="00F14ECB">
        <w:rPr>
          <w:rFonts w:ascii="VIC" w:hAnsi="VIC" w:cs="Arial"/>
          <w:b/>
          <w:bCs/>
          <w:color w:val="auto"/>
        </w:rPr>
        <w:t>Creative Organisations stream</w:t>
      </w:r>
    </w:p>
    <w:p w14:paraId="6C65B396" w14:textId="6300F8A3" w:rsidR="00703D0E" w:rsidRPr="002E34E6" w:rsidRDefault="00E74F80" w:rsidP="00F14ECB">
      <w:pPr>
        <w:pStyle w:val="Bullet1"/>
        <w:shd w:val="clear" w:color="auto" w:fill="D6F0FA" w:themeFill="accent1" w:themeFillTint="1A"/>
        <w:rPr>
          <w:rFonts w:cs="Arial"/>
          <w:sz w:val="22"/>
          <w:szCs w:val="22"/>
        </w:rPr>
      </w:pPr>
      <w:r>
        <w:rPr>
          <w:rFonts w:cs="Arial"/>
          <w:b/>
          <w:sz w:val="22"/>
          <w:szCs w:val="22"/>
        </w:rPr>
        <w:t xml:space="preserve">First Peoples </w:t>
      </w:r>
      <w:r w:rsidR="0011515F">
        <w:rPr>
          <w:rFonts w:cs="Arial"/>
          <w:b/>
          <w:sz w:val="22"/>
          <w:szCs w:val="22"/>
        </w:rPr>
        <w:t>O</w:t>
      </w:r>
      <w:r w:rsidR="00AB13A2">
        <w:rPr>
          <w:rFonts w:cs="Arial"/>
          <w:b/>
          <w:sz w:val="22"/>
          <w:szCs w:val="22"/>
        </w:rPr>
        <w:t>rganisations</w:t>
      </w:r>
      <w:r w:rsidRPr="005500C1">
        <w:rPr>
          <w:rFonts w:cs="Arial"/>
          <w:b/>
          <w:sz w:val="22"/>
          <w:szCs w:val="22"/>
        </w:rPr>
        <w:t xml:space="preserve"> stream</w:t>
      </w:r>
      <w:r w:rsidRPr="005500C1">
        <w:rPr>
          <w:rFonts w:cs="Arial"/>
          <w:sz w:val="22"/>
          <w:szCs w:val="22"/>
        </w:rPr>
        <w:t xml:space="preserve"> - </w:t>
      </w:r>
      <w:r w:rsidR="006059B6">
        <w:rPr>
          <w:rFonts w:cs="Arial"/>
          <w:sz w:val="22"/>
          <w:szCs w:val="22"/>
        </w:rPr>
        <w:t>I</w:t>
      </w:r>
      <w:r w:rsidR="006059B6" w:rsidRPr="006059B6">
        <w:rPr>
          <w:rFonts w:cs="Arial"/>
          <w:sz w:val="22"/>
          <w:szCs w:val="22"/>
        </w:rPr>
        <w:t>n alignment with Aboriginal self-determination, applications</w:t>
      </w:r>
      <w:r w:rsidRPr="00F14ECB">
        <w:rPr>
          <w:rFonts w:cs="Arial"/>
          <w:sz w:val="22"/>
          <w:szCs w:val="22"/>
        </w:rPr>
        <w:t xml:space="preserve"> </w:t>
      </w:r>
      <w:r w:rsidR="009520D8" w:rsidRPr="00F14ECB">
        <w:rPr>
          <w:rFonts w:cs="Arial"/>
          <w:sz w:val="22"/>
          <w:szCs w:val="22"/>
        </w:rPr>
        <w:t xml:space="preserve">from </w:t>
      </w:r>
      <w:r w:rsidRPr="00F14ECB">
        <w:rPr>
          <w:rFonts w:cs="Arial"/>
          <w:sz w:val="22"/>
          <w:szCs w:val="22"/>
        </w:rPr>
        <w:t>Victorian First Peoples</w:t>
      </w:r>
      <w:r w:rsidR="5CC184CF" w:rsidRPr="00F14ECB">
        <w:rPr>
          <w:rFonts w:cs="Arial"/>
          <w:sz w:val="22"/>
          <w:szCs w:val="22"/>
        </w:rPr>
        <w:t>-</w:t>
      </w:r>
      <w:r w:rsidR="009520D8" w:rsidRPr="00F14ECB">
        <w:rPr>
          <w:rFonts w:cs="Arial"/>
          <w:sz w:val="22"/>
          <w:szCs w:val="22"/>
        </w:rPr>
        <w:t xml:space="preserve">led </w:t>
      </w:r>
      <w:r w:rsidR="3E63BCD0" w:rsidRPr="00F14ECB">
        <w:rPr>
          <w:rFonts w:cs="Arial"/>
          <w:sz w:val="22"/>
          <w:szCs w:val="22"/>
        </w:rPr>
        <w:t>o</w:t>
      </w:r>
      <w:r w:rsidR="009520D8" w:rsidRPr="00F14ECB">
        <w:rPr>
          <w:rFonts w:cs="Arial"/>
          <w:sz w:val="22"/>
          <w:szCs w:val="22"/>
        </w:rPr>
        <w:t xml:space="preserve">rganisations will be assessed </w:t>
      </w:r>
      <w:r w:rsidR="006059B6" w:rsidRPr="006059B6">
        <w:rPr>
          <w:rFonts w:cs="Arial"/>
          <w:sz w:val="22"/>
          <w:szCs w:val="22"/>
        </w:rPr>
        <w:t>by a</w:t>
      </w:r>
      <w:r w:rsidR="009520D8" w:rsidRPr="00F14ECB">
        <w:rPr>
          <w:rFonts w:cs="Arial"/>
          <w:sz w:val="22"/>
          <w:szCs w:val="22"/>
        </w:rPr>
        <w:t xml:space="preserve"> </w:t>
      </w:r>
      <w:r w:rsidR="50989BD9" w:rsidRPr="00F14ECB">
        <w:rPr>
          <w:rFonts w:cs="Arial"/>
          <w:sz w:val="22"/>
          <w:szCs w:val="22"/>
        </w:rPr>
        <w:t>panel of</w:t>
      </w:r>
      <w:r w:rsidR="009520D8" w:rsidRPr="00F14ECB">
        <w:rPr>
          <w:rFonts w:cs="Arial"/>
          <w:sz w:val="22"/>
          <w:szCs w:val="22"/>
        </w:rPr>
        <w:t xml:space="preserve"> First Peoples creative industr</w:t>
      </w:r>
      <w:r w:rsidR="264DC108" w:rsidRPr="00F14ECB">
        <w:rPr>
          <w:rFonts w:cs="Arial"/>
          <w:sz w:val="22"/>
          <w:szCs w:val="22"/>
        </w:rPr>
        <w:t>ies</w:t>
      </w:r>
      <w:r w:rsidR="009520D8" w:rsidRPr="00F14ECB">
        <w:rPr>
          <w:rFonts w:cs="Arial"/>
          <w:sz w:val="22"/>
          <w:szCs w:val="22"/>
        </w:rPr>
        <w:t xml:space="preserve"> </w:t>
      </w:r>
      <w:r w:rsidR="00304403">
        <w:rPr>
          <w:rFonts w:cs="Arial"/>
          <w:sz w:val="22"/>
          <w:szCs w:val="22"/>
        </w:rPr>
        <w:t>advisors</w:t>
      </w:r>
      <w:r w:rsidR="79F3E907" w:rsidRPr="00F14ECB">
        <w:rPr>
          <w:rFonts w:cs="Arial"/>
          <w:sz w:val="22"/>
          <w:szCs w:val="22"/>
        </w:rPr>
        <w:t>.</w:t>
      </w:r>
    </w:p>
    <w:p w14:paraId="632A9AB4" w14:textId="7CB911E3" w:rsidR="00BD57D6" w:rsidRDefault="00DB0DFE" w:rsidP="009520D8">
      <w:pPr>
        <w:pStyle w:val="Bullet1"/>
        <w:rPr>
          <w:sz w:val="22"/>
          <w:szCs w:val="22"/>
        </w:rPr>
      </w:pPr>
      <w:r w:rsidRPr="009520D8">
        <w:rPr>
          <w:sz w:val="22"/>
          <w:szCs w:val="22"/>
        </w:rPr>
        <w:t>Victorian First Peoples</w:t>
      </w:r>
      <w:r w:rsidR="00145D12">
        <w:rPr>
          <w:sz w:val="22"/>
          <w:szCs w:val="22"/>
        </w:rPr>
        <w:t>-led</w:t>
      </w:r>
      <w:r>
        <w:rPr>
          <w:sz w:val="22"/>
          <w:szCs w:val="22"/>
        </w:rPr>
        <w:t xml:space="preserve"> industry service organisations and creative organisations</w:t>
      </w:r>
      <w:r w:rsidRPr="009520D8">
        <w:rPr>
          <w:sz w:val="22"/>
          <w:szCs w:val="22"/>
        </w:rPr>
        <w:t xml:space="preserve"> celebrate the diverse and rich creative practices and culture of First Peoples throughout Victoria, while engaging the broader Victorian community</w:t>
      </w:r>
      <w:r>
        <w:rPr>
          <w:sz w:val="22"/>
          <w:szCs w:val="22"/>
        </w:rPr>
        <w:t xml:space="preserve"> and</w:t>
      </w:r>
      <w:r w:rsidRPr="009520D8">
        <w:rPr>
          <w:sz w:val="22"/>
          <w:szCs w:val="22"/>
        </w:rPr>
        <w:t xml:space="preserve"> delivering significant economic benefits to First Peoples creatives</w:t>
      </w:r>
      <w:r w:rsidR="00282E20">
        <w:rPr>
          <w:sz w:val="22"/>
          <w:szCs w:val="22"/>
        </w:rPr>
        <w:t>,</w:t>
      </w:r>
      <w:r w:rsidRPr="009520D8">
        <w:rPr>
          <w:sz w:val="22"/>
          <w:szCs w:val="22"/>
        </w:rPr>
        <w:t xml:space="preserve"> arts workers</w:t>
      </w:r>
      <w:r w:rsidR="00A50C0E">
        <w:rPr>
          <w:sz w:val="22"/>
          <w:szCs w:val="22"/>
        </w:rPr>
        <w:t xml:space="preserve"> and organisations</w:t>
      </w:r>
      <w:r w:rsidR="00F072BB">
        <w:rPr>
          <w:sz w:val="22"/>
          <w:szCs w:val="22"/>
        </w:rPr>
        <w:t xml:space="preserve">. </w:t>
      </w:r>
    </w:p>
    <w:p w14:paraId="58F74361" w14:textId="4BC1C18A" w:rsidR="009520D8" w:rsidRPr="009520D8" w:rsidRDefault="009520D8" w:rsidP="009520D8">
      <w:pPr>
        <w:pStyle w:val="Bullet1"/>
        <w:rPr>
          <w:sz w:val="22"/>
          <w:szCs w:val="22"/>
        </w:rPr>
      </w:pPr>
      <w:r w:rsidRPr="009520D8">
        <w:rPr>
          <w:sz w:val="22"/>
          <w:szCs w:val="22"/>
        </w:rPr>
        <w:t xml:space="preserve">Victorian creative </w:t>
      </w:r>
      <w:r w:rsidR="00B014CA">
        <w:rPr>
          <w:sz w:val="22"/>
          <w:szCs w:val="22"/>
        </w:rPr>
        <w:t>and industry service</w:t>
      </w:r>
      <w:r w:rsidRPr="009520D8">
        <w:rPr>
          <w:sz w:val="22"/>
          <w:szCs w:val="22"/>
        </w:rPr>
        <w:t xml:space="preserve"> organisations led by First Peoples are best placed to enable self-determination practices, where decision making and resource control are central to autonomy and wellbeing. These organisations in turn provide significant leadership to the Victorian creative sector more broadly in embodying those practices.  </w:t>
      </w:r>
    </w:p>
    <w:p w14:paraId="5C6810E4" w14:textId="77777777" w:rsidR="009520D8" w:rsidRPr="00002874" w:rsidRDefault="009520D8" w:rsidP="00DA556E">
      <w:pPr>
        <w:pStyle w:val="Bullet1"/>
        <w:spacing w:before="0" w:after="0"/>
        <w:rPr>
          <w:sz w:val="22"/>
          <w:szCs w:val="22"/>
        </w:rPr>
      </w:pPr>
      <w:r w:rsidRPr="00002874">
        <w:rPr>
          <w:rFonts w:cs="Arial"/>
          <w:sz w:val="22"/>
          <w:szCs w:val="22"/>
        </w:rPr>
        <w:t>This stream seeks to:</w:t>
      </w:r>
    </w:p>
    <w:p w14:paraId="4DBF20E8" w14:textId="18B3A497" w:rsidR="009520D8" w:rsidRPr="00002874" w:rsidRDefault="009520D8" w:rsidP="00DA556E">
      <w:pPr>
        <w:pStyle w:val="Bullet1"/>
        <w:numPr>
          <w:ilvl w:val="0"/>
          <w:numId w:val="1"/>
        </w:numPr>
        <w:spacing w:before="0" w:after="0"/>
        <w:rPr>
          <w:sz w:val="22"/>
          <w:szCs w:val="22"/>
        </w:rPr>
      </w:pPr>
      <w:r w:rsidRPr="00002874">
        <w:rPr>
          <w:sz w:val="22"/>
          <w:szCs w:val="22"/>
        </w:rPr>
        <w:t>Embed First Peoples knowledge, practice, protocols, and cultural authority at the heart of Victoria’s creative industries</w:t>
      </w:r>
      <w:r w:rsidR="4D71813C" w:rsidRPr="00002874">
        <w:rPr>
          <w:sz w:val="22"/>
          <w:szCs w:val="22"/>
        </w:rPr>
        <w:t>.</w:t>
      </w:r>
      <w:r w:rsidR="0040318A" w:rsidRPr="00002874">
        <w:rPr>
          <w:sz w:val="22"/>
          <w:szCs w:val="22"/>
        </w:rPr>
        <w:t xml:space="preserve"> This includes working closely with </w:t>
      </w:r>
      <w:r w:rsidR="004F11F1" w:rsidRPr="00002874">
        <w:rPr>
          <w:sz w:val="22"/>
          <w:szCs w:val="22"/>
        </w:rPr>
        <w:t xml:space="preserve">Victorian </w:t>
      </w:r>
      <w:r w:rsidR="00EE6B4E" w:rsidRPr="00002874">
        <w:rPr>
          <w:sz w:val="22"/>
          <w:szCs w:val="22"/>
        </w:rPr>
        <w:t xml:space="preserve">Traditional </w:t>
      </w:r>
      <w:r w:rsidR="00446C65">
        <w:rPr>
          <w:sz w:val="22"/>
          <w:szCs w:val="22"/>
        </w:rPr>
        <w:t xml:space="preserve">Owner </w:t>
      </w:r>
      <w:r w:rsidR="00EE6B4E" w:rsidRPr="00002874">
        <w:rPr>
          <w:sz w:val="22"/>
          <w:szCs w:val="22"/>
        </w:rPr>
        <w:t>Custodians</w:t>
      </w:r>
      <w:r w:rsidR="00446C65">
        <w:rPr>
          <w:sz w:val="22"/>
          <w:szCs w:val="22"/>
        </w:rPr>
        <w:t>.</w:t>
      </w:r>
      <w:r w:rsidR="00EE6B4E" w:rsidRPr="00002874">
        <w:rPr>
          <w:sz w:val="22"/>
          <w:szCs w:val="22"/>
        </w:rPr>
        <w:t xml:space="preserve"> </w:t>
      </w:r>
    </w:p>
    <w:p w14:paraId="385E43F7" w14:textId="41E732F9" w:rsidR="009520D8" w:rsidRPr="00002874" w:rsidRDefault="009520D8" w:rsidP="00DA556E">
      <w:pPr>
        <w:pStyle w:val="Bullet1"/>
        <w:numPr>
          <w:ilvl w:val="0"/>
          <w:numId w:val="1"/>
        </w:numPr>
        <w:spacing w:before="0" w:after="0"/>
        <w:rPr>
          <w:color w:val="000000" w:themeColor="text1"/>
          <w:sz w:val="22"/>
          <w:szCs w:val="22"/>
        </w:rPr>
      </w:pPr>
      <w:r w:rsidRPr="00002874">
        <w:rPr>
          <w:sz w:val="22"/>
          <w:szCs w:val="22"/>
        </w:rPr>
        <w:t xml:space="preserve">Ensure that Victorian First Peoples can work, create, practice, and experience according to their ways of knowing, being and doing. </w:t>
      </w:r>
      <w:r w:rsidR="0040318A" w:rsidRPr="00002874">
        <w:rPr>
          <w:sz w:val="22"/>
          <w:szCs w:val="22"/>
        </w:rPr>
        <w:t xml:space="preserve">This includes </w:t>
      </w:r>
      <w:r w:rsidR="0091785F">
        <w:rPr>
          <w:sz w:val="22"/>
          <w:szCs w:val="22"/>
        </w:rPr>
        <w:t xml:space="preserve">a </w:t>
      </w:r>
      <w:r w:rsidR="00036B68">
        <w:rPr>
          <w:sz w:val="22"/>
          <w:szCs w:val="22"/>
        </w:rPr>
        <w:t>focus</w:t>
      </w:r>
      <w:r w:rsidR="0091785F">
        <w:rPr>
          <w:sz w:val="22"/>
          <w:szCs w:val="22"/>
        </w:rPr>
        <w:t xml:space="preserve"> on</w:t>
      </w:r>
      <w:r w:rsidR="00036B68">
        <w:rPr>
          <w:sz w:val="22"/>
          <w:szCs w:val="22"/>
        </w:rPr>
        <w:t xml:space="preserve"> </w:t>
      </w:r>
      <w:r w:rsidR="00DF1584">
        <w:rPr>
          <w:sz w:val="22"/>
          <w:szCs w:val="22"/>
        </w:rPr>
        <w:t xml:space="preserve">Victorian </w:t>
      </w:r>
      <w:r w:rsidR="00BA6202">
        <w:rPr>
          <w:sz w:val="22"/>
          <w:szCs w:val="22"/>
        </w:rPr>
        <w:t xml:space="preserve">Traditional </w:t>
      </w:r>
      <w:r w:rsidR="00323CEB">
        <w:rPr>
          <w:sz w:val="22"/>
          <w:szCs w:val="22"/>
        </w:rPr>
        <w:t xml:space="preserve">Owner </w:t>
      </w:r>
      <w:r w:rsidR="00BA6202">
        <w:rPr>
          <w:sz w:val="22"/>
          <w:szCs w:val="22"/>
        </w:rPr>
        <w:t xml:space="preserve">Custodians </w:t>
      </w:r>
      <w:r w:rsidR="0040318A" w:rsidRPr="00002874">
        <w:rPr>
          <w:sz w:val="22"/>
          <w:szCs w:val="22"/>
        </w:rPr>
        <w:t xml:space="preserve">practicing on </w:t>
      </w:r>
      <w:r w:rsidR="002D4494">
        <w:rPr>
          <w:sz w:val="22"/>
          <w:szCs w:val="22"/>
        </w:rPr>
        <w:t xml:space="preserve">their ancestral </w:t>
      </w:r>
      <w:r w:rsidR="0040318A" w:rsidRPr="00002874">
        <w:rPr>
          <w:sz w:val="22"/>
          <w:szCs w:val="22"/>
        </w:rPr>
        <w:t xml:space="preserve">Country. </w:t>
      </w:r>
    </w:p>
    <w:p w14:paraId="7D50CE79" w14:textId="5AAB27FD" w:rsidR="00CC2A57" w:rsidRPr="009307DB" w:rsidRDefault="009520D8" w:rsidP="009307DB">
      <w:pPr>
        <w:pStyle w:val="Bullet1"/>
        <w:numPr>
          <w:ilvl w:val="0"/>
          <w:numId w:val="1"/>
        </w:numPr>
        <w:spacing w:before="0" w:after="0"/>
        <w:rPr>
          <w:rFonts w:cs="Arial"/>
          <w:sz w:val="22"/>
          <w:szCs w:val="22"/>
        </w:rPr>
      </w:pPr>
      <w:r w:rsidRPr="00002874">
        <w:rPr>
          <w:sz w:val="22"/>
          <w:szCs w:val="22"/>
        </w:rPr>
        <w:t>Improve self-determination and autonomy in creative pursuits for Victorian First Peoples.</w:t>
      </w:r>
    </w:p>
    <w:p w14:paraId="6440BDD9" w14:textId="5EB8FED2" w:rsidR="00E74F80" w:rsidRDefault="00AB13A2" w:rsidP="00DA556E">
      <w:pPr>
        <w:pStyle w:val="Bullet1"/>
        <w:shd w:val="clear" w:color="auto" w:fill="D6F0FA" w:themeFill="accent1" w:themeFillTint="1A"/>
        <w:spacing w:before="120"/>
        <w:rPr>
          <w:rFonts w:cs="Arial"/>
          <w:sz w:val="22"/>
          <w:szCs w:val="22"/>
        </w:rPr>
      </w:pPr>
      <w:r>
        <w:rPr>
          <w:rFonts w:cs="Arial"/>
          <w:b/>
          <w:bCs/>
          <w:sz w:val="22"/>
          <w:szCs w:val="22"/>
        </w:rPr>
        <w:t>Industry Service Organisations</w:t>
      </w:r>
      <w:r w:rsidR="00E74F80" w:rsidRPr="005500C1">
        <w:rPr>
          <w:rFonts w:cs="Arial"/>
          <w:b/>
          <w:bCs/>
          <w:sz w:val="22"/>
          <w:szCs w:val="22"/>
        </w:rPr>
        <w:t xml:space="preserve"> stream</w:t>
      </w:r>
      <w:r w:rsidR="00E74F80" w:rsidRPr="005500C1">
        <w:rPr>
          <w:rFonts w:cs="Arial"/>
          <w:sz w:val="22"/>
          <w:szCs w:val="22"/>
        </w:rPr>
        <w:t xml:space="preserve"> - </w:t>
      </w:r>
      <w:r w:rsidR="00AF184C" w:rsidRPr="00AF184C">
        <w:rPr>
          <w:rFonts w:cs="Arial"/>
          <w:sz w:val="22"/>
          <w:szCs w:val="22"/>
        </w:rPr>
        <w:t xml:space="preserve">Applications will be assessed by an industry advisory panel whose members have strong creative industries business </w:t>
      </w:r>
      <w:r w:rsidR="00AF184C" w:rsidRPr="00AF184C">
        <w:rPr>
          <w:rFonts w:cs="Arial"/>
          <w:sz w:val="22"/>
          <w:szCs w:val="22"/>
        </w:rPr>
        <w:lastRenderedPageBreak/>
        <w:t>leadership and management skills and experience working with and in service organisations.</w:t>
      </w:r>
    </w:p>
    <w:p w14:paraId="05577DC0" w14:textId="14930C54" w:rsidR="00BA3BC5" w:rsidRDefault="00095F4C" w:rsidP="009520D8">
      <w:pPr>
        <w:spacing w:before="0" w:after="0"/>
        <w:rPr>
          <w:sz w:val="22"/>
          <w:szCs w:val="22"/>
        </w:rPr>
      </w:pPr>
      <w:r>
        <w:rPr>
          <w:sz w:val="22"/>
          <w:szCs w:val="22"/>
        </w:rPr>
        <w:t xml:space="preserve">The stream </w:t>
      </w:r>
      <w:r w:rsidR="001D739A">
        <w:rPr>
          <w:sz w:val="22"/>
          <w:szCs w:val="22"/>
        </w:rPr>
        <w:t xml:space="preserve">seeks to invest in </w:t>
      </w:r>
      <w:r w:rsidR="001D739A" w:rsidRPr="001D739A">
        <w:rPr>
          <w:sz w:val="22"/>
          <w:szCs w:val="22"/>
        </w:rPr>
        <w:t xml:space="preserve">the operations of </w:t>
      </w:r>
      <w:r w:rsidR="000C39F9">
        <w:rPr>
          <w:sz w:val="22"/>
          <w:szCs w:val="22"/>
        </w:rPr>
        <w:t>Industry Service Organisations.</w:t>
      </w:r>
      <w:r w:rsidR="001D739A" w:rsidRPr="001D739A">
        <w:rPr>
          <w:sz w:val="22"/>
          <w:szCs w:val="22"/>
        </w:rPr>
        <w:t xml:space="preserve"> </w:t>
      </w:r>
    </w:p>
    <w:p w14:paraId="77AA87E8" w14:textId="77777777" w:rsidR="00486243" w:rsidRDefault="00486243" w:rsidP="009520D8">
      <w:pPr>
        <w:spacing w:before="0" w:after="0"/>
        <w:rPr>
          <w:sz w:val="22"/>
          <w:szCs w:val="22"/>
        </w:rPr>
      </w:pPr>
    </w:p>
    <w:p w14:paraId="7A384B81" w14:textId="719BEF1D" w:rsidR="00692964" w:rsidRPr="00692964" w:rsidRDefault="0005531A" w:rsidP="00692964">
      <w:pPr>
        <w:spacing w:before="0" w:after="0"/>
        <w:rPr>
          <w:sz w:val="22"/>
          <w:szCs w:val="22"/>
        </w:rPr>
      </w:pPr>
      <w:r>
        <w:rPr>
          <w:sz w:val="22"/>
          <w:szCs w:val="22"/>
        </w:rPr>
        <w:t xml:space="preserve">Industry Service Organisations </w:t>
      </w:r>
      <w:r w:rsidR="00692964" w:rsidRPr="00692964">
        <w:rPr>
          <w:sz w:val="22"/>
          <w:szCs w:val="22"/>
        </w:rPr>
        <w:t>provide services</w:t>
      </w:r>
      <w:r w:rsidR="00EF66BB">
        <w:rPr>
          <w:sz w:val="22"/>
          <w:szCs w:val="22"/>
        </w:rPr>
        <w:t>,</w:t>
      </w:r>
      <w:r w:rsidR="00692964" w:rsidRPr="00692964">
        <w:rPr>
          <w:sz w:val="22"/>
          <w:szCs w:val="22"/>
        </w:rPr>
        <w:t xml:space="preserve"> </w:t>
      </w:r>
      <w:r w:rsidR="00EF66BB">
        <w:rPr>
          <w:sz w:val="22"/>
          <w:szCs w:val="22"/>
        </w:rPr>
        <w:t>including representation,</w:t>
      </w:r>
      <w:r w:rsidR="00EF66BB" w:rsidRPr="00692964">
        <w:rPr>
          <w:sz w:val="22"/>
          <w:szCs w:val="22"/>
        </w:rPr>
        <w:t xml:space="preserve"> </w:t>
      </w:r>
      <w:r w:rsidR="00692964" w:rsidRPr="00692964">
        <w:rPr>
          <w:sz w:val="22"/>
          <w:szCs w:val="22"/>
        </w:rPr>
        <w:t>for artists, creative workers, organisations and enterprises,</w:t>
      </w:r>
      <w:r w:rsidR="004F50F9">
        <w:rPr>
          <w:sz w:val="22"/>
          <w:szCs w:val="22"/>
        </w:rPr>
        <w:t xml:space="preserve"> </w:t>
      </w:r>
      <w:r w:rsidR="00CD1CF9">
        <w:rPr>
          <w:sz w:val="22"/>
          <w:szCs w:val="22"/>
        </w:rPr>
        <w:t xml:space="preserve">which </w:t>
      </w:r>
      <w:r w:rsidR="00692964" w:rsidRPr="00692964">
        <w:rPr>
          <w:sz w:val="22"/>
          <w:szCs w:val="22"/>
        </w:rPr>
        <w:t>benefit our creative ecology, communities and audiences.</w:t>
      </w:r>
      <w:r w:rsidR="00692964" w:rsidRPr="00692964">
        <w:rPr>
          <w:rFonts w:ascii="Cambria" w:hAnsi="Cambria" w:cs="Cambria"/>
          <w:sz w:val="22"/>
          <w:szCs w:val="22"/>
        </w:rPr>
        <w:t> </w:t>
      </w:r>
    </w:p>
    <w:p w14:paraId="2FE009C4" w14:textId="7119CCAB" w:rsidR="0088227D" w:rsidRPr="00AC2C29" w:rsidRDefault="006E4B8C" w:rsidP="00966B70">
      <w:pPr>
        <w:spacing w:after="0"/>
        <w:rPr>
          <w:rFonts w:eastAsiaTheme="minorEastAsia"/>
          <w:sz w:val="22"/>
          <w:szCs w:val="22"/>
        </w:rPr>
      </w:pPr>
      <w:r w:rsidRPr="00AC2C29">
        <w:rPr>
          <w:rFonts w:eastAsiaTheme="minorEastAsia"/>
          <w:sz w:val="22"/>
          <w:szCs w:val="22"/>
        </w:rPr>
        <w:t xml:space="preserve">This stream </w:t>
      </w:r>
      <w:r w:rsidR="0088227D" w:rsidRPr="00AC2C29">
        <w:rPr>
          <w:rFonts w:eastAsiaTheme="minorEastAsia"/>
          <w:sz w:val="22"/>
          <w:szCs w:val="22"/>
        </w:rPr>
        <w:t>seeks to:</w:t>
      </w:r>
    </w:p>
    <w:p w14:paraId="50523AD4" w14:textId="779B83FA" w:rsidR="001C51AE" w:rsidRPr="001C51AE" w:rsidRDefault="00866342" w:rsidP="000D6721">
      <w:pPr>
        <w:pStyle w:val="ListParagraph"/>
        <w:numPr>
          <w:ilvl w:val="0"/>
          <w:numId w:val="64"/>
        </w:numPr>
        <w:spacing w:after="0"/>
        <w:rPr>
          <w:rFonts w:eastAsiaTheme="minorEastAsia"/>
        </w:rPr>
      </w:pPr>
      <w:r>
        <w:rPr>
          <w:rFonts w:ascii="VIC" w:eastAsiaTheme="minorHAnsi" w:hAnsi="VIC" w:cstheme="minorBidi"/>
          <w:color w:val="auto"/>
          <w:lang w:val="en-AU" w:eastAsia="en-US"/>
        </w:rPr>
        <w:t>support</w:t>
      </w:r>
      <w:r w:rsidR="00AC2C29" w:rsidRPr="000D6721">
        <w:rPr>
          <w:rFonts w:ascii="VIC" w:eastAsiaTheme="minorHAnsi" w:hAnsi="VIC" w:cstheme="minorBidi"/>
          <w:color w:val="auto"/>
          <w:lang w:val="en-AU" w:eastAsia="en-US"/>
        </w:rPr>
        <w:t xml:space="preserve"> </w:t>
      </w:r>
      <w:r w:rsidR="00FF4051" w:rsidRPr="000D6721">
        <w:rPr>
          <w:rFonts w:ascii="VIC" w:eastAsiaTheme="minorHAnsi" w:hAnsi="VIC" w:cstheme="minorBidi"/>
          <w:color w:val="auto"/>
          <w:lang w:val="en-AU" w:eastAsia="en-US"/>
        </w:rPr>
        <w:t xml:space="preserve">Industry Service </w:t>
      </w:r>
      <w:r w:rsidR="0088227D" w:rsidRPr="000D6721">
        <w:rPr>
          <w:rFonts w:ascii="VIC" w:eastAsiaTheme="minorHAnsi" w:hAnsi="VIC" w:cstheme="minorBidi"/>
          <w:color w:val="auto"/>
          <w:lang w:val="en-AU" w:eastAsia="en-US"/>
        </w:rPr>
        <w:t>Organ</w:t>
      </w:r>
      <w:r w:rsidR="00AC2C29" w:rsidRPr="000D6721">
        <w:rPr>
          <w:rFonts w:ascii="VIC" w:eastAsiaTheme="minorHAnsi" w:hAnsi="VIC" w:cstheme="minorBidi"/>
          <w:color w:val="auto"/>
          <w:lang w:val="en-AU" w:eastAsia="en-US"/>
        </w:rPr>
        <w:t>isations</w:t>
      </w:r>
      <w:r w:rsidR="00FA478D" w:rsidRPr="000D6721">
        <w:rPr>
          <w:rFonts w:ascii="VIC" w:eastAsiaTheme="minorHAnsi" w:hAnsi="VIC" w:cstheme="minorBidi"/>
          <w:color w:val="auto"/>
          <w:lang w:val="en-AU" w:eastAsia="en-US"/>
        </w:rPr>
        <w:t xml:space="preserve"> </w:t>
      </w:r>
      <w:r w:rsidR="00977855">
        <w:rPr>
          <w:rFonts w:ascii="VIC" w:eastAsiaTheme="minorHAnsi" w:hAnsi="VIC" w:cstheme="minorBidi"/>
          <w:color w:val="auto"/>
          <w:lang w:val="en-AU" w:eastAsia="en-US"/>
        </w:rPr>
        <w:t>that</w:t>
      </w:r>
      <w:r w:rsidR="00FA478D" w:rsidRPr="000D6721">
        <w:rPr>
          <w:rFonts w:ascii="VIC" w:eastAsiaTheme="minorHAnsi" w:hAnsi="VIC" w:cstheme="minorBidi"/>
          <w:color w:val="auto"/>
          <w:lang w:val="en-AU" w:eastAsia="en-US"/>
        </w:rPr>
        <w:t xml:space="preserve"> lead, co-ordinate and deliver capability-strengthening initiatives that respond to sector needs</w:t>
      </w:r>
      <w:r w:rsidR="004D664D">
        <w:rPr>
          <w:rFonts w:ascii="VIC" w:eastAsiaTheme="minorHAnsi" w:hAnsi="VIC" w:cstheme="minorBidi"/>
          <w:color w:val="auto"/>
          <w:lang w:val="en-AU" w:eastAsia="en-US"/>
        </w:rPr>
        <w:t>.</w:t>
      </w:r>
    </w:p>
    <w:p w14:paraId="08264DFB" w14:textId="06B8C451" w:rsidR="00FA478D" w:rsidRDefault="00ED5651" w:rsidP="000D6721">
      <w:pPr>
        <w:pStyle w:val="ListParagraph"/>
        <w:numPr>
          <w:ilvl w:val="0"/>
          <w:numId w:val="64"/>
        </w:numPr>
        <w:spacing w:after="0"/>
        <w:rPr>
          <w:rFonts w:eastAsiaTheme="minorEastAsia"/>
        </w:rPr>
      </w:pPr>
      <w:r>
        <w:rPr>
          <w:rFonts w:ascii="VIC" w:eastAsiaTheme="minorHAnsi" w:hAnsi="VIC" w:cstheme="minorBidi"/>
          <w:color w:val="auto"/>
          <w:lang w:val="en-AU" w:eastAsia="en-US"/>
        </w:rPr>
        <w:t xml:space="preserve">support Industry Service Organisations that are </w:t>
      </w:r>
      <w:r w:rsidR="00170320">
        <w:rPr>
          <w:rFonts w:ascii="VIC" w:eastAsiaTheme="minorHAnsi" w:hAnsi="VIC" w:cstheme="minorBidi"/>
          <w:color w:val="auto"/>
          <w:lang w:val="en-AU" w:eastAsia="en-US"/>
        </w:rPr>
        <w:t>prepared</w:t>
      </w:r>
      <w:r w:rsidR="00CB63BE">
        <w:rPr>
          <w:rFonts w:ascii="VIC" w:eastAsiaTheme="minorHAnsi" w:hAnsi="VIC" w:cstheme="minorBidi"/>
          <w:color w:val="auto"/>
          <w:lang w:val="en-AU" w:eastAsia="en-US"/>
        </w:rPr>
        <w:t xml:space="preserve"> to work with the Victorian </w:t>
      </w:r>
      <w:r w:rsidR="00FA478D" w:rsidRPr="000D6721">
        <w:rPr>
          <w:rFonts w:ascii="VIC" w:eastAsiaTheme="minorHAnsi" w:hAnsi="VIC" w:cstheme="minorBidi"/>
          <w:color w:val="auto"/>
          <w:lang w:val="en-AU" w:eastAsia="en-US"/>
        </w:rPr>
        <w:t xml:space="preserve">Government </w:t>
      </w:r>
      <w:r w:rsidR="00CB63BE">
        <w:rPr>
          <w:rFonts w:ascii="VIC" w:eastAsiaTheme="minorHAnsi" w:hAnsi="VIC" w:cstheme="minorBidi"/>
          <w:color w:val="auto"/>
          <w:lang w:val="en-AU" w:eastAsia="en-US"/>
        </w:rPr>
        <w:t>to meet govern</w:t>
      </w:r>
      <w:r w:rsidR="00FA478D" w:rsidRPr="000D6721">
        <w:rPr>
          <w:rFonts w:ascii="VIC" w:eastAsiaTheme="minorHAnsi" w:hAnsi="VIC" w:cstheme="minorBidi"/>
          <w:color w:val="auto"/>
          <w:lang w:val="en-AU" w:eastAsia="en-US"/>
        </w:rPr>
        <w:t>ment policy and priorities</w:t>
      </w:r>
      <w:r w:rsidR="00FA478D" w:rsidRPr="00AC2C29">
        <w:rPr>
          <w:rFonts w:eastAsiaTheme="minorEastAsia"/>
        </w:rPr>
        <w:t>.</w:t>
      </w:r>
    </w:p>
    <w:p w14:paraId="7F8E7B71" w14:textId="43A1429B" w:rsidR="00B0707D" w:rsidRPr="00C251CC" w:rsidRDefault="00CD5368" w:rsidP="00C251CC">
      <w:pPr>
        <w:pStyle w:val="ListParagraph"/>
        <w:numPr>
          <w:ilvl w:val="0"/>
          <w:numId w:val="64"/>
        </w:numPr>
        <w:spacing w:after="0"/>
        <w:rPr>
          <w:rFonts w:eastAsiaTheme="minorEastAsia"/>
        </w:rPr>
      </w:pPr>
      <w:r>
        <w:rPr>
          <w:rFonts w:ascii="VIC" w:eastAsiaTheme="minorHAnsi" w:hAnsi="VIC" w:cstheme="minorBidi"/>
          <w:color w:val="auto"/>
          <w:lang w:val="en-AU" w:eastAsia="en-AU"/>
        </w:rPr>
        <w:t>s</w:t>
      </w:r>
      <w:r w:rsidRPr="00086B66">
        <w:rPr>
          <w:rFonts w:ascii="VIC" w:eastAsiaTheme="minorHAnsi" w:hAnsi="VIC" w:cstheme="minorBidi"/>
          <w:color w:val="auto"/>
          <w:lang w:val="en-AU" w:eastAsia="en-AU"/>
        </w:rPr>
        <w:t xml:space="preserve">upport </w:t>
      </w:r>
      <w:r w:rsidRPr="000D6721">
        <w:rPr>
          <w:rFonts w:ascii="VIC" w:eastAsiaTheme="minorHAnsi" w:hAnsi="VIC" w:cstheme="minorBidi"/>
          <w:color w:val="auto"/>
          <w:lang w:val="en-AU" w:eastAsia="en-US"/>
        </w:rPr>
        <w:t xml:space="preserve">Industry Service Organisations </w:t>
      </w:r>
      <w:r w:rsidRPr="00086B66">
        <w:rPr>
          <w:rFonts w:ascii="VIC" w:eastAsiaTheme="minorHAnsi" w:hAnsi="VIC" w:cstheme="minorBidi"/>
          <w:color w:val="auto"/>
          <w:lang w:val="en-AU" w:eastAsia="en-AU"/>
        </w:rPr>
        <w:t xml:space="preserve">that are resilient and adaptive and are moving towards sustainability. </w:t>
      </w:r>
    </w:p>
    <w:p w14:paraId="3F7A9F8B" w14:textId="598F495C" w:rsidR="002E34E6" w:rsidRPr="002E34E6" w:rsidRDefault="00AB13A2" w:rsidP="00333BF1">
      <w:pPr>
        <w:pStyle w:val="Bullet1"/>
        <w:shd w:val="clear" w:color="auto" w:fill="D6F0FA" w:themeFill="accent1" w:themeFillTint="1A"/>
        <w:rPr>
          <w:rFonts w:cs="Arial"/>
          <w:sz w:val="22"/>
          <w:szCs w:val="22"/>
        </w:rPr>
      </w:pPr>
      <w:r>
        <w:rPr>
          <w:rFonts w:cs="Arial"/>
          <w:b/>
          <w:bCs/>
          <w:sz w:val="22"/>
          <w:szCs w:val="22"/>
        </w:rPr>
        <w:t>Creative Organisations</w:t>
      </w:r>
      <w:r w:rsidR="00E74F80" w:rsidRPr="005500C1">
        <w:rPr>
          <w:rFonts w:cs="Arial"/>
          <w:b/>
          <w:bCs/>
          <w:sz w:val="22"/>
          <w:szCs w:val="22"/>
        </w:rPr>
        <w:t xml:space="preserve"> stream</w:t>
      </w:r>
      <w:r w:rsidR="00E74F80" w:rsidRPr="005500C1">
        <w:rPr>
          <w:rFonts w:cs="Arial"/>
          <w:sz w:val="22"/>
          <w:szCs w:val="22"/>
        </w:rPr>
        <w:t xml:space="preserve"> - </w:t>
      </w:r>
      <w:r w:rsidR="00EB42B6" w:rsidRPr="005500C1">
        <w:rPr>
          <w:rFonts w:cs="Arial"/>
          <w:sz w:val="22"/>
          <w:szCs w:val="22"/>
        </w:rPr>
        <w:t>Applications will be assessed by</w:t>
      </w:r>
      <w:r w:rsidR="002E34E6">
        <w:rPr>
          <w:rFonts w:cs="Arial"/>
          <w:sz w:val="22"/>
          <w:szCs w:val="22"/>
        </w:rPr>
        <w:t xml:space="preserve"> </w:t>
      </w:r>
      <w:r w:rsidR="002E34E6" w:rsidRPr="002E34E6">
        <w:rPr>
          <w:rFonts w:cs="Arial"/>
          <w:sz w:val="22"/>
          <w:szCs w:val="22"/>
        </w:rPr>
        <w:t xml:space="preserve">panels whose members have strong creative industries business management skills and diverse creative industries/practices, expertise and knowledge. </w:t>
      </w:r>
    </w:p>
    <w:p w14:paraId="47A50752" w14:textId="2CC29CD0" w:rsidR="002E34E6" w:rsidRDefault="002E34E6" w:rsidP="002E34E6">
      <w:pPr>
        <w:pStyle w:val="Bullet1"/>
        <w:rPr>
          <w:sz w:val="22"/>
          <w:szCs w:val="22"/>
        </w:rPr>
      </w:pPr>
      <w:r w:rsidRPr="002E34E6">
        <w:rPr>
          <w:sz w:val="22"/>
          <w:szCs w:val="22"/>
        </w:rPr>
        <w:t>A Creative Organisations' primary business focus is</w:t>
      </w:r>
      <w:r w:rsidRPr="002E34E6">
        <w:rPr>
          <w:rFonts w:ascii="Cambria" w:hAnsi="Cambria" w:cs="Cambria"/>
          <w:sz w:val="22"/>
          <w:szCs w:val="22"/>
        </w:rPr>
        <w:t> </w:t>
      </w:r>
      <w:r w:rsidRPr="002E34E6">
        <w:rPr>
          <w:sz w:val="22"/>
          <w:szCs w:val="22"/>
        </w:rPr>
        <w:t>the development and presentation of creative content</w:t>
      </w:r>
      <w:r w:rsidR="5D946EB3" w:rsidRPr="5F507091">
        <w:rPr>
          <w:sz w:val="22"/>
          <w:szCs w:val="22"/>
        </w:rPr>
        <w:t xml:space="preserve"> and activity</w:t>
      </w:r>
      <w:r w:rsidR="5D946EB3" w:rsidRPr="2F5C8C3D">
        <w:rPr>
          <w:sz w:val="22"/>
          <w:szCs w:val="22"/>
        </w:rPr>
        <w:t>.</w:t>
      </w:r>
    </w:p>
    <w:p w14:paraId="7ECC10C4" w14:textId="77777777" w:rsidR="00B63770" w:rsidRPr="00AC2C29" w:rsidRDefault="00B63770" w:rsidP="00B63770">
      <w:pPr>
        <w:spacing w:after="0"/>
        <w:rPr>
          <w:rFonts w:eastAsiaTheme="minorEastAsia"/>
          <w:sz w:val="22"/>
          <w:szCs w:val="22"/>
        </w:rPr>
      </w:pPr>
      <w:r w:rsidRPr="00AC2C29">
        <w:rPr>
          <w:rFonts w:eastAsiaTheme="minorEastAsia"/>
          <w:sz w:val="22"/>
          <w:szCs w:val="22"/>
        </w:rPr>
        <w:t>This stream seeks to:</w:t>
      </w:r>
    </w:p>
    <w:p w14:paraId="6090EBED" w14:textId="77777777" w:rsidR="00E07309" w:rsidRDefault="00105674" w:rsidP="002E34E6">
      <w:pPr>
        <w:pStyle w:val="Bullet1"/>
        <w:numPr>
          <w:ilvl w:val="0"/>
          <w:numId w:val="64"/>
        </w:numPr>
        <w:rPr>
          <w:sz w:val="22"/>
          <w:szCs w:val="22"/>
          <w:lang w:eastAsia="en-AU"/>
        </w:rPr>
      </w:pPr>
      <w:r>
        <w:rPr>
          <w:sz w:val="22"/>
          <w:szCs w:val="22"/>
        </w:rPr>
        <w:t>s</w:t>
      </w:r>
      <w:r w:rsidR="0034003B">
        <w:rPr>
          <w:sz w:val="22"/>
          <w:szCs w:val="22"/>
        </w:rPr>
        <w:t xml:space="preserve">upport </w:t>
      </w:r>
      <w:r w:rsidR="000662BA" w:rsidRPr="005916F8">
        <w:rPr>
          <w:sz w:val="22"/>
          <w:szCs w:val="22"/>
          <w:lang w:eastAsia="en-AU"/>
        </w:rPr>
        <w:t>organisations</w:t>
      </w:r>
      <w:r w:rsidR="008B1FB7" w:rsidRPr="005916F8">
        <w:rPr>
          <w:sz w:val="22"/>
          <w:szCs w:val="22"/>
          <w:lang w:eastAsia="en-AU"/>
        </w:rPr>
        <w:t xml:space="preserve"> </w:t>
      </w:r>
      <w:r w:rsidR="005916F8" w:rsidRPr="005916F8">
        <w:rPr>
          <w:sz w:val="22"/>
          <w:szCs w:val="22"/>
          <w:lang w:eastAsia="en-AU"/>
        </w:rPr>
        <w:t xml:space="preserve">that best </w:t>
      </w:r>
      <w:r w:rsidR="008B1FB7" w:rsidRPr="005916F8">
        <w:rPr>
          <w:sz w:val="22"/>
          <w:szCs w:val="22"/>
          <w:lang w:eastAsia="en-AU"/>
        </w:rPr>
        <w:t xml:space="preserve">contribute </w:t>
      </w:r>
      <w:r w:rsidR="00937ACF" w:rsidRPr="005916F8">
        <w:rPr>
          <w:sz w:val="22"/>
          <w:szCs w:val="22"/>
          <w:lang w:eastAsia="en-AU"/>
        </w:rPr>
        <w:t>to the quality, diversity and reputation of the Victorian creative industries</w:t>
      </w:r>
      <w:r w:rsidR="005916F8" w:rsidRPr="005916F8">
        <w:rPr>
          <w:sz w:val="22"/>
          <w:szCs w:val="22"/>
          <w:lang w:eastAsia="en-AU"/>
        </w:rPr>
        <w:t>.</w:t>
      </w:r>
    </w:p>
    <w:p w14:paraId="61B2298E" w14:textId="4EA30F5B" w:rsidR="009C22B5" w:rsidRPr="00E07309" w:rsidRDefault="00CD5368" w:rsidP="002E34E6">
      <w:pPr>
        <w:pStyle w:val="Bullet1"/>
        <w:numPr>
          <w:ilvl w:val="0"/>
          <w:numId w:val="64"/>
        </w:numPr>
        <w:rPr>
          <w:sz w:val="22"/>
          <w:szCs w:val="22"/>
          <w:lang w:eastAsia="en-AU"/>
        </w:rPr>
      </w:pPr>
      <w:r w:rsidRPr="00E07309">
        <w:rPr>
          <w:sz w:val="22"/>
          <w:szCs w:val="22"/>
          <w:lang w:eastAsia="en-AU"/>
        </w:rPr>
        <w:t xml:space="preserve">support organisations that are resilient and adaptive and are moving towards sustainability. </w:t>
      </w:r>
    </w:p>
    <w:p w14:paraId="33AD2BD3" w14:textId="57231AB8" w:rsidR="002134EB" w:rsidRPr="00B90207" w:rsidRDefault="002134EB" w:rsidP="002134EB">
      <w:pPr>
        <w:rPr>
          <w:rFonts w:eastAsia="Arial" w:cs="Arial"/>
          <w:b/>
          <w:sz w:val="22"/>
          <w:szCs w:val="22"/>
          <w:lang w:val="en-GB" w:eastAsia="en-AU"/>
        </w:rPr>
      </w:pPr>
      <w:r w:rsidRPr="00B90207">
        <w:rPr>
          <w:rFonts w:eastAsia="Arial" w:cs="Arial"/>
          <w:b/>
          <w:sz w:val="22"/>
          <w:szCs w:val="22"/>
          <w:lang w:val="en-GB" w:eastAsia="en-AU"/>
        </w:rPr>
        <w:t xml:space="preserve">Please note: </w:t>
      </w:r>
    </w:p>
    <w:p w14:paraId="50011B27" w14:textId="7FDE11B0" w:rsidR="0020383F" w:rsidRPr="0020383F" w:rsidRDefault="6108BAB1" w:rsidP="03E5516A">
      <w:pPr>
        <w:pStyle w:val="Bullet1"/>
        <w:spacing w:before="120"/>
        <w:rPr>
          <w:rFonts w:cs="Arial"/>
          <w:sz w:val="22"/>
          <w:szCs w:val="22"/>
        </w:rPr>
      </w:pPr>
      <w:bookmarkStart w:id="49" w:name="_Toc122356458"/>
      <w:r w:rsidRPr="03E5516A">
        <w:rPr>
          <w:rFonts w:cs="Arial"/>
          <w:sz w:val="22"/>
          <w:szCs w:val="22"/>
        </w:rPr>
        <w:t xml:space="preserve">If your application is in the </w:t>
      </w:r>
      <w:r w:rsidR="00D70963">
        <w:rPr>
          <w:rFonts w:cs="Arial"/>
          <w:sz w:val="22"/>
          <w:szCs w:val="22"/>
        </w:rPr>
        <w:t>Industry Service Organisations</w:t>
      </w:r>
      <w:r w:rsidRPr="03E5516A">
        <w:rPr>
          <w:rFonts w:cs="Arial"/>
          <w:sz w:val="22"/>
          <w:szCs w:val="22"/>
        </w:rPr>
        <w:t xml:space="preserve"> stream or the </w:t>
      </w:r>
      <w:r w:rsidR="005B4D02">
        <w:rPr>
          <w:rFonts w:cs="Arial"/>
          <w:sz w:val="22"/>
          <w:szCs w:val="22"/>
        </w:rPr>
        <w:t>Creative Organisatio</w:t>
      </w:r>
      <w:r w:rsidR="002E6A92">
        <w:rPr>
          <w:rFonts w:cs="Arial"/>
          <w:sz w:val="22"/>
          <w:szCs w:val="22"/>
        </w:rPr>
        <w:t>ns</w:t>
      </w:r>
      <w:r w:rsidRPr="03E5516A">
        <w:rPr>
          <w:rFonts w:cs="Arial"/>
          <w:sz w:val="22"/>
          <w:szCs w:val="22"/>
        </w:rPr>
        <w:t xml:space="preserve"> stream and includes First Peoples activities, it </w:t>
      </w:r>
      <w:r w:rsidR="00E12167">
        <w:rPr>
          <w:rFonts w:cs="Arial"/>
          <w:sz w:val="22"/>
          <w:szCs w:val="22"/>
        </w:rPr>
        <w:t xml:space="preserve">will </w:t>
      </w:r>
      <w:r w:rsidRPr="03E5516A">
        <w:rPr>
          <w:rFonts w:cs="Arial"/>
          <w:sz w:val="22"/>
          <w:szCs w:val="22"/>
        </w:rPr>
        <w:t xml:space="preserve">be </w:t>
      </w:r>
      <w:r w:rsidR="009C7533">
        <w:rPr>
          <w:rFonts w:cs="Arial"/>
          <w:sz w:val="22"/>
          <w:szCs w:val="22"/>
        </w:rPr>
        <w:t xml:space="preserve">subject to a </w:t>
      </w:r>
      <w:r w:rsidR="0A56138F" w:rsidRPr="03E5516A">
        <w:rPr>
          <w:rFonts w:cs="Arial"/>
          <w:sz w:val="22"/>
          <w:szCs w:val="22"/>
        </w:rPr>
        <w:t>review</w:t>
      </w:r>
      <w:r w:rsidR="009C7533">
        <w:rPr>
          <w:rFonts w:cs="Arial"/>
          <w:sz w:val="22"/>
          <w:szCs w:val="22"/>
        </w:rPr>
        <w:t xml:space="preserve"> process</w:t>
      </w:r>
      <w:r w:rsidRPr="03E5516A">
        <w:rPr>
          <w:rFonts w:cs="Arial"/>
          <w:sz w:val="22"/>
          <w:szCs w:val="22"/>
        </w:rPr>
        <w:t xml:space="preserve"> </w:t>
      </w:r>
      <w:r w:rsidR="007370F3">
        <w:rPr>
          <w:rFonts w:cs="Arial"/>
          <w:sz w:val="22"/>
          <w:szCs w:val="22"/>
        </w:rPr>
        <w:t xml:space="preserve">and </w:t>
      </w:r>
      <w:r w:rsidR="004573E0">
        <w:rPr>
          <w:rFonts w:cs="Arial"/>
          <w:sz w:val="22"/>
          <w:szCs w:val="22"/>
        </w:rPr>
        <w:t xml:space="preserve">where required may </w:t>
      </w:r>
      <w:r w:rsidR="002023FD">
        <w:rPr>
          <w:rFonts w:cs="Arial"/>
          <w:sz w:val="22"/>
          <w:szCs w:val="22"/>
        </w:rPr>
        <w:t xml:space="preserve">progress </w:t>
      </w:r>
      <w:r w:rsidR="00270570">
        <w:rPr>
          <w:rFonts w:cs="Arial"/>
          <w:sz w:val="22"/>
          <w:szCs w:val="22"/>
        </w:rPr>
        <w:t xml:space="preserve">to </w:t>
      </w:r>
      <w:r w:rsidR="00270570" w:rsidRPr="03E5516A">
        <w:rPr>
          <w:rFonts w:cs="Arial"/>
          <w:sz w:val="22"/>
          <w:szCs w:val="22"/>
        </w:rPr>
        <w:t>a</w:t>
      </w:r>
      <w:r w:rsidRPr="03E5516A">
        <w:rPr>
          <w:rFonts w:cs="Arial"/>
          <w:sz w:val="22"/>
          <w:szCs w:val="22"/>
        </w:rPr>
        <w:t xml:space="preserve"> Cultural Protocol Review panel comp</w:t>
      </w:r>
      <w:r w:rsidR="00E472A3">
        <w:rPr>
          <w:rFonts w:cs="Arial"/>
          <w:sz w:val="22"/>
          <w:szCs w:val="22"/>
        </w:rPr>
        <w:t>ri</w:t>
      </w:r>
      <w:r w:rsidRPr="03E5516A">
        <w:rPr>
          <w:rFonts w:cs="Arial"/>
          <w:sz w:val="22"/>
          <w:szCs w:val="22"/>
        </w:rPr>
        <w:t xml:space="preserve">sed of First Peoples professionals from the creative industries. Your application must demonstrate adherence to cultural protocols to receive support. </w:t>
      </w:r>
      <w:r w:rsidR="0A56138F" w:rsidRPr="03E5516A">
        <w:rPr>
          <w:rFonts w:cs="Arial"/>
          <w:sz w:val="22"/>
          <w:szCs w:val="22"/>
        </w:rPr>
        <w:t>For guidance</w:t>
      </w:r>
      <w:r w:rsidRPr="03E5516A">
        <w:rPr>
          <w:rFonts w:cs="Arial"/>
          <w:sz w:val="22"/>
          <w:szCs w:val="22"/>
        </w:rPr>
        <w:t xml:space="preserve"> on how to demonstrate cultural protocols, please refer to </w:t>
      </w:r>
      <w:hyperlink w:anchor="_6._Support_material">
        <w:r w:rsidR="46A7ACF8" w:rsidRPr="03E5516A">
          <w:rPr>
            <w:rStyle w:val="Hyperlink"/>
            <w:rFonts w:ascii="VIC" w:hAnsi="VIC" w:cs="Arial"/>
            <w:sz w:val="22"/>
            <w:szCs w:val="22"/>
          </w:rPr>
          <w:t>s</w:t>
        </w:r>
        <w:r w:rsidRPr="03E5516A">
          <w:rPr>
            <w:rStyle w:val="Hyperlink"/>
            <w:rFonts w:ascii="VIC" w:hAnsi="VIC" w:cs="Arial"/>
            <w:sz w:val="22"/>
            <w:szCs w:val="22"/>
          </w:rPr>
          <w:t>ection 6</w:t>
        </w:r>
      </w:hyperlink>
      <w:r w:rsidR="74B1F476" w:rsidRPr="03E5516A">
        <w:rPr>
          <w:rFonts w:cs="Arial"/>
          <w:sz w:val="22"/>
          <w:szCs w:val="22"/>
        </w:rPr>
        <w:t xml:space="preserve"> </w:t>
      </w:r>
      <w:r w:rsidRPr="03E5516A">
        <w:rPr>
          <w:rFonts w:cs="Arial"/>
          <w:sz w:val="22"/>
          <w:szCs w:val="22"/>
        </w:rPr>
        <w:t>of these guidelines</w:t>
      </w:r>
      <w:r w:rsidR="0A56138F" w:rsidRPr="03E5516A">
        <w:rPr>
          <w:rFonts w:cs="Arial"/>
          <w:sz w:val="22"/>
          <w:szCs w:val="22"/>
        </w:rPr>
        <w:t>.</w:t>
      </w:r>
      <w:r w:rsidR="004D64C8" w:rsidRPr="004D64C8">
        <w:rPr>
          <w:rFonts w:ascii="Aptos" w:hAnsi="Aptos"/>
          <w:shd w:val="clear" w:color="auto" w:fill="FFFFFF"/>
        </w:rPr>
        <w:t xml:space="preserve"> </w:t>
      </w:r>
    </w:p>
    <w:p w14:paraId="50F7A875" w14:textId="4962A9B2" w:rsidR="00B90207" w:rsidRDefault="00B90207" w:rsidP="00105674">
      <w:pPr>
        <w:pStyle w:val="Heading1"/>
        <w:spacing w:after="360"/>
      </w:pPr>
      <w:bookmarkStart w:id="50" w:name="_2._Eligibility"/>
      <w:bookmarkStart w:id="51" w:name="_Toc200983783"/>
      <w:bookmarkEnd w:id="48"/>
      <w:bookmarkEnd w:id="49"/>
      <w:bookmarkEnd w:id="50"/>
      <w:r>
        <w:t xml:space="preserve">2. </w:t>
      </w:r>
      <w:r w:rsidR="00D60058">
        <w:t>Who can apply</w:t>
      </w:r>
      <w:bookmarkEnd w:id="51"/>
    </w:p>
    <w:p w14:paraId="5FEB85F0" w14:textId="6FD5CC65" w:rsidR="00D60058" w:rsidRPr="00034077" w:rsidRDefault="00D60058" w:rsidP="00034077">
      <w:pPr>
        <w:spacing w:after="160" w:line="276" w:lineRule="auto"/>
        <w:rPr>
          <w:rFonts w:cs="Arial"/>
          <w:sz w:val="22"/>
          <w:szCs w:val="22"/>
        </w:rPr>
      </w:pPr>
      <w:r w:rsidRPr="00B42DCA">
        <w:rPr>
          <w:rFonts w:cs="Arial"/>
          <w:sz w:val="22"/>
          <w:szCs w:val="22"/>
        </w:rPr>
        <w:t xml:space="preserve">Applications are invited from across the creative industries, including screen, digital games, design, fashion, visual arts/craft, literature, contemporary dance/physical </w:t>
      </w:r>
      <w:r w:rsidRPr="00B42DCA">
        <w:rPr>
          <w:rFonts w:cs="Arial"/>
          <w:sz w:val="22"/>
          <w:szCs w:val="22"/>
        </w:rPr>
        <w:lastRenderedPageBreak/>
        <w:t xml:space="preserve">performance, </w:t>
      </w:r>
      <w:r w:rsidR="00FD47C0">
        <w:rPr>
          <w:rFonts w:cs="Arial"/>
          <w:sz w:val="22"/>
          <w:szCs w:val="22"/>
        </w:rPr>
        <w:t xml:space="preserve">festivals, </w:t>
      </w:r>
      <w:r>
        <w:rPr>
          <w:rFonts w:cs="Arial"/>
          <w:sz w:val="22"/>
          <w:szCs w:val="22"/>
        </w:rPr>
        <w:t>comedy</w:t>
      </w:r>
      <w:r w:rsidRPr="00B42DCA">
        <w:rPr>
          <w:rFonts w:cs="Arial"/>
          <w:sz w:val="22"/>
          <w:szCs w:val="22"/>
        </w:rPr>
        <w:t>, circus, cabaret, music, sound art, theatre and multidisciplinary practice, as well as from industry service organisations.</w:t>
      </w:r>
    </w:p>
    <w:p w14:paraId="30F4D06E" w14:textId="62A14546" w:rsidR="00311064" w:rsidRPr="00B90207" w:rsidRDefault="00C7655F" w:rsidP="00A62656">
      <w:pPr>
        <w:pStyle w:val="Heading2"/>
        <w:numPr>
          <w:ilvl w:val="1"/>
          <w:numId w:val="31"/>
        </w:numPr>
      </w:pPr>
      <w:bookmarkStart w:id="52" w:name="_Toc200983784"/>
      <w:r w:rsidRPr="00B90207">
        <w:t>Eligibility Criteria:</w:t>
      </w:r>
      <w:bookmarkEnd w:id="52"/>
    </w:p>
    <w:p w14:paraId="098F376E" w14:textId="50E5FFC7" w:rsidR="00FD09F0" w:rsidRDefault="00ED5F0D" w:rsidP="00311064">
      <w:pPr>
        <w:spacing w:after="120"/>
        <w:rPr>
          <w:rFonts w:cs="Arial"/>
          <w:sz w:val="22"/>
          <w:szCs w:val="22"/>
        </w:rPr>
      </w:pPr>
      <w:r w:rsidRPr="00EE4D82">
        <w:rPr>
          <w:rFonts w:cs="Arial"/>
          <w:sz w:val="22"/>
          <w:szCs w:val="22"/>
        </w:rPr>
        <w:t>You are eligible to apply if you</w:t>
      </w:r>
      <w:r w:rsidR="00B7705B">
        <w:rPr>
          <w:rFonts w:cs="Arial"/>
          <w:sz w:val="22"/>
          <w:szCs w:val="22"/>
        </w:rPr>
        <w:t xml:space="preserve"> are a non-government organisation</w:t>
      </w:r>
      <w:r w:rsidR="00F501AD">
        <w:rPr>
          <w:rFonts w:cs="Arial"/>
          <w:sz w:val="22"/>
          <w:szCs w:val="22"/>
        </w:rPr>
        <w:t xml:space="preserve"> based in Victoria</w:t>
      </w:r>
      <w:r w:rsidR="00B7705B">
        <w:rPr>
          <w:rFonts w:cs="Arial"/>
          <w:sz w:val="22"/>
          <w:szCs w:val="22"/>
        </w:rPr>
        <w:t xml:space="preserve"> that is not-for-profit and:</w:t>
      </w:r>
    </w:p>
    <w:p w14:paraId="6635E0D1" w14:textId="6DFDD903" w:rsidR="00FD09F0" w:rsidRPr="00B7705B" w:rsidRDefault="007C7136" w:rsidP="00A62656">
      <w:pPr>
        <w:pStyle w:val="ListParagraph"/>
        <w:numPr>
          <w:ilvl w:val="0"/>
          <w:numId w:val="40"/>
        </w:numPr>
        <w:spacing w:after="74" w:line="276" w:lineRule="auto"/>
        <w:ind w:right="432"/>
        <w:rPr>
          <w:rFonts w:ascii="VIC" w:eastAsiaTheme="minorHAnsi" w:hAnsi="VIC" w:cs="Arial"/>
          <w:color w:val="auto"/>
          <w:lang w:val="en-AU" w:eastAsia="en-US"/>
        </w:rPr>
      </w:pPr>
      <w:r>
        <w:rPr>
          <w:rFonts w:ascii="VIC" w:eastAsiaTheme="minorHAnsi" w:hAnsi="VIC" w:cs="Arial"/>
          <w:color w:val="auto"/>
          <w:lang w:val="en-AU" w:eastAsia="en-US"/>
        </w:rPr>
        <w:t>h</w:t>
      </w:r>
      <w:r w:rsidR="00A05B4E">
        <w:rPr>
          <w:rFonts w:ascii="VIC" w:eastAsiaTheme="minorHAnsi" w:hAnsi="VIC" w:cs="Arial"/>
          <w:color w:val="auto"/>
          <w:lang w:val="en-AU" w:eastAsia="en-US"/>
        </w:rPr>
        <w:t>ave o</w:t>
      </w:r>
      <w:r w:rsidR="00FD09F0" w:rsidRPr="00B7705B">
        <w:rPr>
          <w:rFonts w:ascii="VIC" w:eastAsiaTheme="minorHAnsi" w:hAnsi="VIC" w:cs="Arial"/>
          <w:color w:val="auto"/>
          <w:lang w:val="en-AU" w:eastAsia="en-US"/>
        </w:rPr>
        <w:t xml:space="preserve">perated as a legally constituted entity </w:t>
      </w:r>
      <w:r w:rsidR="00ED6E71">
        <w:rPr>
          <w:rFonts w:ascii="VIC" w:eastAsiaTheme="minorHAnsi" w:hAnsi="VIC" w:cs="Arial"/>
          <w:color w:val="auto"/>
          <w:lang w:val="en-AU" w:eastAsia="en-US"/>
        </w:rPr>
        <w:t xml:space="preserve">in Australia </w:t>
      </w:r>
      <w:r w:rsidR="00FD09F0" w:rsidRPr="00B7705B">
        <w:rPr>
          <w:rFonts w:ascii="VIC" w:eastAsiaTheme="minorHAnsi" w:hAnsi="VIC" w:cs="Arial"/>
          <w:color w:val="auto"/>
          <w:lang w:val="en-AU" w:eastAsia="en-US"/>
        </w:rPr>
        <w:t xml:space="preserve">for a minimum of four years as at 31 December 2024. </w:t>
      </w:r>
    </w:p>
    <w:p w14:paraId="349172D6" w14:textId="317A0330" w:rsidR="00FD09F0" w:rsidRPr="00B7705B" w:rsidRDefault="00604410" w:rsidP="00A62656">
      <w:pPr>
        <w:pStyle w:val="ListParagraph"/>
        <w:numPr>
          <w:ilvl w:val="0"/>
          <w:numId w:val="40"/>
        </w:numPr>
        <w:spacing w:after="103" w:line="276" w:lineRule="auto"/>
        <w:ind w:right="432"/>
        <w:rPr>
          <w:rFonts w:ascii="VIC" w:eastAsiaTheme="minorHAnsi" w:hAnsi="VIC" w:cs="Arial"/>
          <w:color w:val="auto"/>
          <w:lang w:val="en-AU" w:eastAsia="en-US"/>
        </w:rPr>
      </w:pPr>
      <w:r>
        <w:rPr>
          <w:rFonts w:ascii="VIC" w:eastAsiaTheme="minorHAnsi" w:hAnsi="VIC" w:cs="Arial"/>
          <w:color w:val="auto"/>
          <w:lang w:val="en-AU" w:eastAsia="en-US"/>
        </w:rPr>
        <w:t>your organisational focus</w:t>
      </w:r>
      <w:r w:rsidR="00B538E9">
        <w:rPr>
          <w:rFonts w:ascii="VIC" w:eastAsiaTheme="minorHAnsi" w:hAnsi="VIC" w:cs="Arial"/>
          <w:color w:val="auto"/>
          <w:lang w:val="en-AU" w:eastAsia="en-US"/>
        </w:rPr>
        <w:t xml:space="preserve"> </w:t>
      </w:r>
      <w:r w:rsidR="000A7BBD">
        <w:rPr>
          <w:rFonts w:ascii="VIC" w:eastAsiaTheme="minorHAnsi" w:hAnsi="VIC" w:cs="Arial"/>
          <w:color w:val="auto"/>
          <w:lang w:val="en-AU" w:eastAsia="en-US"/>
        </w:rPr>
        <w:t>has been</w:t>
      </w:r>
      <w:r w:rsidR="00FD09F0" w:rsidRPr="00B7705B">
        <w:rPr>
          <w:rFonts w:ascii="VIC" w:eastAsiaTheme="minorHAnsi" w:hAnsi="VIC" w:cs="Arial"/>
          <w:color w:val="auto"/>
          <w:lang w:val="en-AU" w:eastAsia="en-US"/>
        </w:rPr>
        <w:t xml:space="preserve"> presenting professional creative programs or providing quality sector services in Victoria for four consecutive years or more.</w:t>
      </w:r>
    </w:p>
    <w:p w14:paraId="4AEF3A28" w14:textId="1385A6B0" w:rsidR="00FD09F0" w:rsidRPr="00B7705B" w:rsidRDefault="007C7136" w:rsidP="00A62656">
      <w:pPr>
        <w:pStyle w:val="ListParagraph"/>
        <w:numPr>
          <w:ilvl w:val="0"/>
          <w:numId w:val="40"/>
        </w:numPr>
        <w:spacing w:after="82" w:line="276" w:lineRule="auto"/>
        <w:ind w:right="432"/>
        <w:rPr>
          <w:rFonts w:ascii="VIC" w:eastAsiaTheme="minorHAnsi" w:hAnsi="VIC" w:cs="Arial"/>
          <w:color w:val="auto"/>
          <w:lang w:val="en-AU" w:eastAsia="en-US"/>
        </w:rPr>
      </w:pPr>
      <w:r>
        <w:rPr>
          <w:rFonts w:ascii="VIC" w:eastAsiaTheme="minorHAnsi" w:hAnsi="VIC" w:cs="Arial"/>
          <w:color w:val="auto"/>
          <w:lang w:val="en-AU" w:eastAsia="en-US"/>
        </w:rPr>
        <w:t>h</w:t>
      </w:r>
      <w:r w:rsidR="00A05B4E">
        <w:rPr>
          <w:rFonts w:ascii="VIC" w:eastAsiaTheme="minorHAnsi" w:hAnsi="VIC" w:cs="Arial"/>
          <w:color w:val="auto"/>
          <w:lang w:val="en-AU" w:eastAsia="en-US"/>
        </w:rPr>
        <w:t xml:space="preserve">ave </w:t>
      </w:r>
      <w:r w:rsidR="003714FE">
        <w:rPr>
          <w:rFonts w:ascii="VIC" w:eastAsiaTheme="minorHAnsi" w:hAnsi="VIC" w:cs="Arial"/>
          <w:color w:val="auto"/>
          <w:lang w:val="en-AU" w:eastAsia="en-US"/>
        </w:rPr>
        <w:t>a</w:t>
      </w:r>
      <w:r w:rsidR="00FD09F0" w:rsidRPr="00B7705B">
        <w:rPr>
          <w:rFonts w:ascii="VIC" w:eastAsiaTheme="minorHAnsi" w:hAnsi="VIC" w:cs="Arial"/>
          <w:color w:val="auto"/>
          <w:lang w:val="en-AU" w:eastAsia="en-US"/>
        </w:rPr>
        <w:t xml:space="preserve"> formal governance structure, annual financial budgeting and reporting, and an annual operational or business plan.</w:t>
      </w:r>
    </w:p>
    <w:p w14:paraId="5935B061" w14:textId="74878CC1" w:rsidR="002E0A85" w:rsidRPr="002E0A85" w:rsidRDefault="002E0A85" w:rsidP="00A62656">
      <w:pPr>
        <w:numPr>
          <w:ilvl w:val="0"/>
          <w:numId w:val="40"/>
        </w:numPr>
        <w:spacing w:before="0" w:after="82" w:line="226" w:lineRule="auto"/>
        <w:ind w:right="432"/>
        <w:rPr>
          <w:rFonts w:cs="Arial"/>
          <w:sz w:val="22"/>
          <w:szCs w:val="22"/>
        </w:rPr>
      </w:pPr>
      <w:r w:rsidRPr="002E0A85">
        <w:rPr>
          <w:rFonts w:cs="Arial"/>
          <w:sz w:val="22"/>
          <w:szCs w:val="22"/>
        </w:rPr>
        <w:t>h</w:t>
      </w:r>
      <w:r w:rsidR="00344DD8">
        <w:rPr>
          <w:rFonts w:cs="Arial"/>
          <w:sz w:val="22"/>
          <w:szCs w:val="22"/>
        </w:rPr>
        <w:t>old</w:t>
      </w:r>
      <w:r w:rsidRPr="002E0A85">
        <w:rPr>
          <w:rFonts w:cs="Arial"/>
          <w:sz w:val="22"/>
          <w:szCs w:val="22"/>
        </w:rPr>
        <w:t xml:space="preserve"> an </w:t>
      </w:r>
      <w:r w:rsidRPr="005B70AD">
        <w:rPr>
          <w:rFonts w:cs="Arial"/>
          <w:sz w:val="22"/>
          <w:szCs w:val="22"/>
        </w:rPr>
        <w:t>active Australian Business Number (ABN)</w:t>
      </w:r>
      <w:r w:rsidR="004D0294">
        <w:rPr>
          <w:rFonts w:cs="Arial"/>
          <w:sz w:val="22"/>
          <w:szCs w:val="22"/>
        </w:rPr>
        <w:t>.</w:t>
      </w:r>
    </w:p>
    <w:p w14:paraId="3A972FFF" w14:textId="77777777" w:rsidR="00DE6FA8" w:rsidRPr="00B7644E" w:rsidRDefault="007C7136" w:rsidP="00DE6FA8">
      <w:pPr>
        <w:numPr>
          <w:ilvl w:val="0"/>
          <w:numId w:val="40"/>
        </w:numPr>
        <w:spacing w:before="0" w:after="82" w:line="226" w:lineRule="auto"/>
        <w:ind w:right="432"/>
        <w:rPr>
          <w:rFonts w:cs="Arial"/>
          <w:sz w:val="22"/>
          <w:szCs w:val="22"/>
        </w:rPr>
      </w:pPr>
      <w:r w:rsidRPr="00B7644E">
        <w:rPr>
          <w:sz w:val="22"/>
          <w:szCs w:val="22"/>
        </w:rPr>
        <w:t>a</w:t>
      </w:r>
      <w:r w:rsidR="00A05B4E" w:rsidRPr="00B7644E">
        <w:rPr>
          <w:sz w:val="22"/>
          <w:szCs w:val="22"/>
        </w:rPr>
        <w:t>r</w:t>
      </w:r>
      <w:r w:rsidR="00FD09F0" w:rsidRPr="00B7644E">
        <w:rPr>
          <w:sz w:val="22"/>
          <w:szCs w:val="22"/>
        </w:rPr>
        <w:t>e registered for GST</w:t>
      </w:r>
      <w:r w:rsidR="006B1B94" w:rsidRPr="00B7644E">
        <w:rPr>
          <w:sz w:val="22"/>
          <w:szCs w:val="22"/>
        </w:rPr>
        <w:t xml:space="preserve"> (if applicable)</w:t>
      </w:r>
      <w:r w:rsidR="00C50CBE" w:rsidRPr="00B7644E">
        <w:rPr>
          <w:sz w:val="22"/>
          <w:szCs w:val="22"/>
        </w:rPr>
        <w:t>.</w:t>
      </w:r>
      <w:r w:rsidR="00DE6FA8" w:rsidRPr="00B7644E">
        <w:rPr>
          <w:rFonts w:cs="Arial"/>
          <w:sz w:val="22"/>
          <w:szCs w:val="22"/>
        </w:rPr>
        <w:t xml:space="preserve"> </w:t>
      </w:r>
    </w:p>
    <w:p w14:paraId="6F8008BF" w14:textId="3401903C" w:rsidR="00335F3F" w:rsidRPr="00B7644E" w:rsidRDefault="00400B2D" w:rsidP="00DE6FA8">
      <w:pPr>
        <w:numPr>
          <w:ilvl w:val="0"/>
          <w:numId w:val="40"/>
        </w:numPr>
        <w:spacing w:before="0" w:after="82" w:line="226" w:lineRule="auto"/>
        <w:ind w:right="432"/>
        <w:rPr>
          <w:rFonts w:cs="Arial"/>
          <w:sz w:val="22"/>
          <w:szCs w:val="22"/>
        </w:rPr>
      </w:pPr>
      <w:r w:rsidRPr="00B7644E">
        <w:rPr>
          <w:rFonts w:cs="Arial"/>
          <w:sz w:val="22"/>
          <w:szCs w:val="22"/>
        </w:rPr>
        <w:t xml:space="preserve">Organisations currently in receipt </w:t>
      </w:r>
      <w:r w:rsidR="00361FCF" w:rsidRPr="00B7644E">
        <w:rPr>
          <w:rFonts w:cs="Arial"/>
          <w:sz w:val="22"/>
          <w:szCs w:val="22"/>
        </w:rPr>
        <w:t xml:space="preserve">of Creative Enterprises Program funding are required to </w:t>
      </w:r>
      <w:r w:rsidR="00DE6FA8" w:rsidRPr="00B7644E">
        <w:rPr>
          <w:rFonts w:cs="Arial"/>
          <w:sz w:val="22"/>
          <w:szCs w:val="22"/>
        </w:rPr>
        <w:t>have</w:t>
      </w:r>
      <w:r w:rsidR="00DE6FA8" w:rsidRPr="00B7644E">
        <w:rPr>
          <w:rFonts w:cs="Arial"/>
        </w:rPr>
        <w:t xml:space="preserve"> </w:t>
      </w:r>
      <w:r w:rsidR="00DE6FA8" w:rsidRPr="00B7644E">
        <w:rPr>
          <w:rFonts w:cs="Arial"/>
          <w:sz w:val="22"/>
          <w:szCs w:val="22"/>
        </w:rPr>
        <w:t xml:space="preserve">an average total income (inclusive of </w:t>
      </w:r>
      <w:r w:rsidR="008677C2" w:rsidRPr="00B7644E">
        <w:rPr>
          <w:rFonts w:cs="Arial"/>
          <w:sz w:val="22"/>
          <w:szCs w:val="22"/>
        </w:rPr>
        <w:t>CEP funding</w:t>
      </w:r>
      <w:r w:rsidR="00DE6FA8" w:rsidRPr="00B7644E">
        <w:rPr>
          <w:rFonts w:cs="Arial"/>
          <w:sz w:val="22"/>
          <w:szCs w:val="22"/>
        </w:rPr>
        <w:t>) of at least $200,000 per annum for the past three years</w:t>
      </w:r>
      <w:r w:rsidR="008973AA" w:rsidRPr="00B7644E">
        <w:rPr>
          <w:rFonts w:cs="Arial"/>
          <w:sz w:val="22"/>
          <w:szCs w:val="22"/>
        </w:rPr>
        <w:t>.</w:t>
      </w:r>
    </w:p>
    <w:p w14:paraId="69288018" w14:textId="349DFF10" w:rsidR="00DF491A" w:rsidRPr="00B7644E" w:rsidRDefault="00361FCF" w:rsidP="00C94C2B">
      <w:pPr>
        <w:numPr>
          <w:ilvl w:val="0"/>
          <w:numId w:val="40"/>
        </w:numPr>
        <w:spacing w:before="0" w:after="82" w:line="226" w:lineRule="auto"/>
        <w:ind w:right="432"/>
        <w:rPr>
          <w:rFonts w:cs="Arial"/>
          <w:sz w:val="22"/>
          <w:szCs w:val="22"/>
        </w:rPr>
      </w:pPr>
      <w:r w:rsidRPr="00B7644E">
        <w:rPr>
          <w:rFonts w:cs="Arial"/>
          <w:sz w:val="22"/>
          <w:szCs w:val="22"/>
        </w:rPr>
        <w:t xml:space="preserve">Organisations </w:t>
      </w:r>
      <w:r w:rsidR="00AF154B" w:rsidRPr="00B7644E">
        <w:rPr>
          <w:rFonts w:cs="Arial"/>
          <w:b/>
          <w:bCs/>
          <w:sz w:val="22"/>
          <w:szCs w:val="22"/>
        </w:rPr>
        <w:t>NOT</w:t>
      </w:r>
      <w:r w:rsidR="00643A38" w:rsidRPr="00B7644E">
        <w:rPr>
          <w:rFonts w:cs="Arial"/>
          <w:sz w:val="22"/>
          <w:szCs w:val="22"/>
        </w:rPr>
        <w:t xml:space="preserve"> currently </w:t>
      </w:r>
      <w:r w:rsidR="00AF154B" w:rsidRPr="00B7644E">
        <w:rPr>
          <w:rFonts w:cs="Arial"/>
          <w:sz w:val="22"/>
          <w:szCs w:val="22"/>
        </w:rPr>
        <w:t xml:space="preserve">in receipt of Creative Enterprises Program funding are required </w:t>
      </w:r>
      <w:r w:rsidR="00D0659B" w:rsidRPr="00B7644E">
        <w:rPr>
          <w:rFonts w:cs="Arial"/>
          <w:sz w:val="22"/>
          <w:szCs w:val="22"/>
        </w:rPr>
        <w:t xml:space="preserve">to have an average </w:t>
      </w:r>
      <w:r w:rsidR="000F00C5" w:rsidRPr="00B7644E">
        <w:rPr>
          <w:rFonts w:cs="Arial"/>
          <w:sz w:val="22"/>
          <w:szCs w:val="22"/>
        </w:rPr>
        <w:t xml:space="preserve">total income </w:t>
      </w:r>
      <w:r w:rsidR="00303DFD" w:rsidRPr="00B7644E">
        <w:rPr>
          <w:rFonts w:cs="Arial"/>
          <w:sz w:val="22"/>
          <w:szCs w:val="22"/>
        </w:rPr>
        <w:t xml:space="preserve">(inclusive of Creative Victoria </w:t>
      </w:r>
      <w:r w:rsidR="005C41D0" w:rsidRPr="00B7644E">
        <w:rPr>
          <w:rFonts w:cs="Arial"/>
          <w:sz w:val="22"/>
          <w:szCs w:val="22"/>
        </w:rPr>
        <w:t xml:space="preserve">project funding) </w:t>
      </w:r>
      <w:r w:rsidR="000F00C5" w:rsidRPr="00B7644E">
        <w:rPr>
          <w:rFonts w:cs="Arial"/>
          <w:sz w:val="22"/>
          <w:szCs w:val="22"/>
        </w:rPr>
        <w:t xml:space="preserve">of at least $100,000 per annum for the past </w:t>
      </w:r>
      <w:r w:rsidR="00CF42BB" w:rsidRPr="00B7644E">
        <w:rPr>
          <w:rFonts w:cs="Arial"/>
          <w:sz w:val="22"/>
          <w:szCs w:val="22"/>
        </w:rPr>
        <w:t>three years.</w:t>
      </w:r>
    </w:p>
    <w:p w14:paraId="0ADC8CC7" w14:textId="634C70F9" w:rsidR="00D60058" w:rsidRPr="00DF491A" w:rsidRDefault="00905045" w:rsidP="00AC4A5C">
      <w:pPr>
        <w:pStyle w:val="dotpoint"/>
        <w:numPr>
          <w:ilvl w:val="0"/>
          <w:numId w:val="0"/>
        </w:numPr>
        <w:spacing w:after="120" w:line="240" w:lineRule="auto"/>
        <w:rPr>
          <w:rFonts w:eastAsia="Arial,Cordia New" w:cs="Arial,Cordia New"/>
          <w:sz w:val="22"/>
          <w:szCs w:val="22"/>
        </w:rPr>
      </w:pPr>
      <w:r w:rsidRPr="00B7644E">
        <w:rPr>
          <w:sz w:val="22"/>
          <w:szCs w:val="22"/>
        </w:rPr>
        <w:t xml:space="preserve">Joint applications </w:t>
      </w:r>
      <w:r w:rsidR="00DC39C2" w:rsidRPr="00B7644E">
        <w:rPr>
          <w:sz w:val="22"/>
          <w:szCs w:val="22"/>
        </w:rPr>
        <w:t xml:space="preserve">between organisations </w:t>
      </w:r>
      <w:r w:rsidR="007047E7" w:rsidRPr="00B7644E">
        <w:rPr>
          <w:sz w:val="22"/>
          <w:szCs w:val="22"/>
        </w:rPr>
        <w:t xml:space="preserve">are </w:t>
      </w:r>
      <w:r w:rsidRPr="00B7644E">
        <w:rPr>
          <w:sz w:val="22"/>
          <w:szCs w:val="22"/>
        </w:rPr>
        <w:t>encouraged</w:t>
      </w:r>
      <w:r w:rsidR="00DC39C2" w:rsidRPr="00B7644E">
        <w:rPr>
          <w:sz w:val="22"/>
          <w:szCs w:val="22"/>
        </w:rPr>
        <w:t>, where a consortium of creative organisations partner to achieve expand</w:t>
      </w:r>
      <w:r w:rsidRPr="00B7644E">
        <w:rPr>
          <w:sz w:val="22"/>
          <w:szCs w:val="22"/>
        </w:rPr>
        <w:t>ed</w:t>
      </w:r>
      <w:r w:rsidR="00DC39C2" w:rsidRPr="00B7644E">
        <w:rPr>
          <w:sz w:val="22"/>
          <w:szCs w:val="22"/>
        </w:rPr>
        <w:t xml:space="preserve"> impact</w:t>
      </w:r>
      <w:r w:rsidRPr="00B7644E">
        <w:rPr>
          <w:sz w:val="22"/>
          <w:szCs w:val="22"/>
        </w:rPr>
        <w:t>, effectiveness</w:t>
      </w:r>
      <w:r w:rsidR="00DC39C2" w:rsidRPr="00B7644E">
        <w:rPr>
          <w:sz w:val="22"/>
          <w:szCs w:val="22"/>
        </w:rPr>
        <w:t xml:space="preserve"> and collaborat</w:t>
      </w:r>
      <w:r w:rsidR="00C436C9" w:rsidRPr="00B7644E">
        <w:rPr>
          <w:sz w:val="22"/>
          <w:szCs w:val="22"/>
        </w:rPr>
        <w:t>ion</w:t>
      </w:r>
      <w:r w:rsidRPr="00B7644E">
        <w:rPr>
          <w:sz w:val="22"/>
          <w:szCs w:val="22"/>
        </w:rPr>
        <w:t xml:space="preserve"> to deliver better creative outcomes for Victoria</w:t>
      </w:r>
      <w:r w:rsidR="00DC39C2" w:rsidRPr="00B7644E">
        <w:t>.</w:t>
      </w:r>
      <w:r w:rsidR="00D60058" w:rsidRPr="00B7644E">
        <w:rPr>
          <w:sz w:val="22"/>
          <w:szCs w:val="22"/>
        </w:rPr>
        <w:t xml:space="preserve"> Please note:</w:t>
      </w:r>
    </w:p>
    <w:p w14:paraId="10BCF074" w14:textId="0E684F58" w:rsidR="002172AC" w:rsidRPr="00251777" w:rsidRDefault="002172AC" w:rsidP="002172AC">
      <w:pPr>
        <w:pStyle w:val="CVBody"/>
        <w:numPr>
          <w:ilvl w:val="0"/>
          <w:numId w:val="40"/>
        </w:numPr>
        <w:rPr>
          <w:rFonts w:ascii="VIC" w:hAnsi="VIC" w:cs="Calibri"/>
          <w:sz w:val="22"/>
          <w:szCs w:val="22"/>
          <w:bdr w:val="none" w:sz="0" w:space="0" w:color="auto" w:frame="1"/>
        </w:rPr>
      </w:pPr>
      <w:r w:rsidRPr="00251777">
        <w:rPr>
          <w:rFonts w:ascii="VIC" w:hAnsi="VIC" w:cs="Calibri"/>
          <w:sz w:val="22"/>
          <w:szCs w:val="22"/>
          <w:bdr w:val="none" w:sz="0" w:space="0" w:color="auto" w:frame="1"/>
        </w:rPr>
        <w:t xml:space="preserve">A lead organisation may apply on behalf of the </w:t>
      </w:r>
      <w:r w:rsidR="00600615" w:rsidRPr="00251777">
        <w:rPr>
          <w:rFonts w:ascii="VIC" w:hAnsi="VIC" w:cs="Calibri"/>
          <w:sz w:val="22"/>
          <w:szCs w:val="22"/>
          <w:bdr w:val="none" w:sz="0" w:space="0" w:color="auto" w:frame="1"/>
        </w:rPr>
        <w:t>partnership;</w:t>
      </w:r>
      <w:r w:rsidRPr="00251777">
        <w:rPr>
          <w:rFonts w:ascii="VIC" w:hAnsi="VIC" w:cs="Calibri"/>
          <w:sz w:val="22"/>
          <w:szCs w:val="22"/>
          <w:bdr w:val="none" w:sz="0" w:space="0" w:color="auto" w:frame="1"/>
        </w:rPr>
        <w:t xml:space="preserve"> the lead organisation must meet all eligibility criteria. All partners must be non-government, not-for-profit creative organisations.</w:t>
      </w:r>
    </w:p>
    <w:p w14:paraId="77F8A7F3" w14:textId="77777777" w:rsidR="0073120F" w:rsidRPr="00251777" w:rsidRDefault="0073120F" w:rsidP="0073120F">
      <w:pPr>
        <w:pStyle w:val="CVBody"/>
        <w:numPr>
          <w:ilvl w:val="0"/>
          <w:numId w:val="40"/>
        </w:numPr>
        <w:rPr>
          <w:rFonts w:ascii="VIC" w:hAnsi="VIC" w:cs="Calibri"/>
          <w:sz w:val="22"/>
          <w:szCs w:val="22"/>
          <w:bdr w:val="none" w:sz="0" w:space="0" w:color="auto" w:frame="1"/>
        </w:rPr>
      </w:pPr>
      <w:r w:rsidRPr="00251777">
        <w:rPr>
          <w:rFonts w:ascii="VIC" w:hAnsi="VIC" w:cs="Calibri"/>
          <w:sz w:val="22"/>
          <w:szCs w:val="22"/>
          <w:bdr w:val="none" w:sz="0" w:space="0" w:color="auto" w:frame="1"/>
        </w:rPr>
        <w:t>The benefits of the partnership need to be demonstrated for all partnering organisations.</w:t>
      </w:r>
    </w:p>
    <w:p w14:paraId="160369B6" w14:textId="5A50CB5F" w:rsidR="00D60058" w:rsidRPr="00B1030D" w:rsidRDefault="00D60058" w:rsidP="00B1030D">
      <w:pPr>
        <w:pStyle w:val="CVBody"/>
        <w:numPr>
          <w:ilvl w:val="0"/>
          <w:numId w:val="40"/>
        </w:numPr>
        <w:rPr>
          <w:rFonts w:ascii="VIC" w:hAnsi="VIC" w:cs="Calibri"/>
          <w:sz w:val="24"/>
          <w:szCs w:val="24"/>
          <w:bdr w:val="none" w:sz="0" w:space="0" w:color="auto" w:frame="1"/>
        </w:rPr>
      </w:pPr>
      <w:r w:rsidRPr="00B1030D">
        <w:rPr>
          <w:rFonts w:ascii="VIC" w:hAnsi="VIC" w:cs="Arial"/>
          <w:sz w:val="22"/>
          <w:szCs w:val="22"/>
        </w:rPr>
        <w:t>Formal recognition of the partnership must be provided with the application (</w:t>
      </w:r>
      <w:r w:rsidR="00056D65" w:rsidRPr="00B1030D">
        <w:rPr>
          <w:rFonts w:ascii="VIC" w:hAnsi="VIC" w:cs="Arial"/>
          <w:sz w:val="22"/>
          <w:szCs w:val="22"/>
        </w:rPr>
        <w:t>e.g.,</w:t>
      </w:r>
      <w:r w:rsidRPr="00B1030D">
        <w:rPr>
          <w:rFonts w:ascii="VIC" w:hAnsi="VIC" w:cs="Arial"/>
          <w:sz w:val="22"/>
          <w:szCs w:val="22"/>
        </w:rPr>
        <w:t xml:space="preserve"> Signed Memorandum of Understanding or other legal documentation detailing the financial and organisational contribution of each organisation).</w:t>
      </w:r>
    </w:p>
    <w:p w14:paraId="385A8D5C" w14:textId="6F2FF689" w:rsidR="003814A2" w:rsidRDefault="001370A9" w:rsidP="00A62656">
      <w:pPr>
        <w:pStyle w:val="Heading2"/>
        <w:numPr>
          <w:ilvl w:val="1"/>
          <w:numId w:val="31"/>
        </w:numPr>
      </w:pPr>
      <w:bookmarkStart w:id="53" w:name="_Toc200983785"/>
      <w:r>
        <w:t xml:space="preserve">Who is </w:t>
      </w:r>
      <w:r w:rsidR="4CB608F6" w:rsidRPr="0016156F">
        <w:rPr>
          <w:u w:val="single"/>
        </w:rPr>
        <w:t>not</w:t>
      </w:r>
      <w:r w:rsidR="4CB608F6" w:rsidRPr="009F3CE4">
        <w:t xml:space="preserve"> eligible:</w:t>
      </w:r>
      <w:bookmarkEnd w:id="53"/>
    </w:p>
    <w:p w14:paraId="66D4A268" w14:textId="16836466" w:rsidR="003814A2" w:rsidRPr="00F24407" w:rsidRDefault="003814A2" w:rsidP="00F907BB">
      <w:pPr>
        <w:spacing w:after="120"/>
        <w:rPr>
          <w:sz w:val="22"/>
          <w:szCs w:val="22"/>
        </w:rPr>
      </w:pPr>
      <w:r w:rsidRPr="00F24407">
        <w:rPr>
          <w:sz w:val="22"/>
          <w:szCs w:val="22"/>
        </w:rPr>
        <w:t xml:space="preserve">You </w:t>
      </w:r>
      <w:r w:rsidR="00406FE1" w:rsidRPr="00F24407">
        <w:rPr>
          <w:sz w:val="22"/>
          <w:szCs w:val="22"/>
        </w:rPr>
        <w:t>are not eligible</w:t>
      </w:r>
      <w:r w:rsidRPr="00F24407">
        <w:rPr>
          <w:sz w:val="22"/>
          <w:szCs w:val="22"/>
        </w:rPr>
        <w:t xml:space="preserve"> if you:</w:t>
      </w:r>
    </w:p>
    <w:p w14:paraId="139F25D6" w14:textId="45DE5CEA" w:rsidR="00D56B98" w:rsidRPr="00EF05A0" w:rsidRDefault="005565AE" w:rsidP="00A62656">
      <w:pPr>
        <w:pStyle w:val="ListParagraph"/>
        <w:numPr>
          <w:ilvl w:val="0"/>
          <w:numId w:val="40"/>
        </w:numPr>
        <w:spacing w:after="103" w:line="276" w:lineRule="auto"/>
        <w:ind w:right="432"/>
        <w:rPr>
          <w:rFonts w:cs="Arial"/>
        </w:rPr>
      </w:pPr>
      <w:r w:rsidRPr="00446041">
        <w:rPr>
          <w:rFonts w:ascii="VIC" w:eastAsiaTheme="minorHAnsi" w:hAnsi="VIC" w:cs="Arial"/>
          <w:color w:val="auto"/>
          <w:lang w:val="en-AU" w:eastAsia="en-US"/>
        </w:rPr>
        <w:t>are a Commonwealth, state or local government agency or body</w:t>
      </w:r>
      <w:r w:rsidR="00C55A0F">
        <w:rPr>
          <w:rFonts w:ascii="VIC" w:eastAsiaTheme="minorHAnsi" w:hAnsi="VIC" w:cs="Arial"/>
          <w:color w:val="auto"/>
          <w:lang w:val="en-AU" w:eastAsia="en-US"/>
        </w:rPr>
        <w:t>.</w:t>
      </w:r>
      <w:r w:rsidR="00A7158E" w:rsidRPr="00393956">
        <w:rPr>
          <w:rFonts w:cs="Arial"/>
          <w:sz w:val="12"/>
          <w:szCs w:val="12"/>
        </w:rPr>
        <w:footnoteReference w:id="2"/>
      </w:r>
    </w:p>
    <w:p w14:paraId="130B17B4" w14:textId="2C463EAB" w:rsidR="00D56B98" w:rsidRPr="007D4C07" w:rsidRDefault="00FE428B" w:rsidP="00A62656">
      <w:pPr>
        <w:pStyle w:val="ListParagraph"/>
        <w:numPr>
          <w:ilvl w:val="0"/>
          <w:numId w:val="40"/>
        </w:numPr>
        <w:spacing w:after="103" w:line="276" w:lineRule="auto"/>
        <w:ind w:right="432"/>
        <w:rPr>
          <w:rFonts w:ascii="VIC" w:eastAsiaTheme="minorHAnsi" w:hAnsi="VIC" w:cs="Arial"/>
          <w:color w:val="auto"/>
          <w:lang w:val="en-AU" w:eastAsia="en-US"/>
        </w:rPr>
      </w:pPr>
      <w:r w:rsidRPr="00446041">
        <w:rPr>
          <w:rFonts w:ascii="VIC" w:eastAsiaTheme="minorHAnsi" w:hAnsi="VIC" w:cs="Arial"/>
          <w:color w:val="auto"/>
          <w:lang w:val="en-AU" w:eastAsia="en-US"/>
        </w:rPr>
        <w:lastRenderedPageBreak/>
        <w:t>a</w:t>
      </w:r>
      <w:r w:rsidR="00586C19" w:rsidRPr="007D4C07">
        <w:rPr>
          <w:rFonts w:ascii="VIC" w:eastAsiaTheme="minorHAnsi" w:hAnsi="VIC" w:cs="Arial"/>
          <w:color w:val="auto"/>
          <w:lang w:val="en-AU" w:eastAsia="en-US"/>
        </w:rPr>
        <w:t>re a state-owned cultural agency or organisation</w:t>
      </w:r>
      <w:r w:rsidR="00C37089">
        <w:rPr>
          <w:rFonts w:ascii="VIC" w:eastAsiaTheme="minorHAnsi" w:hAnsi="VIC" w:cs="Arial"/>
          <w:color w:val="auto"/>
          <w:lang w:val="en-AU" w:eastAsia="en-US"/>
        </w:rPr>
        <w:t>.</w:t>
      </w:r>
    </w:p>
    <w:p w14:paraId="2C89F663" w14:textId="760155D2" w:rsidR="00D56B98" w:rsidRPr="007D4C07" w:rsidRDefault="00FE428B" w:rsidP="00A62656">
      <w:pPr>
        <w:pStyle w:val="ListParagraph"/>
        <w:numPr>
          <w:ilvl w:val="0"/>
          <w:numId w:val="40"/>
        </w:numPr>
        <w:spacing w:after="103" w:line="276" w:lineRule="auto"/>
        <w:ind w:right="432"/>
        <w:rPr>
          <w:rFonts w:ascii="VIC" w:eastAsiaTheme="minorHAnsi" w:hAnsi="VIC" w:cs="Arial"/>
          <w:color w:val="auto"/>
          <w:lang w:val="en-AU" w:eastAsia="en-US"/>
        </w:rPr>
      </w:pPr>
      <w:r w:rsidRPr="00446041">
        <w:rPr>
          <w:rFonts w:ascii="VIC" w:eastAsiaTheme="minorHAnsi" w:hAnsi="VIC" w:cs="Arial"/>
          <w:color w:val="auto"/>
          <w:lang w:val="en-AU" w:eastAsia="en-US"/>
        </w:rPr>
        <w:t>a</w:t>
      </w:r>
      <w:r w:rsidR="000C6513" w:rsidRPr="007D4C07">
        <w:rPr>
          <w:rFonts w:ascii="VIC" w:eastAsiaTheme="minorHAnsi" w:hAnsi="VIC" w:cs="Arial"/>
          <w:color w:val="auto"/>
          <w:lang w:val="en-AU" w:eastAsia="en-US"/>
        </w:rPr>
        <w:t>re an academic/training institution or entity controlled/owned by education institutions</w:t>
      </w:r>
      <w:r w:rsidR="00C37089">
        <w:rPr>
          <w:rFonts w:ascii="VIC" w:eastAsiaTheme="minorHAnsi" w:hAnsi="VIC" w:cs="Arial"/>
          <w:color w:val="auto"/>
          <w:lang w:val="en-AU" w:eastAsia="en-US"/>
        </w:rPr>
        <w:t>.</w:t>
      </w:r>
    </w:p>
    <w:p w14:paraId="588191CA" w14:textId="77B5FDB1" w:rsidR="00D56B98" w:rsidRPr="007D4C07" w:rsidRDefault="00590273" w:rsidP="00A62656">
      <w:pPr>
        <w:pStyle w:val="ListParagraph"/>
        <w:numPr>
          <w:ilvl w:val="0"/>
          <w:numId w:val="40"/>
        </w:numPr>
        <w:spacing w:after="103" w:line="276" w:lineRule="auto"/>
        <w:ind w:right="432"/>
        <w:rPr>
          <w:rFonts w:ascii="VIC" w:eastAsiaTheme="minorEastAsia" w:hAnsi="VIC" w:cs="Arial"/>
          <w:color w:val="auto"/>
          <w:lang w:val="en-AU" w:eastAsia="en-US"/>
        </w:rPr>
      </w:pPr>
      <w:r w:rsidRPr="33BB743B">
        <w:rPr>
          <w:rFonts w:ascii="VIC" w:eastAsiaTheme="minorEastAsia" w:hAnsi="VIC" w:cs="Arial"/>
          <w:color w:val="auto"/>
          <w:lang w:val="en-AU" w:eastAsia="en-US"/>
        </w:rPr>
        <w:t xml:space="preserve">are </w:t>
      </w:r>
      <w:r w:rsidR="0021326B" w:rsidRPr="33BB743B">
        <w:rPr>
          <w:rFonts w:ascii="VIC" w:eastAsiaTheme="minorEastAsia" w:hAnsi="VIC" w:cs="Arial"/>
          <w:color w:val="auto"/>
          <w:lang w:val="en-AU" w:eastAsia="en-US"/>
        </w:rPr>
        <w:t xml:space="preserve">an </w:t>
      </w:r>
      <w:r w:rsidR="00D411DC" w:rsidRPr="33BB743B">
        <w:rPr>
          <w:rFonts w:ascii="VIC" w:eastAsiaTheme="minorEastAsia" w:hAnsi="VIC" w:cs="Arial"/>
          <w:color w:val="auto"/>
          <w:lang w:val="en-AU" w:eastAsia="en-US"/>
        </w:rPr>
        <w:t>o</w:t>
      </w:r>
      <w:r w:rsidR="008A0D65" w:rsidRPr="33BB743B">
        <w:rPr>
          <w:rFonts w:ascii="VIC" w:eastAsiaTheme="minorEastAsia" w:hAnsi="VIC" w:cs="Arial"/>
          <w:color w:val="auto"/>
          <w:lang w:val="en-AU" w:eastAsia="en-US"/>
        </w:rPr>
        <w:t>rganisation whose primary focus is the delivery of competitions, awards or fundraising activities.</w:t>
      </w:r>
    </w:p>
    <w:p w14:paraId="443C5EAA" w14:textId="621D8C04" w:rsidR="00D56B98" w:rsidRPr="007D4C07" w:rsidRDefault="00E41D93" w:rsidP="00A62656">
      <w:pPr>
        <w:pStyle w:val="ListParagraph"/>
        <w:numPr>
          <w:ilvl w:val="0"/>
          <w:numId w:val="40"/>
        </w:numPr>
        <w:spacing w:after="103" w:line="276" w:lineRule="auto"/>
        <w:ind w:right="432"/>
        <w:rPr>
          <w:rFonts w:ascii="VIC" w:eastAsiaTheme="minorHAnsi" w:hAnsi="VIC" w:cs="Arial"/>
          <w:color w:val="auto"/>
          <w:lang w:val="en-AU" w:eastAsia="en-US"/>
        </w:rPr>
      </w:pPr>
      <w:r w:rsidRPr="00446041">
        <w:rPr>
          <w:rFonts w:ascii="VIC" w:eastAsiaTheme="minorHAnsi" w:hAnsi="VIC" w:cs="Arial"/>
          <w:color w:val="auto"/>
          <w:lang w:val="en-AU" w:eastAsia="en-US"/>
        </w:rPr>
        <w:t>a</w:t>
      </w:r>
      <w:r w:rsidR="00D1692D" w:rsidRPr="007D4C07">
        <w:rPr>
          <w:rFonts w:ascii="VIC" w:eastAsiaTheme="minorHAnsi" w:hAnsi="VIC" w:cs="Arial"/>
          <w:color w:val="auto"/>
          <w:lang w:val="en-AU" w:eastAsia="en-US"/>
        </w:rPr>
        <w:t xml:space="preserve">re a </w:t>
      </w:r>
      <w:r w:rsidR="00D411DC" w:rsidRPr="007D4C07">
        <w:rPr>
          <w:rFonts w:ascii="VIC" w:eastAsiaTheme="minorHAnsi" w:hAnsi="VIC" w:cs="Arial"/>
          <w:color w:val="auto"/>
          <w:lang w:val="en-AU" w:eastAsia="en-US"/>
        </w:rPr>
        <w:t>p</w:t>
      </w:r>
      <w:r w:rsidR="008A0D65" w:rsidRPr="007D4C07">
        <w:rPr>
          <w:rFonts w:ascii="VIC" w:eastAsiaTheme="minorHAnsi" w:hAnsi="VIC" w:cs="Arial"/>
          <w:color w:val="auto"/>
          <w:lang w:val="en-AU" w:eastAsia="en-US"/>
        </w:rPr>
        <w:t>ublicly funded research institution</w:t>
      </w:r>
    </w:p>
    <w:p w14:paraId="6ABD0A1D" w14:textId="109108BE" w:rsidR="00D56B98" w:rsidRDefault="00E41D93" w:rsidP="00A62656">
      <w:pPr>
        <w:pStyle w:val="ListParagraph"/>
        <w:numPr>
          <w:ilvl w:val="0"/>
          <w:numId w:val="40"/>
        </w:numPr>
        <w:spacing w:after="103" w:line="276" w:lineRule="auto"/>
        <w:ind w:right="432"/>
        <w:rPr>
          <w:rFonts w:ascii="VIC" w:eastAsiaTheme="minorHAnsi" w:hAnsi="VIC" w:cs="Arial"/>
          <w:color w:val="auto"/>
          <w:lang w:val="en-AU" w:eastAsia="en-US"/>
        </w:rPr>
      </w:pPr>
      <w:r w:rsidRPr="00446041">
        <w:rPr>
          <w:rFonts w:ascii="VIC" w:eastAsiaTheme="minorHAnsi" w:hAnsi="VIC" w:cs="Arial"/>
          <w:color w:val="auto"/>
          <w:lang w:val="en-AU" w:eastAsia="en-US"/>
        </w:rPr>
        <w:t>a</w:t>
      </w:r>
      <w:r w:rsidR="00D1692D" w:rsidRPr="007D4C07">
        <w:rPr>
          <w:rFonts w:ascii="VIC" w:eastAsiaTheme="minorHAnsi" w:hAnsi="VIC" w:cs="Arial"/>
          <w:color w:val="auto"/>
          <w:lang w:val="en-AU" w:eastAsia="en-US"/>
        </w:rPr>
        <w:t>re a</w:t>
      </w:r>
      <w:r w:rsidR="008A0D65" w:rsidRPr="007D4C07">
        <w:rPr>
          <w:rFonts w:ascii="VIC" w:eastAsiaTheme="minorHAnsi" w:hAnsi="VIC" w:cs="Arial"/>
          <w:color w:val="auto"/>
          <w:lang w:val="en-AU" w:eastAsia="en-US"/>
        </w:rPr>
        <w:t xml:space="preserve"> trust</w:t>
      </w:r>
    </w:p>
    <w:p w14:paraId="202B2554" w14:textId="34B6F894" w:rsidR="00F815CA" w:rsidRPr="006A3A21" w:rsidRDefault="00E41D93" w:rsidP="00A62656">
      <w:pPr>
        <w:pStyle w:val="ListParagraph"/>
        <w:numPr>
          <w:ilvl w:val="0"/>
          <w:numId w:val="40"/>
        </w:numPr>
        <w:spacing w:after="103" w:line="276" w:lineRule="auto"/>
        <w:ind w:right="432"/>
        <w:rPr>
          <w:rFonts w:ascii="VIC" w:eastAsiaTheme="minorHAnsi" w:hAnsi="VIC" w:cs="Arial"/>
          <w:color w:val="auto"/>
          <w:lang w:val="en-AU" w:eastAsia="en-US"/>
        </w:rPr>
      </w:pPr>
      <w:r w:rsidRPr="00446041">
        <w:rPr>
          <w:rFonts w:ascii="VIC" w:eastAsiaTheme="minorHAnsi" w:hAnsi="VIC" w:cs="Arial"/>
          <w:color w:val="auto"/>
          <w:lang w:val="en-AU" w:eastAsia="en-US"/>
        </w:rPr>
        <w:t>a</w:t>
      </w:r>
      <w:r w:rsidR="00500BAC" w:rsidRPr="007D4C07">
        <w:rPr>
          <w:rFonts w:ascii="VIC" w:eastAsiaTheme="minorHAnsi" w:hAnsi="VIC" w:cs="Arial"/>
          <w:color w:val="auto"/>
          <w:lang w:val="en-AU" w:eastAsia="en-US"/>
        </w:rPr>
        <w:t>re a current recipient</w:t>
      </w:r>
      <w:r w:rsidR="001A4197" w:rsidRPr="007D4C07">
        <w:rPr>
          <w:rFonts w:ascii="VIC" w:eastAsiaTheme="minorHAnsi" w:hAnsi="VIC" w:cs="Arial"/>
          <w:color w:val="auto"/>
          <w:lang w:val="en-AU" w:eastAsia="en-US"/>
        </w:rPr>
        <w:t xml:space="preserve"> </w:t>
      </w:r>
      <w:r w:rsidR="00500BAC" w:rsidRPr="007D4C07">
        <w:rPr>
          <w:rFonts w:ascii="VIC" w:eastAsiaTheme="minorHAnsi" w:hAnsi="VIC" w:cs="Arial"/>
          <w:color w:val="auto"/>
          <w:lang w:val="en-AU" w:eastAsia="en-US"/>
        </w:rPr>
        <w:t>of</w:t>
      </w:r>
      <w:r w:rsidR="00F05979">
        <w:rPr>
          <w:rFonts w:ascii="VIC" w:eastAsiaTheme="minorHAnsi" w:hAnsi="VIC" w:cs="Arial"/>
          <w:color w:val="auto"/>
          <w:lang w:val="en-AU" w:eastAsia="en-US"/>
        </w:rPr>
        <w:t xml:space="preserve"> </w:t>
      </w:r>
      <w:r w:rsidR="000742E8">
        <w:rPr>
          <w:rFonts w:ascii="VIC" w:eastAsiaTheme="minorHAnsi" w:hAnsi="VIC" w:cs="Arial"/>
          <w:color w:val="auto"/>
          <w:lang w:val="en-AU" w:eastAsia="en-US"/>
        </w:rPr>
        <w:t xml:space="preserve">Creative Victoria </w:t>
      </w:r>
      <w:r w:rsidR="00F05979">
        <w:rPr>
          <w:rFonts w:ascii="VIC" w:eastAsiaTheme="minorHAnsi" w:hAnsi="VIC" w:cs="Arial"/>
          <w:color w:val="auto"/>
          <w:lang w:val="en-AU" w:eastAsia="en-US"/>
        </w:rPr>
        <w:t>funding through</w:t>
      </w:r>
      <w:r w:rsidR="00500BAC" w:rsidRPr="007D4C07">
        <w:rPr>
          <w:rFonts w:ascii="VIC" w:eastAsiaTheme="minorHAnsi" w:hAnsi="VIC" w:cs="Arial"/>
          <w:color w:val="auto"/>
          <w:lang w:val="en-AU" w:eastAsia="en-US"/>
        </w:rPr>
        <w:t xml:space="preserve"> </w:t>
      </w:r>
      <w:r w:rsidR="001A4197" w:rsidRPr="007D4C07">
        <w:rPr>
          <w:rFonts w:ascii="VIC" w:eastAsiaTheme="minorHAnsi" w:hAnsi="VIC" w:cs="Arial"/>
          <w:color w:val="auto"/>
          <w:lang w:val="en-AU" w:eastAsia="en-US"/>
        </w:rPr>
        <w:t xml:space="preserve">the </w:t>
      </w:r>
      <w:r w:rsidR="00AB13A2" w:rsidRPr="00D56B98">
        <w:rPr>
          <w:rFonts w:ascii="VIC" w:eastAsiaTheme="minorHAnsi" w:hAnsi="VIC" w:cs="Arial"/>
          <w:color w:val="auto"/>
          <w:lang w:val="en-AU" w:eastAsia="en-US"/>
        </w:rPr>
        <w:t xml:space="preserve">National </w:t>
      </w:r>
      <w:r w:rsidR="00AB13A2" w:rsidRPr="006A3A21">
        <w:rPr>
          <w:rFonts w:ascii="VIC" w:eastAsiaTheme="minorHAnsi" w:hAnsi="VIC" w:cs="Arial"/>
          <w:color w:val="auto"/>
          <w:lang w:val="en-AU" w:eastAsia="en-US"/>
        </w:rPr>
        <w:t>Performing Arts Partnership Framework</w:t>
      </w:r>
      <w:r w:rsidR="00E74F80" w:rsidRPr="00544A5B">
        <w:rPr>
          <w:rFonts w:cs="Arial"/>
        </w:rPr>
        <w:t xml:space="preserve"> </w:t>
      </w:r>
    </w:p>
    <w:p w14:paraId="221D02E5" w14:textId="7B7B586B" w:rsidR="00A552C3" w:rsidRPr="009F3CE4" w:rsidRDefault="00B90207" w:rsidP="00221F3F">
      <w:pPr>
        <w:pStyle w:val="Heading1"/>
      </w:pPr>
      <w:bookmarkStart w:id="54" w:name="_Toc200983786"/>
      <w:r>
        <w:t xml:space="preserve">3. </w:t>
      </w:r>
      <w:r w:rsidR="00A552C3" w:rsidRPr="009F3CE4">
        <w:t>Funding</w:t>
      </w:r>
      <w:bookmarkEnd w:id="54"/>
      <w:r w:rsidR="00A552C3" w:rsidRPr="009F3CE4">
        <w:t xml:space="preserve"> </w:t>
      </w:r>
    </w:p>
    <w:p w14:paraId="7ED34D94" w14:textId="00E01A8B" w:rsidR="00EF1A8C" w:rsidRPr="00713365" w:rsidRDefault="004A118D" w:rsidP="00A62656">
      <w:pPr>
        <w:pStyle w:val="Heading2"/>
        <w:numPr>
          <w:ilvl w:val="1"/>
          <w:numId w:val="32"/>
        </w:numPr>
      </w:pPr>
      <w:bookmarkStart w:id="55" w:name="_Toc200983787"/>
      <w:r>
        <w:t>Funding</w:t>
      </w:r>
      <w:r w:rsidR="00EF1A8C" w:rsidRPr="00B03067">
        <w:t xml:space="preserve"> amount</w:t>
      </w:r>
      <w:r w:rsidR="00195E7F">
        <w:t>s</w:t>
      </w:r>
      <w:bookmarkEnd w:id="55"/>
    </w:p>
    <w:p w14:paraId="4E04DF8F" w14:textId="02C32E01" w:rsidR="00E74F80" w:rsidRPr="00D63E8D" w:rsidRDefault="00E74F80" w:rsidP="00B90207">
      <w:pPr>
        <w:shd w:val="clear" w:color="auto" w:fill="D6F0FA" w:themeFill="accent1" w:themeFillTint="1A"/>
        <w:rPr>
          <w:rFonts w:cs="Arial"/>
          <w:sz w:val="22"/>
          <w:szCs w:val="22"/>
          <w:lang w:eastAsia="en-AU"/>
        </w:rPr>
      </w:pPr>
      <w:r w:rsidRPr="00D63E8D">
        <w:rPr>
          <w:rFonts w:cs="Arial"/>
          <w:sz w:val="22"/>
          <w:szCs w:val="22"/>
          <w:lang w:eastAsia="en-AU"/>
        </w:rPr>
        <w:t xml:space="preserve">You can apply for a grant </w:t>
      </w:r>
      <w:r w:rsidR="00AB13A2">
        <w:rPr>
          <w:rFonts w:cs="Arial"/>
          <w:sz w:val="22"/>
          <w:szCs w:val="22"/>
          <w:lang w:eastAsia="en-AU"/>
        </w:rPr>
        <w:t>of a minimum of</w:t>
      </w:r>
      <w:r w:rsidRPr="00D63E8D">
        <w:rPr>
          <w:rFonts w:cs="Arial"/>
          <w:sz w:val="22"/>
          <w:szCs w:val="22"/>
          <w:lang w:eastAsia="en-AU"/>
        </w:rPr>
        <w:t xml:space="preserve"> </w:t>
      </w:r>
      <w:r w:rsidRPr="00D63E8D">
        <w:rPr>
          <w:rFonts w:cs="Arial"/>
          <w:b/>
          <w:bCs/>
          <w:sz w:val="22"/>
          <w:szCs w:val="22"/>
          <w:lang w:eastAsia="en-AU"/>
        </w:rPr>
        <w:t>$</w:t>
      </w:r>
      <w:r w:rsidR="004F0794">
        <w:rPr>
          <w:rFonts w:cs="Arial"/>
          <w:b/>
          <w:bCs/>
          <w:sz w:val="22"/>
          <w:szCs w:val="22"/>
          <w:lang w:eastAsia="en-AU"/>
        </w:rPr>
        <w:t>10</w:t>
      </w:r>
      <w:r w:rsidR="00AB13A2">
        <w:rPr>
          <w:rFonts w:cs="Arial"/>
          <w:b/>
          <w:bCs/>
          <w:sz w:val="22"/>
          <w:szCs w:val="22"/>
          <w:lang w:eastAsia="en-AU"/>
        </w:rPr>
        <w:t>0</w:t>
      </w:r>
      <w:r w:rsidRPr="00D63E8D">
        <w:rPr>
          <w:rFonts w:cs="Arial"/>
          <w:b/>
          <w:bCs/>
          <w:sz w:val="22"/>
          <w:szCs w:val="22"/>
          <w:lang w:eastAsia="en-AU"/>
        </w:rPr>
        <w:t>,000</w:t>
      </w:r>
      <w:r w:rsidRPr="00D63E8D">
        <w:rPr>
          <w:rFonts w:cs="Arial"/>
          <w:sz w:val="22"/>
          <w:szCs w:val="22"/>
          <w:lang w:eastAsia="en-AU"/>
        </w:rPr>
        <w:t xml:space="preserve"> </w:t>
      </w:r>
      <w:r w:rsidR="00AB13A2">
        <w:rPr>
          <w:rFonts w:cs="Arial"/>
          <w:sz w:val="22"/>
          <w:szCs w:val="22"/>
          <w:lang w:eastAsia="en-AU"/>
        </w:rPr>
        <w:t>per annum</w:t>
      </w:r>
    </w:p>
    <w:p w14:paraId="7281C054" w14:textId="39325DE6" w:rsidR="0048510F" w:rsidRDefault="00AB13A2" w:rsidP="00416177">
      <w:pPr>
        <w:spacing w:after="160" w:line="276" w:lineRule="auto"/>
        <w:rPr>
          <w:rFonts w:cstheme="minorHAnsi"/>
          <w:sz w:val="22"/>
          <w:szCs w:val="22"/>
        </w:rPr>
      </w:pPr>
      <w:r w:rsidRPr="00AB13A2">
        <w:rPr>
          <w:rFonts w:eastAsia="Times New Roman"/>
          <w:sz w:val="22"/>
          <w:szCs w:val="22"/>
          <w:lang w:eastAsia="en-AU"/>
        </w:rPr>
        <w:t xml:space="preserve">The minimum funding amount for this program is $100,000 per annum (for 4 years), reflecting the program’s intention to </w:t>
      </w:r>
      <w:r w:rsidRPr="00510B3A">
        <w:rPr>
          <w:rFonts w:eastAsia="Times New Roman"/>
          <w:sz w:val="22"/>
          <w:szCs w:val="22"/>
          <w:lang w:eastAsia="en-AU"/>
        </w:rPr>
        <w:t>support medium to large creative organisations and smaller organisations positioned for growth</w:t>
      </w:r>
      <w:r w:rsidRPr="00AB13A2">
        <w:rPr>
          <w:rFonts w:eastAsia="Times New Roman"/>
          <w:sz w:val="22"/>
          <w:szCs w:val="22"/>
          <w:lang w:eastAsia="en-AU"/>
        </w:rPr>
        <w:t xml:space="preserve"> at sustainable levels. </w:t>
      </w:r>
    </w:p>
    <w:p w14:paraId="72C5CF94" w14:textId="665D9FAE" w:rsidR="00FC117C" w:rsidRDefault="00AB13A2" w:rsidP="00AB13A2">
      <w:pPr>
        <w:spacing w:line="276" w:lineRule="auto"/>
        <w:rPr>
          <w:rFonts w:eastAsia="Times New Roman"/>
          <w:sz w:val="22"/>
          <w:szCs w:val="22"/>
          <w:lang w:eastAsia="en-AU"/>
        </w:rPr>
      </w:pPr>
      <w:r w:rsidRPr="536A4BE2">
        <w:rPr>
          <w:sz w:val="22"/>
          <w:szCs w:val="22"/>
        </w:rPr>
        <w:t>While a maximum level has not been designated,</w:t>
      </w:r>
      <w:r w:rsidR="00D07B24" w:rsidRPr="536A4BE2">
        <w:rPr>
          <w:sz w:val="22"/>
          <w:szCs w:val="22"/>
        </w:rPr>
        <w:t xml:space="preserve"> </w:t>
      </w:r>
      <w:r w:rsidR="00CA3939" w:rsidRPr="536A4BE2">
        <w:rPr>
          <w:rFonts w:eastAsia="Times New Roman"/>
          <w:sz w:val="22"/>
          <w:szCs w:val="22"/>
          <w:lang w:eastAsia="en-AU"/>
        </w:rPr>
        <w:t>d</w:t>
      </w:r>
      <w:r w:rsidR="00D07B24" w:rsidRPr="536A4BE2">
        <w:rPr>
          <w:rFonts w:eastAsia="Times New Roman"/>
          <w:sz w:val="22"/>
          <w:szCs w:val="22"/>
          <w:lang w:eastAsia="en-AU"/>
        </w:rPr>
        <w:t>emand for Creative Victoria funding is high, and this is an extremely competitive program</w:t>
      </w:r>
      <w:r w:rsidR="3A7C6AAE" w:rsidRPr="2A7AE9E7">
        <w:rPr>
          <w:rFonts w:eastAsia="Times New Roman"/>
          <w:sz w:val="22"/>
          <w:szCs w:val="22"/>
          <w:lang w:eastAsia="en-AU"/>
        </w:rPr>
        <w:t>.</w:t>
      </w:r>
      <w:r w:rsidR="00D07B24" w:rsidRPr="536A4BE2">
        <w:rPr>
          <w:rFonts w:eastAsia="Times New Roman"/>
          <w:sz w:val="22"/>
          <w:szCs w:val="22"/>
          <w:lang w:eastAsia="en-AU"/>
        </w:rPr>
        <w:t xml:space="preserve"> </w:t>
      </w:r>
      <w:r w:rsidRPr="69AB85E1">
        <w:rPr>
          <w:rFonts w:eastAsia="Times New Roman"/>
          <w:sz w:val="22"/>
          <w:szCs w:val="22"/>
          <w:lang w:eastAsia="en-AU"/>
        </w:rPr>
        <w:t xml:space="preserve"> </w:t>
      </w:r>
      <w:r w:rsidR="005B776B">
        <w:rPr>
          <w:rFonts w:eastAsia="Times New Roman"/>
          <w:sz w:val="22"/>
          <w:szCs w:val="22"/>
          <w:lang w:eastAsia="en-AU"/>
        </w:rPr>
        <w:t xml:space="preserve">Given the </w:t>
      </w:r>
      <w:r w:rsidR="00A33329">
        <w:rPr>
          <w:rFonts w:eastAsia="Times New Roman"/>
          <w:sz w:val="22"/>
          <w:szCs w:val="22"/>
          <w:lang w:eastAsia="en-AU"/>
        </w:rPr>
        <w:t>demand</w:t>
      </w:r>
      <w:r w:rsidR="005B776B">
        <w:rPr>
          <w:rFonts w:eastAsia="Times New Roman"/>
          <w:sz w:val="22"/>
          <w:szCs w:val="22"/>
          <w:lang w:eastAsia="en-AU"/>
        </w:rPr>
        <w:t>, f</w:t>
      </w:r>
      <w:r w:rsidR="00E62F72">
        <w:rPr>
          <w:rFonts w:eastAsia="Times New Roman"/>
          <w:sz w:val="22"/>
          <w:szCs w:val="22"/>
          <w:lang w:eastAsia="en-AU"/>
        </w:rPr>
        <w:t xml:space="preserve">unding requests that are </w:t>
      </w:r>
      <w:r w:rsidR="003173A7">
        <w:rPr>
          <w:rFonts w:eastAsia="Times New Roman"/>
          <w:sz w:val="22"/>
          <w:szCs w:val="22"/>
          <w:lang w:eastAsia="en-AU"/>
        </w:rPr>
        <w:t xml:space="preserve">predicated </w:t>
      </w:r>
      <w:r w:rsidR="00E62F72">
        <w:rPr>
          <w:rFonts w:eastAsia="Times New Roman"/>
          <w:sz w:val="22"/>
          <w:szCs w:val="22"/>
          <w:lang w:eastAsia="en-AU"/>
        </w:rPr>
        <w:t>on</w:t>
      </w:r>
      <w:r w:rsidR="003173A7">
        <w:rPr>
          <w:rFonts w:eastAsia="Times New Roman"/>
          <w:sz w:val="22"/>
          <w:szCs w:val="22"/>
          <w:lang w:eastAsia="en-AU"/>
        </w:rPr>
        <w:t xml:space="preserve"> significant growth will only be considered in exceptional circumstances</w:t>
      </w:r>
      <w:r w:rsidR="00F671D2">
        <w:rPr>
          <w:rFonts w:eastAsia="Times New Roman"/>
          <w:sz w:val="22"/>
          <w:szCs w:val="22"/>
          <w:lang w:eastAsia="en-AU"/>
        </w:rPr>
        <w:t>.</w:t>
      </w:r>
    </w:p>
    <w:p w14:paraId="44E57C35" w14:textId="62136B27" w:rsidR="0031175A" w:rsidRPr="00410E38" w:rsidRDefault="00A33329" w:rsidP="00410E38">
      <w:pPr>
        <w:spacing w:line="276" w:lineRule="auto"/>
        <w:rPr>
          <w:sz w:val="22"/>
          <w:szCs w:val="22"/>
        </w:rPr>
      </w:pPr>
      <w:r w:rsidRPr="536A4BE2">
        <w:rPr>
          <w:sz w:val="22"/>
          <w:szCs w:val="22"/>
        </w:rPr>
        <w:t xml:space="preserve">Applicants are required to ensure the funding request is substantiated in the application and </w:t>
      </w:r>
      <w:r w:rsidR="00A04D6A">
        <w:rPr>
          <w:sz w:val="22"/>
          <w:szCs w:val="22"/>
        </w:rPr>
        <w:t>is commensurate with</w:t>
      </w:r>
      <w:r w:rsidRPr="536A4BE2">
        <w:rPr>
          <w:sz w:val="22"/>
          <w:szCs w:val="22"/>
        </w:rPr>
        <w:t xml:space="preserve"> the organisation’s</w:t>
      </w:r>
      <w:r w:rsidR="007E1E1F">
        <w:rPr>
          <w:sz w:val="22"/>
          <w:szCs w:val="22"/>
        </w:rPr>
        <w:t xml:space="preserve"> s</w:t>
      </w:r>
      <w:r w:rsidR="00410E38" w:rsidRPr="00410E38">
        <w:rPr>
          <w:sz w:val="22"/>
          <w:szCs w:val="22"/>
        </w:rPr>
        <w:t>cale of operation</w:t>
      </w:r>
      <w:r w:rsidR="007E1E1F">
        <w:rPr>
          <w:sz w:val="22"/>
          <w:szCs w:val="22"/>
        </w:rPr>
        <w:t>s</w:t>
      </w:r>
      <w:r w:rsidR="00410E38" w:rsidRPr="00410E38">
        <w:rPr>
          <w:sz w:val="22"/>
          <w:szCs w:val="22"/>
        </w:rPr>
        <w:t xml:space="preserve"> (turnover, employment)</w:t>
      </w:r>
      <w:r w:rsidR="00841307">
        <w:rPr>
          <w:sz w:val="22"/>
          <w:szCs w:val="22"/>
        </w:rPr>
        <w:t xml:space="preserve"> </w:t>
      </w:r>
      <w:r w:rsidR="00410E38" w:rsidRPr="00410E38">
        <w:rPr>
          <w:sz w:val="22"/>
          <w:szCs w:val="22"/>
        </w:rPr>
        <w:t>in alignment to the objectives of the program</w:t>
      </w:r>
      <w:r w:rsidR="00E85081">
        <w:rPr>
          <w:sz w:val="22"/>
          <w:szCs w:val="22"/>
        </w:rPr>
        <w:t>.</w:t>
      </w:r>
    </w:p>
    <w:p w14:paraId="366F5D69" w14:textId="1EE9CD26" w:rsidR="00410E38" w:rsidRPr="00AB13A2" w:rsidRDefault="00A04D6A" w:rsidP="00A33329">
      <w:pPr>
        <w:spacing w:line="276" w:lineRule="auto"/>
        <w:rPr>
          <w:sz w:val="22"/>
          <w:szCs w:val="22"/>
        </w:rPr>
      </w:pPr>
      <w:r w:rsidRPr="00E85081">
        <w:rPr>
          <w:b/>
          <w:bCs/>
          <w:sz w:val="22"/>
          <w:szCs w:val="22"/>
        </w:rPr>
        <w:t>Note:</w:t>
      </w:r>
      <w:r>
        <w:rPr>
          <w:sz w:val="22"/>
          <w:szCs w:val="22"/>
        </w:rPr>
        <w:t xml:space="preserve"> </w:t>
      </w:r>
      <w:r w:rsidR="00E85081">
        <w:rPr>
          <w:sz w:val="22"/>
          <w:szCs w:val="22"/>
        </w:rPr>
        <w:t>The Department has the discretion to award less than the funding requested.</w:t>
      </w:r>
    </w:p>
    <w:p w14:paraId="7A38FCD5" w14:textId="619D72C1" w:rsidR="00AB13A2" w:rsidRPr="0021582C" w:rsidRDefault="00AB13A2" w:rsidP="00AB13A2">
      <w:pPr>
        <w:spacing w:after="160" w:line="276" w:lineRule="auto"/>
        <w:rPr>
          <w:rFonts w:eastAsia="Times New Roman"/>
          <w:sz w:val="22"/>
          <w:szCs w:val="22"/>
          <w:lang w:eastAsia="en-AU"/>
        </w:rPr>
      </w:pPr>
      <w:r w:rsidRPr="6E5918AD">
        <w:rPr>
          <w:rFonts w:eastAsia="Times New Roman"/>
          <w:b/>
          <w:sz w:val="22"/>
          <w:szCs w:val="22"/>
          <w:lang w:eastAsia="en-AU"/>
        </w:rPr>
        <w:t xml:space="preserve">Please </w:t>
      </w:r>
      <w:r w:rsidR="00620449" w:rsidRPr="6E5918AD">
        <w:rPr>
          <w:rFonts w:eastAsia="Times New Roman"/>
          <w:b/>
          <w:sz w:val="22"/>
          <w:szCs w:val="22"/>
          <w:lang w:eastAsia="en-AU"/>
        </w:rPr>
        <w:t>Note</w:t>
      </w:r>
      <w:r w:rsidR="00620449" w:rsidRPr="6E5918AD">
        <w:rPr>
          <w:rFonts w:eastAsia="Times New Roman"/>
          <w:sz w:val="22"/>
          <w:szCs w:val="22"/>
          <w:lang w:eastAsia="en-AU"/>
        </w:rPr>
        <w:t>:</w:t>
      </w:r>
      <w:r w:rsidRPr="6E5918AD">
        <w:rPr>
          <w:rFonts w:eastAsia="Times New Roman"/>
          <w:sz w:val="22"/>
          <w:szCs w:val="22"/>
          <w:lang w:eastAsia="en-AU"/>
        </w:rPr>
        <w:t xml:space="preserve"> Applicants must not assume they will be successful or</w:t>
      </w:r>
      <w:r w:rsidRPr="2A41C8C2">
        <w:rPr>
          <w:rFonts w:eastAsia="VIC" w:cs="VIC"/>
          <w:sz w:val="22"/>
          <w:szCs w:val="22"/>
          <w:lang w:eastAsia="en-AU"/>
        </w:rPr>
        <w:t> enter into</w:t>
      </w:r>
      <w:r w:rsidR="3FDAC8B2" w:rsidRPr="46DC8555">
        <w:rPr>
          <w:rFonts w:ascii="Cambria" w:eastAsia="Times New Roman" w:hAnsi="Cambria" w:cs="Cambria"/>
          <w:sz w:val="22"/>
          <w:szCs w:val="22"/>
          <w:lang w:eastAsia="en-AU"/>
        </w:rPr>
        <w:t xml:space="preserve"> </w:t>
      </w:r>
      <w:r w:rsidRPr="46DC8555">
        <w:rPr>
          <w:rFonts w:eastAsia="Times New Roman"/>
          <w:sz w:val="22"/>
          <w:szCs w:val="22"/>
          <w:lang w:eastAsia="en-AU"/>
        </w:rPr>
        <w:t>commitments</w:t>
      </w:r>
      <w:r w:rsidRPr="6E5918AD">
        <w:rPr>
          <w:rFonts w:eastAsia="Times New Roman"/>
          <w:sz w:val="22"/>
          <w:szCs w:val="22"/>
          <w:lang w:eastAsia="en-AU"/>
        </w:rPr>
        <w:t xml:space="preserve"> based on that assumption before receiving formal notification of the outcome of their funding.</w:t>
      </w:r>
      <w:r w:rsidRPr="6E5918AD">
        <w:rPr>
          <w:rFonts w:ascii="Times New Roman" w:eastAsia="Times New Roman" w:hAnsi="Times New Roman" w:cs="Times New Roman"/>
          <w:sz w:val="22"/>
          <w:szCs w:val="22"/>
          <w:lang w:eastAsia="en-AU"/>
        </w:rPr>
        <w:t> </w:t>
      </w:r>
      <w:r w:rsidR="00A97F4A" w:rsidRPr="00A97F4A">
        <w:rPr>
          <w:rFonts w:eastAsia="Times New Roman"/>
          <w:sz w:val="22"/>
          <w:szCs w:val="22"/>
          <w:lang w:eastAsia="en-AU"/>
        </w:rPr>
        <w:t>Applicants</w:t>
      </w:r>
      <w:r w:rsidRPr="6E5918AD">
        <w:rPr>
          <w:rFonts w:eastAsia="Times New Roman"/>
          <w:sz w:val="22"/>
          <w:szCs w:val="22"/>
          <w:lang w:eastAsia="en-AU"/>
        </w:rPr>
        <w:t xml:space="preserve"> should </w:t>
      </w:r>
      <w:r w:rsidR="00A97F4A" w:rsidRPr="00A97F4A">
        <w:rPr>
          <w:rFonts w:eastAsia="Times New Roman"/>
          <w:sz w:val="22"/>
          <w:szCs w:val="22"/>
          <w:lang w:eastAsia="en-AU"/>
        </w:rPr>
        <w:t xml:space="preserve">not </w:t>
      </w:r>
      <w:r w:rsidRPr="6E5918AD">
        <w:rPr>
          <w:rFonts w:eastAsia="Times New Roman"/>
          <w:sz w:val="22"/>
          <w:szCs w:val="22"/>
          <w:lang w:eastAsia="en-AU"/>
        </w:rPr>
        <w:t>assume that they will be successful</w:t>
      </w:r>
      <w:r w:rsidR="00A97F4A" w:rsidRPr="00A97F4A">
        <w:rPr>
          <w:rFonts w:eastAsia="Times New Roman"/>
          <w:sz w:val="22"/>
          <w:szCs w:val="22"/>
          <w:lang w:eastAsia="en-AU"/>
        </w:rPr>
        <w:t>, because they have been successful</w:t>
      </w:r>
      <w:r w:rsidRPr="6E5918AD">
        <w:rPr>
          <w:rFonts w:eastAsia="Times New Roman"/>
          <w:sz w:val="22"/>
          <w:szCs w:val="22"/>
          <w:lang w:eastAsia="en-AU"/>
        </w:rPr>
        <w:t xml:space="preserve"> in </w:t>
      </w:r>
      <w:r w:rsidR="00A97F4A" w:rsidRPr="00A97F4A">
        <w:rPr>
          <w:rFonts w:eastAsia="Times New Roman"/>
          <w:sz w:val="22"/>
          <w:szCs w:val="22"/>
          <w:lang w:eastAsia="en-AU"/>
        </w:rPr>
        <w:t xml:space="preserve">previous rounds of </w:t>
      </w:r>
      <w:r w:rsidRPr="6E5918AD">
        <w:rPr>
          <w:rFonts w:eastAsia="Times New Roman"/>
          <w:sz w:val="22"/>
          <w:szCs w:val="22"/>
          <w:lang w:eastAsia="en-AU"/>
        </w:rPr>
        <w:t xml:space="preserve">the </w:t>
      </w:r>
      <w:r w:rsidR="00A97F4A" w:rsidRPr="00A97F4A">
        <w:rPr>
          <w:rFonts w:eastAsia="Times New Roman"/>
          <w:sz w:val="22"/>
          <w:szCs w:val="22"/>
          <w:lang w:eastAsia="en-AU"/>
        </w:rPr>
        <w:t>program.</w:t>
      </w:r>
      <w:r w:rsidRPr="6E5918AD">
        <w:rPr>
          <w:rFonts w:eastAsia="Times New Roman"/>
          <w:sz w:val="22"/>
          <w:szCs w:val="22"/>
          <w:lang w:eastAsia="en-AU"/>
        </w:rPr>
        <w:t xml:space="preserve"> </w:t>
      </w:r>
    </w:p>
    <w:p w14:paraId="215E2F4B" w14:textId="3D0F2051" w:rsidR="00F310E1" w:rsidRPr="00E92F75" w:rsidRDefault="00AB13A2" w:rsidP="00E92F75">
      <w:pPr>
        <w:spacing w:after="160" w:line="276" w:lineRule="auto"/>
        <w:rPr>
          <w:rFonts w:eastAsia="Times New Roman" w:cstheme="minorHAnsi"/>
          <w:sz w:val="22"/>
          <w:szCs w:val="22"/>
          <w:lang w:eastAsia="en-AU"/>
        </w:rPr>
      </w:pPr>
      <w:r w:rsidRPr="0021582C">
        <w:rPr>
          <w:rFonts w:eastAsia="Times New Roman" w:cstheme="minorHAnsi"/>
          <w:sz w:val="22"/>
          <w:szCs w:val="22"/>
          <w:lang w:eastAsia="en-AU"/>
        </w:rPr>
        <w:t>All applicants should plan for contingencies and consider other funding sources and options should their application be unsuccessful.</w:t>
      </w:r>
      <w:r w:rsidRPr="00AB13A2">
        <w:rPr>
          <w:rFonts w:ascii="Cambria" w:eastAsia="Times New Roman" w:hAnsi="Cambria" w:cs="Cambria"/>
          <w:sz w:val="22"/>
          <w:szCs w:val="22"/>
          <w:lang w:eastAsia="en-AU"/>
        </w:rPr>
        <w:t>  </w:t>
      </w:r>
    </w:p>
    <w:p w14:paraId="301C20C1" w14:textId="14F7BE19" w:rsidR="000E65E6" w:rsidRDefault="00F64807" w:rsidP="00A62656">
      <w:pPr>
        <w:pStyle w:val="Heading2"/>
        <w:numPr>
          <w:ilvl w:val="1"/>
          <w:numId w:val="32"/>
        </w:numPr>
      </w:pPr>
      <w:bookmarkStart w:id="56" w:name="_Toc200983788"/>
      <w:r w:rsidRPr="00E95B66">
        <w:lastRenderedPageBreak/>
        <w:t>What</w:t>
      </w:r>
      <w:r>
        <w:t xml:space="preserve"> </w:t>
      </w:r>
      <w:r w:rsidR="004C197F">
        <w:t xml:space="preserve">will </w:t>
      </w:r>
      <w:r w:rsidR="000E65E6">
        <w:t>be funded</w:t>
      </w:r>
      <w:r w:rsidR="004A118D">
        <w:t>?</w:t>
      </w:r>
      <w:bookmarkEnd w:id="56"/>
    </w:p>
    <w:p w14:paraId="225BC6EE" w14:textId="06C3CF0A" w:rsidR="00D60058" w:rsidRPr="0001682F" w:rsidRDefault="00D60058" w:rsidP="0001682F">
      <w:pPr>
        <w:spacing w:line="276" w:lineRule="auto"/>
        <w:rPr>
          <w:sz w:val="22"/>
          <w:szCs w:val="22"/>
        </w:rPr>
      </w:pPr>
      <w:r w:rsidRPr="5BE19FFF">
        <w:rPr>
          <w:sz w:val="22"/>
          <w:szCs w:val="22"/>
        </w:rPr>
        <w:t xml:space="preserve">Funding from this program is to support the operations of creative industry organisations.  </w:t>
      </w:r>
    </w:p>
    <w:p w14:paraId="72EE06B5" w14:textId="5A27FB09" w:rsidR="005D62C6" w:rsidRPr="0001682F" w:rsidRDefault="00F64E1F" w:rsidP="0001682F">
      <w:pPr>
        <w:spacing w:line="276" w:lineRule="auto"/>
        <w:rPr>
          <w:sz w:val="22"/>
          <w:szCs w:val="22"/>
          <w:lang w:val="en-GB"/>
        </w:rPr>
      </w:pPr>
      <w:r>
        <w:rPr>
          <w:sz w:val="22"/>
          <w:szCs w:val="22"/>
          <w:lang w:val="en-GB"/>
        </w:rPr>
        <w:t>The program will invest in o</w:t>
      </w:r>
      <w:r w:rsidR="007C65AF" w:rsidRPr="5BE19FFF">
        <w:rPr>
          <w:sz w:val="22"/>
          <w:szCs w:val="22"/>
          <w:lang w:val="en-GB"/>
        </w:rPr>
        <w:t>rganisations</w:t>
      </w:r>
      <w:r w:rsidR="007C65AF" w:rsidRPr="0001682F">
        <w:rPr>
          <w:sz w:val="22"/>
          <w:szCs w:val="22"/>
          <w:lang w:val="en-GB"/>
        </w:rPr>
        <w:t xml:space="preserve"> from a range of creative disciplines, diverse cultures and outer-</w:t>
      </w:r>
      <w:r w:rsidR="00317FF4" w:rsidRPr="0001682F">
        <w:rPr>
          <w:sz w:val="22"/>
          <w:szCs w:val="22"/>
          <w:lang w:val="en-GB"/>
        </w:rPr>
        <w:t xml:space="preserve">metro </w:t>
      </w:r>
      <w:r w:rsidR="007C65AF" w:rsidRPr="0001682F">
        <w:rPr>
          <w:sz w:val="22"/>
          <w:szCs w:val="22"/>
          <w:lang w:val="en-GB"/>
        </w:rPr>
        <w:t>and regional locations to increase diversity and extend access.</w:t>
      </w:r>
    </w:p>
    <w:p w14:paraId="2C16E17F" w14:textId="625BFE59" w:rsidR="00F64807" w:rsidRPr="00F64807" w:rsidRDefault="00F64807" w:rsidP="00A62656">
      <w:pPr>
        <w:pStyle w:val="Heading2"/>
        <w:numPr>
          <w:ilvl w:val="1"/>
          <w:numId w:val="32"/>
        </w:numPr>
      </w:pPr>
      <w:bookmarkStart w:id="57" w:name="_Toc143080666"/>
      <w:bookmarkStart w:id="58" w:name="_Toc200983789"/>
      <w:r w:rsidRPr="00E95B66">
        <w:t>What</w:t>
      </w:r>
      <w:r>
        <w:t xml:space="preserve"> </w:t>
      </w:r>
      <w:r w:rsidR="004C197F">
        <w:t>will not</w:t>
      </w:r>
      <w:r w:rsidRPr="00E95B66">
        <w:t xml:space="preserve"> be funded</w:t>
      </w:r>
      <w:bookmarkEnd w:id="57"/>
      <w:r w:rsidR="004A118D">
        <w:t>?</w:t>
      </w:r>
      <w:bookmarkEnd w:id="58"/>
    </w:p>
    <w:p w14:paraId="4CAC23FD" w14:textId="63C7D6AE" w:rsidR="00526640" w:rsidRPr="00526640" w:rsidRDefault="001D5FEF" w:rsidP="00526640">
      <w:pPr>
        <w:pStyle w:val="Bullet1"/>
        <w:rPr>
          <w:rFonts w:cs="Arial"/>
          <w:sz w:val="22"/>
          <w:szCs w:val="22"/>
        </w:rPr>
      </w:pPr>
      <w:r>
        <w:rPr>
          <w:rFonts w:cs="Arial"/>
          <w:b/>
          <w:bCs/>
          <w:sz w:val="22"/>
          <w:szCs w:val="22"/>
        </w:rPr>
        <w:t>Activity</w:t>
      </w:r>
      <w:r w:rsidR="00F513E5">
        <w:rPr>
          <w:rFonts w:cs="Arial"/>
          <w:b/>
          <w:bCs/>
          <w:sz w:val="22"/>
          <w:szCs w:val="22"/>
        </w:rPr>
        <w:t xml:space="preserve"> that </w:t>
      </w:r>
      <w:r>
        <w:rPr>
          <w:rFonts w:cs="Arial"/>
          <w:b/>
          <w:bCs/>
          <w:sz w:val="22"/>
          <w:szCs w:val="22"/>
        </w:rPr>
        <w:t>does</w:t>
      </w:r>
      <w:r w:rsidR="00F513E5">
        <w:rPr>
          <w:rFonts w:cs="Arial"/>
          <w:b/>
          <w:bCs/>
          <w:sz w:val="22"/>
          <w:szCs w:val="22"/>
        </w:rPr>
        <w:t xml:space="preserve"> not follow correct protocols</w:t>
      </w:r>
      <w:r w:rsidR="00483427" w:rsidRPr="00F24407">
        <w:rPr>
          <w:rFonts w:cs="Arial"/>
          <w:sz w:val="22"/>
          <w:szCs w:val="22"/>
        </w:rPr>
        <w:t xml:space="preserve">: </w:t>
      </w:r>
      <w:r w:rsidR="00A927ED">
        <w:rPr>
          <w:rFonts w:cs="Arial"/>
          <w:sz w:val="22"/>
          <w:szCs w:val="22"/>
        </w:rPr>
        <w:t>Activity</w:t>
      </w:r>
      <w:r w:rsidR="00483427" w:rsidRPr="00F24407">
        <w:rPr>
          <w:rFonts w:cs="Arial"/>
          <w:sz w:val="22"/>
          <w:szCs w:val="22"/>
        </w:rPr>
        <w:t xml:space="preserve"> that</w:t>
      </w:r>
      <w:r w:rsidR="00F64807" w:rsidRPr="00F24407">
        <w:rPr>
          <w:rFonts w:cs="Arial"/>
          <w:sz w:val="22"/>
          <w:szCs w:val="22"/>
        </w:rPr>
        <w:t xml:space="preserve"> do</w:t>
      </w:r>
      <w:r w:rsidR="0080268C">
        <w:rPr>
          <w:rFonts w:cs="Arial"/>
          <w:sz w:val="22"/>
          <w:szCs w:val="22"/>
        </w:rPr>
        <w:t>es</w:t>
      </w:r>
      <w:r w:rsidR="00F64807" w:rsidRPr="00F24407">
        <w:rPr>
          <w:rFonts w:cs="Arial"/>
          <w:sz w:val="22"/>
          <w:szCs w:val="22"/>
        </w:rPr>
        <w:t xml:space="preserve"> not follow correct </w:t>
      </w:r>
      <w:r w:rsidR="00903B0C">
        <w:rPr>
          <w:rFonts w:cs="Arial"/>
          <w:sz w:val="22"/>
          <w:szCs w:val="22"/>
        </w:rPr>
        <w:t xml:space="preserve">cultural </w:t>
      </w:r>
      <w:r w:rsidR="00F64807" w:rsidRPr="00F24407">
        <w:rPr>
          <w:rFonts w:cs="Arial"/>
          <w:sz w:val="22"/>
          <w:szCs w:val="22"/>
        </w:rPr>
        <w:t xml:space="preserve">protocols when working with First Peoples </w:t>
      </w:r>
      <w:r w:rsidR="00526640" w:rsidRPr="00526640">
        <w:rPr>
          <w:rFonts w:cs="Arial"/>
          <w:sz w:val="22"/>
          <w:szCs w:val="22"/>
        </w:rPr>
        <w:t xml:space="preserve">creatives, communities, and/or </w:t>
      </w:r>
      <w:r w:rsidR="008145F0" w:rsidRPr="00F24407">
        <w:rPr>
          <w:rFonts w:cs="Arial"/>
          <w:sz w:val="22"/>
          <w:szCs w:val="22"/>
        </w:rPr>
        <w:t>Indigenous</w:t>
      </w:r>
      <w:r w:rsidR="00F64807" w:rsidRPr="00F24407">
        <w:rPr>
          <w:rFonts w:cs="Arial"/>
          <w:sz w:val="22"/>
          <w:szCs w:val="22"/>
        </w:rPr>
        <w:t xml:space="preserve"> </w:t>
      </w:r>
      <w:r w:rsidR="002D6C95" w:rsidRPr="00F24407">
        <w:rPr>
          <w:rFonts w:cs="Arial"/>
          <w:sz w:val="22"/>
          <w:szCs w:val="22"/>
        </w:rPr>
        <w:t>C</w:t>
      </w:r>
      <w:r w:rsidR="00F64807" w:rsidRPr="00F24407">
        <w:rPr>
          <w:rFonts w:cs="Arial"/>
          <w:sz w:val="22"/>
          <w:szCs w:val="22"/>
        </w:rPr>
        <w:t xml:space="preserve">ultural </w:t>
      </w:r>
      <w:r w:rsidR="002D6C95" w:rsidRPr="00F24407">
        <w:rPr>
          <w:rFonts w:cs="Arial"/>
          <w:sz w:val="22"/>
          <w:szCs w:val="22"/>
        </w:rPr>
        <w:t>I</w:t>
      </w:r>
      <w:r w:rsidR="00F64807" w:rsidRPr="00F24407">
        <w:rPr>
          <w:rFonts w:cs="Arial"/>
          <w:sz w:val="22"/>
          <w:szCs w:val="22"/>
        </w:rPr>
        <w:t xml:space="preserve">ntellectual </w:t>
      </w:r>
      <w:r w:rsidR="002D6C95" w:rsidRPr="00F24407">
        <w:rPr>
          <w:rFonts w:cs="Arial"/>
          <w:sz w:val="22"/>
          <w:szCs w:val="22"/>
        </w:rPr>
        <w:t>P</w:t>
      </w:r>
      <w:r w:rsidR="00F64807" w:rsidRPr="00F24407">
        <w:rPr>
          <w:rFonts w:cs="Arial"/>
          <w:sz w:val="22"/>
          <w:szCs w:val="22"/>
        </w:rPr>
        <w:t>roperty</w:t>
      </w:r>
      <w:r w:rsidR="00BA7EFD" w:rsidRPr="00F24407">
        <w:rPr>
          <w:rFonts w:cs="Arial"/>
          <w:sz w:val="22"/>
          <w:szCs w:val="22"/>
        </w:rPr>
        <w:t xml:space="preserve"> (ICIP</w:t>
      </w:r>
      <w:r w:rsidR="00526640" w:rsidRPr="00526640">
        <w:rPr>
          <w:rFonts w:cs="Arial"/>
          <w:sz w:val="22"/>
          <w:szCs w:val="22"/>
        </w:rPr>
        <w:t>)</w:t>
      </w:r>
      <w:r w:rsidR="00966E32">
        <w:rPr>
          <w:rFonts w:cs="Arial"/>
          <w:sz w:val="22"/>
          <w:szCs w:val="22"/>
        </w:rPr>
        <w:t xml:space="preserve">, </w:t>
      </w:r>
      <w:r w:rsidR="00056E4D">
        <w:rPr>
          <w:rFonts w:cs="Arial"/>
          <w:sz w:val="22"/>
          <w:szCs w:val="22"/>
        </w:rPr>
        <w:t>will</w:t>
      </w:r>
      <w:r w:rsidR="00526640" w:rsidRPr="00526640">
        <w:rPr>
          <w:rFonts w:cs="Arial"/>
          <w:sz w:val="22"/>
          <w:szCs w:val="22"/>
        </w:rPr>
        <w:t xml:space="preserve"> not be supported for funding. See </w:t>
      </w:r>
      <w:r w:rsidR="00526640" w:rsidRPr="00D3193F">
        <w:rPr>
          <w:rFonts w:cs="Arial"/>
          <w:sz w:val="22"/>
          <w:szCs w:val="22"/>
          <w:u w:val="single"/>
        </w:rPr>
        <w:t xml:space="preserve">section </w:t>
      </w:r>
      <w:r w:rsidR="00D3193F" w:rsidRPr="00D3193F">
        <w:rPr>
          <w:rFonts w:cs="Arial"/>
          <w:sz w:val="22"/>
          <w:szCs w:val="22"/>
          <w:u w:val="single"/>
        </w:rPr>
        <w:t>6</w:t>
      </w:r>
      <w:r w:rsidR="00D3193F">
        <w:rPr>
          <w:rFonts w:cs="Arial"/>
          <w:sz w:val="22"/>
          <w:szCs w:val="22"/>
        </w:rPr>
        <w:t xml:space="preserve"> </w:t>
      </w:r>
      <w:r w:rsidR="00526640" w:rsidRPr="00526640">
        <w:rPr>
          <w:rFonts w:cs="Arial"/>
          <w:sz w:val="22"/>
          <w:szCs w:val="22"/>
        </w:rPr>
        <w:t xml:space="preserve">of these guidelines for details on what to provide to demonstrate cultural </w:t>
      </w:r>
      <w:r w:rsidR="00FA49D5" w:rsidRPr="00526640">
        <w:rPr>
          <w:rFonts w:cs="Arial"/>
          <w:sz w:val="22"/>
          <w:szCs w:val="22"/>
        </w:rPr>
        <w:t>protocol or</w:t>
      </w:r>
      <w:r w:rsidR="00526640" w:rsidRPr="00526640">
        <w:rPr>
          <w:rFonts w:cs="Arial"/>
          <w:sz w:val="22"/>
          <w:szCs w:val="22"/>
        </w:rPr>
        <w:t xml:space="preserve"> speak to program staff for more information.</w:t>
      </w:r>
      <w:r w:rsidR="005B3B7F">
        <w:rPr>
          <w:rFonts w:cs="Arial"/>
          <w:sz w:val="22"/>
          <w:szCs w:val="22"/>
        </w:rPr>
        <w:t xml:space="preserve"> </w:t>
      </w:r>
    </w:p>
    <w:p w14:paraId="11908DC9" w14:textId="3654AE53" w:rsidR="6382477A" w:rsidRDefault="00A2683B" w:rsidP="6382477A">
      <w:pPr>
        <w:pStyle w:val="Bullet1"/>
        <w:rPr>
          <w:rFonts w:cs="Arial"/>
          <w:sz w:val="22"/>
          <w:szCs w:val="22"/>
        </w:rPr>
      </w:pPr>
      <w:r>
        <w:rPr>
          <w:rFonts w:cs="Arial"/>
          <w:sz w:val="22"/>
          <w:szCs w:val="22"/>
        </w:rPr>
        <w:t>Activit</w:t>
      </w:r>
      <w:r w:rsidR="00623771">
        <w:rPr>
          <w:rFonts w:cs="Arial"/>
          <w:sz w:val="22"/>
          <w:szCs w:val="22"/>
        </w:rPr>
        <w:t>ies that do not pay creatives/artists at an industry standard rate</w:t>
      </w:r>
      <w:r w:rsidR="00337C10">
        <w:rPr>
          <w:rFonts w:cs="Arial"/>
          <w:sz w:val="22"/>
          <w:szCs w:val="22"/>
        </w:rPr>
        <w:t>.</w:t>
      </w:r>
    </w:p>
    <w:p w14:paraId="7B163178" w14:textId="4A23518F" w:rsidR="00BB4275" w:rsidRPr="007B0EF9" w:rsidRDefault="007B0EF9" w:rsidP="6382477A">
      <w:pPr>
        <w:pStyle w:val="Bullet1"/>
        <w:rPr>
          <w:rFonts w:cs="Arial"/>
          <w:sz w:val="22"/>
          <w:szCs w:val="22"/>
        </w:rPr>
      </w:pPr>
      <w:r w:rsidRPr="007B0EF9">
        <w:rPr>
          <w:rFonts w:eastAsiaTheme="minorEastAsia" w:cs="Arial"/>
          <w:sz w:val="22"/>
          <w:szCs w:val="22"/>
        </w:rPr>
        <w:t>O</w:t>
      </w:r>
      <w:r w:rsidR="00BB4275" w:rsidRPr="007B0EF9">
        <w:rPr>
          <w:rFonts w:eastAsiaTheme="minorEastAsia" w:cs="Arial"/>
          <w:sz w:val="22"/>
          <w:szCs w:val="22"/>
        </w:rPr>
        <w:t>rganisation</w:t>
      </w:r>
      <w:r w:rsidRPr="007B0EF9">
        <w:rPr>
          <w:rFonts w:eastAsiaTheme="minorEastAsia" w:cs="Arial"/>
          <w:sz w:val="22"/>
          <w:szCs w:val="22"/>
        </w:rPr>
        <w:t>s</w:t>
      </w:r>
      <w:r w:rsidR="00BB4275" w:rsidRPr="007B0EF9">
        <w:rPr>
          <w:rFonts w:eastAsiaTheme="minorEastAsia" w:cs="Arial"/>
          <w:sz w:val="22"/>
          <w:szCs w:val="22"/>
        </w:rPr>
        <w:t xml:space="preserve"> that have not satisfactorily acquitted previous Creative Victoria (or Arts Victoria) funding grants</w:t>
      </w:r>
      <w:r w:rsidR="006D7B16">
        <w:rPr>
          <w:rFonts w:eastAsiaTheme="minorEastAsia" w:cs="Arial"/>
          <w:sz w:val="22"/>
          <w:szCs w:val="22"/>
        </w:rPr>
        <w:t>.</w:t>
      </w:r>
    </w:p>
    <w:p w14:paraId="7FCBCBF4" w14:textId="0513F4E7" w:rsidR="00987516" w:rsidRDefault="007A14BC" w:rsidP="00987516">
      <w:pPr>
        <w:pStyle w:val="Heading1"/>
      </w:pPr>
      <w:bookmarkStart w:id="59" w:name="_Toc200983790"/>
      <w:r>
        <w:t xml:space="preserve">4. </w:t>
      </w:r>
      <w:r w:rsidR="00987516" w:rsidRPr="006D7647">
        <w:t>Assessment criteria</w:t>
      </w:r>
      <w:bookmarkEnd w:id="59"/>
      <w:r w:rsidR="00987516">
        <w:t xml:space="preserve"> </w:t>
      </w:r>
    </w:p>
    <w:p w14:paraId="134414EF" w14:textId="3BC35209" w:rsidR="008C029E" w:rsidRDefault="00987516" w:rsidP="00987516">
      <w:pPr>
        <w:spacing w:before="0" w:after="0"/>
        <w:rPr>
          <w:rFonts w:eastAsiaTheme="minorEastAsia" w:cs="Arial"/>
          <w:sz w:val="22"/>
          <w:szCs w:val="28"/>
        </w:rPr>
      </w:pPr>
      <w:r w:rsidRPr="03E5516A">
        <w:rPr>
          <w:sz w:val="22"/>
          <w:szCs w:val="22"/>
        </w:rPr>
        <w:t xml:space="preserve">Each eligible application will be assessed by external creative industries experts against the programs outcomes and objectives, and the </w:t>
      </w:r>
      <w:r w:rsidRPr="03E5516A">
        <w:rPr>
          <w:b/>
          <w:bCs/>
          <w:sz w:val="22"/>
          <w:szCs w:val="22"/>
          <w:u w:val="single"/>
        </w:rPr>
        <w:t>assessment criteria</w:t>
      </w:r>
      <w:r w:rsidRPr="03E5516A">
        <w:rPr>
          <w:b/>
          <w:bCs/>
          <w:sz w:val="22"/>
          <w:szCs w:val="22"/>
        </w:rPr>
        <w:t xml:space="preserve"> </w:t>
      </w:r>
      <w:r w:rsidRPr="03E5516A">
        <w:rPr>
          <w:sz w:val="22"/>
          <w:szCs w:val="22"/>
        </w:rPr>
        <w:t>set out below.</w:t>
      </w:r>
      <w:r>
        <w:rPr>
          <w:sz w:val="22"/>
          <w:szCs w:val="22"/>
        </w:rPr>
        <w:t xml:space="preserve"> </w:t>
      </w:r>
      <w:r w:rsidRPr="00035EF0">
        <w:rPr>
          <w:rFonts w:eastAsiaTheme="minorEastAsia" w:cs="Arial"/>
          <w:sz w:val="22"/>
          <w:szCs w:val="28"/>
        </w:rPr>
        <w:t>Assessors will consider how your application contributes to</w:t>
      </w:r>
      <w:r>
        <w:rPr>
          <w:rFonts w:eastAsiaTheme="minorEastAsia" w:cs="Arial"/>
          <w:sz w:val="22"/>
          <w:szCs w:val="28"/>
        </w:rPr>
        <w:t xml:space="preserve"> each of the below program</w:t>
      </w:r>
      <w:r w:rsidRPr="00035EF0">
        <w:rPr>
          <w:rFonts w:eastAsiaTheme="minorEastAsia" w:cs="Arial"/>
          <w:sz w:val="22"/>
          <w:szCs w:val="28"/>
        </w:rPr>
        <w:t xml:space="preserve"> outcomes</w:t>
      </w:r>
      <w:r>
        <w:rPr>
          <w:rFonts w:eastAsiaTheme="minorEastAsia" w:cs="Arial"/>
          <w:sz w:val="22"/>
          <w:szCs w:val="28"/>
        </w:rPr>
        <w:t xml:space="preserve">. </w:t>
      </w:r>
      <w:r w:rsidR="00000EA2" w:rsidRPr="00CA426C">
        <w:rPr>
          <w:rFonts w:eastAsiaTheme="minorEastAsia" w:cs="Arial"/>
          <w:b/>
          <w:sz w:val="22"/>
          <w:szCs w:val="28"/>
        </w:rPr>
        <w:t>The application form will clearly indicate where responses are required, ensuring that you know when and how to provide the necessary information.</w:t>
      </w:r>
    </w:p>
    <w:p w14:paraId="700FB505" w14:textId="51891E36" w:rsidR="003566F0" w:rsidRPr="008F46A6" w:rsidRDefault="00F540EA" w:rsidP="000B0B26">
      <w:pPr>
        <w:pStyle w:val="Heading3"/>
        <w:numPr>
          <w:ilvl w:val="0"/>
          <w:numId w:val="55"/>
        </w:numPr>
        <w:ind w:left="284"/>
        <w:rPr>
          <w:rFonts w:ascii="VIC" w:hAnsi="VIC"/>
        </w:rPr>
      </w:pPr>
      <w:bookmarkStart w:id="60" w:name="_Toc200983791"/>
      <w:r w:rsidRPr="00FA2C25">
        <w:rPr>
          <w:rFonts w:ascii="VIC" w:hAnsi="VIC"/>
        </w:rPr>
        <w:t xml:space="preserve">Alignment of your strategy with the </w:t>
      </w:r>
      <w:r w:rsidR="00EA1ED0" w:rsidRPr="00FA2C25">
        <w:rPr>
          <w:rFonts w:ascii="VIC" w:hAnsi="VIC"/>
        </w:rPr>
        <w:t xml:space="preserve">Program </w:t>
      </w:r>
      <w:r w:rsidR="001D1E1B" w:rsidRPr="00FA2C25">
        <w:rPr>
          <w:rFonts w:ascii="VIC" w:hAnsi="VIC"/>
        </w:rPr>
        <w:t xml:space="preserve">objectives and </w:t>
      </w:r>
      <w:r w:rsidRPr="00FA2C25">
        <w:rPr>
          <w:rFonts w:ascii="VIC" w:hAnsi="VIC"/>
        </w:rPr>
        <w:t>outcomes</w:t>
      </w:r>
      <w:bookmarkEnd w:id="60"/>
      <w:r w:rsidR="003A7698" w:rsidRPr="00FA2C25">
        <w:rPr>
          <w:rFonts w:ascii="VIC" w:hAnsi="VIC"/>
        </w:rPr>
        <w:t xml:space="preserve"> </w:t>
      </w:r>
    </w:p>
    <w:p w14:paraId="0F21D982" w14:textId="2017F335" w:rsidR="00F9798F" w:rsidRDefault="00F9798F" w:rsidP="00F9798F">
      <w:pPr>
        <w:shd w:val="clear" w:color="auto" w:fill="FFFFFF" w:themeFill="background1"/>
        <w:spacing w:before="0" w:after="0"/>
        <w:rPr>
          <w:rFonts w:eastAsiaTheme="minorEastAsia" w:cs="Arial"/>
          <w:sz w:val="22"/>
          <w:szCs w:val="28"/>
        </w:rPr>
      </w:pPr>
      <w:r>
        <w:rPr>
          <w:rFonts w:eastAsiaTheme="minorEastAsia" w:cs="Arial"/>
          <w:sz w:val="22"/>
          <w:szCs w:val="28"/>
        </w:rPr>
        <w:t>This criterion focuses on h</w:t>
      </w:r>
      <w:r w:rsidRPr="000C3A74">
        <w:rPr>
          <w:rFonts w:eastAsiaTheme="minorEastAsia" w:cs="Arial"/>
          <w:sz w:val="22"/>
          <w:szCs w:val="28"/>
        </w:rPr>
        <w:t xml:space="preserve">ow </w:t>
      </w:r>
      <w:r>
        <w:rPr>
          <w:rFonts w:eastAsiaTheme="minorEastAsia" w:cs="Arial"/>
          <w:sz w:val="22"/>
          <w:szCs w:val="28"/>
        </w:rPr>
        <w:t xml:space="preserve">your organisation </w:t>
      </w:r>
      <w:r w:rsidR="00797702">
        <w:rPr>
          <w:rFonts w:eastAsiaTheme="minorEastAsia" w:cs="Arial"/>
          <w:sz w:val="22"/>
          <w:szCs w:val="28"/>
        </w:rPr>
        <w:t>is</w:t>
      </w:r>
      <w:r w:rsidR="00411C06">
        <w:rPr>
          <w:rFonts w:eastAsiaTheme="minorEastAsia" w:cs="Arial"/>
          <w:sz w:val="22"/>
          <w:szCs w:val="28"/>
        </w:rPr>
        <w:t xml:space="preserve"> strategically</w:t>
      </w:r>
      <w:r w:rsidR="00797702">
        <w:rPr>
          <w:rFonts w:eastAsiaTheme="minorEastAsia" w:cs="Arial"/>
          <w:sz w:val="22"/>
          <w:szCs w:val="28"/>
        </w:rPr>
        <w:t xml:space="preserve"> positioned to</w:t>
      </w:r>
      <w:r w:rsidR="009F06AB">
        <w:rPr>
          <w:rFonts w:eastAsiaTheme="minorEastAsia" w:cs="Arial"/>
          <w:sz w:val="22"/>
          <w:szCs w:val="28"/>
        </w:rPr>
        <w:t xml:space="preserve"> deliver on the program </w:t>
      </w:r>
      <w:r w:rsidR="00CA7D67">
        <w:rPr>
          <w:rFonts w:eastAsiaTheme="minorEastAsia" w:cs="Arial"/>
          <w:sz w:val="22"/>
          <w:szCs w:val="28"/>
        </w:rPr>
        <w:t>objectives</w:t>
      </w:r>
      <w:r w:rsidR="009F06AB">
        <w:rPr>
          <w:rFonts w:eastAsiaTheme="minorEastAsia" w:cs="Arial"/>
          <w:sz w:val="22"/>
          <w:szCs w:val="28"/>
        </w:rPr>
        <w:t xml:space="preserve"> and outcomes</w:t>
      </w:r>
      <w:r w:rsidR="00616234">
        <w:rPr>
          <w:rFonts w:eastAsiaTheme="minorEastAsia" w:cs="Arial"/>
          <w:sz w:val="22"/>
          <w:szCs w:val="28"/>
        </w:rPr>
        <w:t>.</w:t>
      </w:r>
    </w:p>
    <w:p w14:paraId="79CC4863" w14:textId="77777777" w:rsidR="00F540EA" w:rsidRDefault="00F540EA" w:rsidP="00987516">
      <w:pPr>
        <w:spacing w:before="0" w:after="0"/>
        <w:rPr>
          <w:rFonts w:eastAsiaTheme="minorEastAsia" w:cs="Arial"/>
          <w:sz w:val="22"/>
          <w:szCs w:val="28"/>
        </w:rPr>
      </w:pPr>
    </w:p>
    <w:p w14:paraId="3B8F4989" w14:textId="77777777" w:rsidR="00830FFE" w:rsidRPr="00830FFE" w:rsidRDefault="00830FFE" w:rsidP="00FF29FE">
      <w:pPr>
        <w:keepNext/>
        <w:keepLines/>
        <w:shd w:val="clear" w:color="auto" w:fill="D6F0FA" w:themeFill="accent1" w:themeFillTint="1A"/>
        <w:spacing w:line="257" w:lineRule="auto"/>
        <w:rPr>
          <w:rFonts w:eastAsia="Calibri Light" w:cs="Arial"/>
          <w:sz w:val="22"/>
          <w:szCs w:val="22"/>
        </w:rPr>
      </w:pPr>
      <w:r w:rsidRPr="00830FFE">
        <w:rPr>
          <w:rFonts w:eastAsia="Calibri Light" w:cs="Arial"/>
          <w:sz w:val="22"/>
          <w:szCs w:val="22"/>
        </w:rPr>
        <w:lastRenderedPageBreak/>
        <w:t xml:space="preserve">In assessing this criterion, the following will be considered: </w:t>
      </w:r>
    </w:p>
    <w:p w14:paraId="6EC669DF" w14:textId="07247618" w:rsidR="00991BD7" w:rsidRPr="00991BD7" w:rsidRDefault="00FF29FE" w:rsidP="1F2D96B7">
      <w:pPr>
        <w:pStyle w:val="Bullet1"/>
        <w:keepNext/>
        <w:keepLines/>
        <w:shd w:val="clear" w:color="auto" w:fill="D6F0FA" w:themeFill="accent1" w:themeFillTint="1A"/>
        <w:spacing w:before="0" w:after="0" w:line="257" w:lineRule="auto"/>
        <w:rPr>
          <w:rFonts w:eastAsiaTheme="minorEastAsia" w:cs="Arial"/>
          <w:sz w:val="22"/>
          <w:szCs w:val="22"/>
          <w:lang w:eastAsia="en-AU"/>
        </w:rPr>
      </w:pPr>
      <w:r w:rsidRPr="00AE7246">
        <w:rPr>
          <w:rFonts w:eastAsia="Calibri Light" w:cs="Arial"/>
          <w:sz w:val="22"/>
          <w:szCs w:val="22"/>
        </w:rPr>
        <w:t>How your</w:t>
      </w:r>
      <w:r w:rsidR="00830FFE" w:rsidRPr="00AE7246">
        <w:rPr>
          <w:rFonts w:eastAsia="Calibri Light" w:cs="Arial"/>
          <w:sz w:val="22"/>
          <w:szCs w:val="22"/>
        </w:rPr>
        <w:t xml:space="preserve"> strategic plan demonstrate</w:t>
      </w:r>
      <w:r w:rsidRPr="00AE7246">
        <w:rPr>
          <w:rFonts w:eastAsia="Calibri Light" w:cs="Arial"/>
          <w:sz w:val="22"/>
          <w:szCs w:val="22"/>
        </w:rPr>
        <w:t>s</w:t>
      </w:r>
      <w:r w:rsidR="00830FFE" w:rsidRPr="00AE7246">
        <w:rPr>
          <w:rFonts w:eastAsia="Calibri Light" w:cs="Arial"/>
          <w:sz w:val="22"/>
          <w:szCs w:val="22"/>
        </w:rPr>
        <w:t xml:space="preserve"> alignment with </w:t>
      </w:r>
      <w:r w:rsidR="00FC64C5" w:rsidRPr="00AE7246">
        <w:rPr>
          <w:rFonts w:eastAsia="Calibri Light" w:cs="Arial"/>
          <w:sz w:val="22"/>
          <w:szCs w:val="22"/>
        </w:rPr>
        <w:t>program</w:t>
      </w:r>
      <w:r w:rsidR="00830FFE" w:rsidRPr="00AE7246">
        <w:rPr>
          <w:rFonts w:eastAsia="Calibri Light" w:cs="Arial"/>
          <w:sz w:val="22"/>
          <w:szCs w:val="22"/>
        </w:rPr>
        <w:t xml:space="preserve"> </w:t>
      </w:r>
      <w:r w:rsidR="00C97982" w:rsidRPr="00AE7246">
        <w:rPr>
          <w:rFonts w:eastAsia="Calibri Light" w:cs="Arial"/>
          <w:sz w:val="22"/>
          <w:szCs w:val="22"/>
        </w:rPr>
        <w:t xml:space="preserve">objectives </w:t>
      </w:r>
      <w:r w:rsidR="00AB56BA" w:rsidRPr="00690085">
        <w:rPr>
          <w:rFonts w:eastAsia="Calibri Light" w:cs="Arial"/>
          <w:b/>
          <w:sz w:val="22"/>
          <w:szCs w:val="22"/>
        </w:rPr>
        <w:t>(</w:t>
      </w:r>
      <w:r w:rsidR="0019123A">
        <w:rPr>
          <w:rFonts w:eastAsia="Calibri Light" w:cs="Arial"/>
          <w:b/>
          <w:sz w:val="22"/>
          <w:szCs w:val="22"/>
        </w:rPr>
        <w:t xml:space="preserve">see </w:t>
      </w:r>
      <w:r w:rsidR="00AB56BA" w:rsidRPr="00690085">
        <w:rPr>
          <w:rFonts w:eastAsia="Calibri Light" w:cs="Arial"/>
          <w:b/>
          <w:sz w:val="22"/>
          <w:szCs w:val="22"/>
        </w:rPr>
        <w:t>1.1</w:t>
      </w:r>
      <w:r w:rsidR="007E7F80">
        <w:rPr>
          <w:rFonts w:eastAsia="Calibri Light" w:cs="Arial"/>
          <w:b/>
          <w:bCs/>
          <w:sz w:val="22"/>
          <w:szCs w:val="22"/>
        </w:rPr>
        <w:t xml:space="preserve"> above</w:t>
      </w:r>
      <w:r w:rsidR="00AB56BA" w:rsidRPr="00690085">
        <w:rPr>
          <w:rFonts w:eastAsia="Calibri Light" w:cs="Arial"/>
          <w:b/>
          <w:sz w:val="22"/>
          <w:szCs w:val="22"/>
        </w:rPr>
        <w:t>)</w:t>
      </w:r>
      <w:r w:rsidR="00AB56BA" w:rsidRPr="00AE7246">
        <w:rPr>
          <w:rFonts w:eastAsia="Calibri Light" w:cs="Arial"/>
          <w:sz w:val="22"/>
          <w:szCs w:val="22"/>
        </w:rPr>
        <w:t xml:space="preserve"> </w:t>
      </w:r>
      <w:r w:rsidR="00C97982" w:rsidRPr="00AE7246">
        <w:rPr>
          <w:rFonts w:eastAsia="Calibri Light" w:cs="Arial"/>
          <w:sz w:val="22"/>
          <w:szCs w:val="22"/>
        </w:rPr>
        <w:t>and outcomes</w:t>
      </w:r>
      <w:r w:rsidR="00C104D0" w:rsidRPr="00AE7246">
        <w:rPr>
          <w:rFonts w:eastAsia="Calibri Light" w:cs="Arial"/>
          <w:sz w:val="22"/>
          <w:szCs w:val="22"/>
        </w:rPr>
        <w:t xml:space="preserve"> </w:t>
      </w:r>
      <w:r w:rsidR="00AB56BA" w:rsidRPr="00690085">
        <w:rPr>
          <w:rFonts w:eastAsia="Calibri Light" w:cs="Arial"/>
          <w:b/>
          <w:sz w:val="22"/>
          <w:szCs w:val="22"/>
        </w:rPr>
        <w:t>(</w:t>
      </w:r>
      <w:r w:rsidR="0019123A">
        <w:rPr>
          <w:rFonts w:eastAsia="Calibri Light" w:cs="Arial"/>
          <w:b/>
          <w:sz w:val="22"/>
          <w:szCs w:val="22"/>
        </w:rPr>
        <w:t xml:space="preserve">see </w:t>
      </w:r>
      <w:r w:rsidR="00AB56BA" w:rsidRPr="00690085">
        <w:rPr>
          <w:rFonts w:eastAsia="Calibri Light" w:cs="Arial"/>
          <w:b/>
          <w:sz w:val="22"/>
          <w:szCs w:val="22"/>
        </w:rPr>
        <w:t>1.2</w:t>
      </w:r>
      <w:r w:rsidR="007E7F80">
        <w:rPr>
          <w:rFonts w:eastAsia="Calibri Light" w:cs="Arial"/>
          <w:b/>
          <w:bCs/>
          <w:sz w:val="22"/>
          <w:szCs w:val="22"/>
        </w:rPr>
        <w:t xml:space="preserve"> above</w:t>
      </w:r>
      <w:r w:rsidR="00AB56BA" w:rsidRPr="00690085">
        <w:rPr>
          <w:rFonts w:eastAsia="Calibri Light" w:cs="Arial"/>
          <w:b/>
          <w:sz w:val="22"/>
          <w:szCs w:val="22"/>
        </w:rPr>
        <w:t>)</w:t>
      </w:r>
      <w:r w:rsidR="00C104D0" w:rsidRPr="1F2D96B7">
        <w:rPr>
          <w:rFonts w:eastAsiaTheme="minorEastAsia" w:cs="Arial"/>
          <w:sz w:val="22"/>
          <w:szCs w:val="22"/>
        </w:rPr>
        <w:t>.</w:t>
      </w:r>
      <w:r w:rsidR="006C4420" w:rsidRPr="1F2D96B7">
        <w:rPr>
          <w:rFonts w:eastAsiaTheme="minorEastAsia" w:cs="Arial"/>
          <w:sz w:val="22"/>
          <w:szCs w:val="22"/>
        </w:rPr>
        <w:t xml:space="preserve"> Your strategy may not align with all objectives and outcomes. </w:t>
      </w:r>
    </w:p>
    <w:p w14:paraId="2C79DA0C" w14:textId="71C0D227" w:rsidR="00987516" w:rsidRPr="000C3A74" w:rsidRDefault="00987516" w:rsidP="002A7B33">
      <w:pPr>
        <w:pStyle w:val="Heading3"/>
        <w:rPr>
          <w:rFonts w:ascii="VIC" w:hAnsi="VIC"/>
          <w:sz w:val="22"/>
          <w:szCs w:val="22"/>
          <w:lang w:eastAsia="en-AU"/>
        </w:rPr>
      </w:pPr>
      <w:bookmarkStart w:id="61" w:name="_Toc200983792"/>
      <w:r w:rsidRPr="000C3A74">
        <w:rPr>
          <w:rFonts w:ascii="VIC" w:hAnsi="VIC"/>
        </w:rPr>
        <w:t xml:space="preserve">2. </w:t>
      </w:r>
      <w:r w:rsidRPr="000C3A74">
        <w:rPr>
          <w:rFonts w:ascii="VIC" w:hAnsi="VIC"/>
          <w:lang w:eastAsia="en-AU"/>
        </w:rPr>
        <w:t xml:space="preserve">Organisational </w:t>
      </w:r>
      <w:r w:rsidR="006F7BB3">
        <w:rPr>
          <w:rFonts w:ascii="VIC" w:hAnsi="VIC"/>
          <w:lang w:eastAsia="en-AU"/>
        </w:rPr>
        <w:t xml:space="preserve">Governance, </w:t>
      </w:r>
      <w:r w:rsidRPr="000C3A74">
        <w:rPr>
          <w:rFonts w:ascii="VIC" w:hAnsi="VIC"/>
          <w:lang w:eastAsia="en-AU"/>
        </w:rPr>
        <w:t xml:space="preserve">Capacity </w:t>
      </w:r>
      <w:r w:rsidR="004F0D86">
        <w:rPr>
          <w:rFonts w:ascii="VIC" w:hAnsi="VIC"/>
          <w:lang w:eastAsia="en-AU"/>
        </w:rPr>
        <w:t>and Capability</w:t>
      </w:r>
      <w:bookmarkEnd w:id="61"/>
      <w:r w:rsidR="004F0D86">
        <w:rPr>
          <w:rFonts w:ascii="VIC" w:hAnsi="VIC"/>
          <w:lang w:eastAsia="en-AU"/>
        </w:rPr>
        <w:t xml:space="preserve"> </w:t>
      </w:r>
    </w:p>
    <w:p w14:paraId="0DEF0FB7" w14:textId="77777777" w:rsidR="00815BFE" w:rsidRDefault="00815BFE" w:rsidP="00C377C9">
      <w:pPr>
        <w:shd w:val="clear" w:color="auto" w:fill="FFFFFF" w:themeFill="background1"/>
        <w:spacing w:before="0" w:after="0"/>
        <w:rPr>
          <w:rFonts w:eastAsiaTheme="minorEastAsia" w:cs="Arial"/>
          <w:sz w:val="22"/>
          <w:szCs w:val="28"/>
        </w:rPr>
      </w:pPr>
    </w:p>
    <w:p w14:paraId="04B3A117" w14:textId="1ED2896E" w:rsidR="00100E05" w:rsidRDefault="00752D6A" w:rsidP="00C377C9">
      <w:pPr>
        <w:shd w:val="clear" w:color="auto" w:fill="FFFFFF" w:themeFill="background1"/>
        <w:spacing w:before="0" w:after="0"/>
        <w:rPr>
          <w:rFonts w:eastAsiaTheme="minorEastAsia" w:cs="Arial"/>
          <w:sz w:val="22"/>
          <w:szCs w:val="28"/>
        </w:rPr>
      </w:pPr>
      <w:r>
        <w:rPr>
          <w:rFonts w:eastAsiaTheme="minorEastAsia" w:cs="Arial"/>
          <w:sz w:val="22"/>
          <w:szCs w:val="28"/>
        </w:rPr>
        <w:t>This criterion</w:t>
      </w:r>
      <w:r w:rsidR="00C377C9">
        <w:rPr>
          <w:rFonts w:eastAsiaTheme="minorEastAsia" w:cs="Arial"/>
          <w:sz w:val="22"/>
          <w:szCs w:val="28"/>
        </w:rPr>
        <w:t xml:space="preserve"> </w:t>
      </w:r>
      <w:r w:rsidR="007375C9">
        <w:rPr>
          <w:rFonts w:eastAsiaTheme="minorEastAsia" w:cs="Arial"/>
          <w:sz w:val="22"/>
          <w:szCs w:val="28"/>
        </w:rPr>
        <w:t>focuses on h</w:t>
      </w:r>
      <w:r w:rsidR="00C377C9" w:rsidRPr="000C3A74">
        <w:rPr>
          <w:rFonts w:eastAsiaTheme="minorEastAsia" w:cs="Arial"/>
          <w:sz w:val="22"/>
          <w:szCs w:val="28"/>
        </w:rPr>
        <w:t xml:space="preserve">ow </w:t>
      </w:r>
      <w:r w:rsidR="00C377C9">
        <w:rPr>
          <w:rFonts w:eastAsiaTheme="minorEastAsia" w:cs="Arial"/>
          <w:sz w:val="22"/>
          <w:szCs w:val="28"/>
        </w:rPr>
        <w:t>your</w:t>
      </w:r>
      <w:r w:rsidR="00275677">
        <w:rPr>
          <w:rFonts w:eastAsiaTheme="minorEastAsia" w:cs="Arial"/>
          <w:sz w:val="22"/>
          <w:szCs w:val="28"/>
        </w:rPr>
        <w:t xml:space="preserve"> organisation</w:t>
      </w:r>
      <w:r w:rsidR="008517A2">
        <w:rPr>
          <w:rFonts w:eastAsiaTheme="minorEastAsia" w:cs="Arial"/>
          <w:sz w:val="22"/>
          <w:szCs w:val="28"/>
        </w:rPr>
        <w:t>al structure</w:t>
      </w:r>
      <w:r w:rsidR="00872431">
        <w:rPr>
          <w:rFonts w:eastAsiaTheme="minorEastAsia" w:cs="Arial"/>
          <w:sz w:val="22"/>
          <w:szCs w:val="28"/>
        </w:rPr>
        <w:t>s</w:t>
      </w:r>
      <w:r w:rsidR="00D54842">
        <w:rPr>
          <w:rFonts w:eastAsiaTheme="minorEastAsia" w:cs="Arial"/>
          <w:sz w:val="22"/>
          <w:szCs w:val="28"/>
        </w:rPr>
        <w:t xml:space="preserve"> </w:t>
      </w:r>
      <w:r w:rsidR="00100E05">
        <w:rPr>
          <w:rFonts w:eastAsiaTheme="minorEastAsia" w:cs="Arial"/>
          <w:sz w:val="22"/>
          <w:szCs w:val="28"/>
        </w:rPr>
        <w:t xml:space="preserve">align with and </w:t>
      </w:r>
      <w:r w:rsidR="00EB57C3">
        <w:rPr>
          <w:rFonts w:eastAsiaTheme="minorEastAsia" w:cs="Arial"/>
          <w:sz w:val="22"/>
          <w:szCs w:val="28"/>
        </w:rPr>
        <w:t xml:space="preserve">enable the </w:t>
      </w:r>
      <w:r w:rsidR="00100E05">
        <w:rPr>
          <w:rFonts w:eastAsiaTheme="minorEastAsia" w:cs="Arial"/>
          <w:sz w:val="22"/>
          <w:szCs w:val="28"/>
        </w:rPr>
        <w:t>deliver</w:t>
      </w:r>
      <w:r w:rsidR="00EB57C3">
        <w:rPr>
          <w:rFonts w:eastAsiaTheme="minorEastAsia" w:cs="Arial"/>
          <w:sz w:val="22"/>
          <w:szCs w:val="28"/>
        </w:rPr>
        <w:t>y</w:t>
      </w:r>
      <w:r w:rsidR="00100E05">
        <w:rPr>
          <w:rFonts w:eastAsiaTheme="minorEastAsia" w:cs="Arial"/>
          <w:sz w:val="22"/>
          <w:szCs w:val="28"/>
        </w:rPr>
        <w:t xml:space="preserve"> o</w:t>
      </w:r>
      <w:r w:rsidR="00EB57C3">
        <w:rPr>
          <w:rFonts w:eastAsiaTheme="minorEastAsia" w:cs="Arial"/>
          <w:sz w:val="22"/>
          <w:szCs w:val="28"/>
        </w:rPr>
        <w:t>f</w:t>
      </w:r>
      <w:r w:rsidR="00100E05">
        <w:rPr>
          <w:rFonts w:eastAsiaTheme="minorEastAsia" w:cs="Arial"/>
          <w:sz w:val="22"/>
          <w:szCs w:val="28"/>
        </w:rPr>
        <w:t xml:space="preserve"> your strategy. </w:t>
      </w:r>
    </w:p>
    <w:p w14:paraId="451803E9" w14:textId="77777777" w:rsidR="00100E05" w:rsidRDefault="00100E05" w:rsidP="00C377C9">
      <w:pPr>
        <w:shd w:val="clear" w:color="auto" w:fill="FFFFFF" w:themeFill="background1"/>
        <w:spacing w:before="0" w:after="0"/>
        <w:rPr>
          <w:rFonts w:eastAsiaTheme="minorEastAsia" w:cs="Arial"/>
          <w:sz w:val="22"/>
          <w:szCs w:val="28"/>
        </w:rPr>
      </w:pPr>
    </w:p>
    <w:p w14:paraId="76735ED0" w14:textId="0127A640" w:rsidR="009F7131" w:rsidRDefault="00C132DE" w:rsidP="00BF2B65">
      <w:pPr>
        <w:keepNext/>
        <w:keepLines/>
        <w:shd w:val="clear" w:color="auto" w:fill="D6F0FA" w:themeFill="accent1" w:themeFillTint="1A"/>
        <w:spacing w:line="257" w:lineRule="auto"/>
        <w:rPr>
          <w:sz w:val="22"/>
          <w:szCs w:val="22"/>
          <w:lang w:eastAsia="en-AU"/>
        </w:rPr>
      </w:pPr>
      <w:bookmarkStart w:id="62" w:name="_Hlk199767317"/>
      <w:r w:rsidRPr="00830FFE">
        <w:rPr>
          <w:rFonts w:eastAsia="Calibri Light" w:cs="Arial"/>
          <w:sz w:val="22"/>
          <w:szCs w:val="22"/>
        </w:rPr>
        <w:t xml:space="preserve">In assessing this criterion, the following will be considered: </w:t>
      </w:r>
    </w:p>
    <w:p w14:paraId="55D2A12E" w14:textId="230C5303" w:rsidR="00D00DE4" w:rsidRDefault="00987516" w:rsidP="00434338">
      <w:pPr>
        <w:pStyle w:val="Bullet1"/>
        <w:shd w:val="clear" w:color="auto" w:fill="D6F0FA" w:themeFill="accent1" w:themeFillTint="1A"/>
        <w:spacing w:before="120"/>
        <w:rPr>
          <w:sz w:val="22"/>
          <w:szCs w:val="22"/>
          <w:lang w:eastAsia="en-AU"/>
        </w:rPr>
      </w:pPr>
      <w:r>
        <w:rPr>
          <w:sz w:val="22"/>
          <w:szCs w:val="22"/>
          <w:lang w:eastAsia="en-AU"/>
        </w:rPr>
        <w:t xml:space="preserve">Your organisation’s </w:t>
      </w:r>
      <w:r w:rsidR="00780FB9">
        <w:rPr>
          <w:sz w:val="22"/>
          <w:szCs w:val="22"/>
          <w:lang w:eastAsia="en-AU"/>
        </w:rPr>
        <w:t>governance</w:t>
      </w:r>
      <w:r>
        <w:rPr>
          <w:sz w:val="22"/>
          <w:szCs w:val="22"/>
          <w:lang w:eastAsia="en-AU"/>
        </w:rPr>
        <w:t xml:space="preserve"> structure and capability, including your board’s experience and track record across a range of fields </w:t>
      </w:r>
      <w:r w:rsidR="00056D65">
        <w:rPr>
          <w:sz w:val="22"/>
          <w:szCs w:val="22"/>
          <w:lang w:eastAsia="en-AU"/>
        </w:rPr>
        <w:t>i.e.,</w:t>
      </w:r>
      <w:r>
        <w:rPr>
          <w:sz w:val="22"/>
          <w:szCs w:val="22"/>
          <w:lang w:eastAsia="en-AU"/>
        </w:rPr>
        <w:t xml:space="preserve"> financial</w:t>
      </w:r>
      <w:r w:rsidR="00646175">
        <w:rPr>
          <w:sz w:val="22"/>
          <w:szCs w:val="22"/>
          <w:lang w:eastAsia="en-AU"/>
        </w:rPr>
        <w:t xml:space="preserve"> management</w:t>
      </w:r>
      <w:r>
        <w:rPr>
          <w:sz w:val="22"/>
          <w:szCs w:val="22"/>
          <w:lang w:eastAsia="en-AU"/>
        </w:rPr>
        <w:t>, risk management, stakeholder engagement.</w:t>
      </w:r>
    </w:p>
    <w:p w14:paraId="57273224" w14:textId="576C72CA" w:rsidR="00987516" w:rsidRPr="005C1060" w:rsidRDefault="00987516" w:rsidP="00434338">
      <w:pPr>
        <w:pStyle w:val="Bullet1"/>
        <w:shd w:val="clear" w:color="auto" w:fill="D6F0FA" w:themeFill="accent1" w:themeFillTint="1A"/>
        <w:spacing w:before="120"/>
        <w:rPr>
          <w:sz w:val="22"/>
          <w:szCs w:val="22"/>
          <w:lang w:eastAsia="en-AU"/>
        </w:rPr>
      </w:pPr>
      <w:r>
        <w:rPr>
          <w:sz w:val="22"/>
          <w:szCs w:val="22"/>
          <w:lang w:eastAsia="en-AU"/>
        </w:rPr>
        <w:t>Your organisation’s leadership capability and experience and how this will contribute to the long</w:t>
      </w:r>
      <w:r w:rsidR="00947CE4">
        <w:rPr>
          <w:sz w:val="22"/>
          <w:szCs w:val="22"/>
          <w:lang w:eastAsia="en-AU"/>
        </w:rPr>
        <w:t>-</w:t>
      </w:r>
      <w:r>
        <w:rPr>
          <w:sz w:val="22"/>
          <w:szCs w:val="22"/>
          <w:lang w:eastAsia="en-AU"/>
        </w:rPr>
        <w:t xml:space="preserve">term sustainability of the organisation. </w:t>
      </w:r>
      <w:r w:rsidR="00056D65">
        <w:rPr>
          <w:sz w:val="22"/>
          <w:szCs w:val="22"/>
          <w:lang w:eastAsia="en-AU"/>
        </w:rPr>
        <w:t>i.e.</w:t>
      </w:r>
      <w:r>
        <w:rPr>
          <w:sz w:val="22"/>
          <w:szCs w:val="22"/>
          <w:lang w:eastAsia="en-AU"/>
        </w:rPr>
        <w:t xml:space="preserve"> ability to form strategic partnerships, </w:t>
      </w:r>
      <w:r w:rsidR="00FB1E66">
        <w:rPr>
          <w:sz w:val="22"/>
          <w:szCs w:val="22"/>
          <w:lang w:eastAsia="en-AU"/>
        </w:rPr>
        <w:t xml:space="preserve">plan effectively, </w:t>
      </w:r>
      <w:r w:rsidR="001D5D3F">
        <w:rPr>
          <w:sz w:val="22"/>
          <w:szCs w:val="22"/>
          <w:lang w:eastAsia="en-AU"/>
        </w:rPr>
        <w:t xml:space="preserve">mitigate </w:t>
      </w:r>
      <w:r>
        <w:rPr>
          <w:sz w:val="22"/>
          <w:szCs w:val="22"/>
          <w:lang w:eastAsia="en-AU"/>
        </w:rPr>
        <w:t xml:space="preserve">risk and </w:t>
      </w:r>
      <w:r w:rsidR="00FA7DB0">
        <w:rPr>
          <w:sz w:val="22"/>
          <w:szCs w:val="22"/>
          <w:lang w:eastAsia="en-AU"/>
        </w:rPr>
        <w:t>navigate change</w:t>
      </w:r>
      <w:r>
        <w:rPr>
          <w:sz w:val="22"/>
          <w:szCs w:val="22"/>
          <w:lang w:eastAsia="en-AU"/>
        </w:rPr>
        <w:t>.</w:t>
      </w:r>
    </w:p>
    <w:bookmarkEnd w:id="62"/>
    <w:p w14:paraId="551EA9BA" w14:textId="31A2702E" w:rsidR="00987516" w:rsidRDefault="00987516" w:rsidP="00865B70">
      <w:pPr>
        <w:pStyle w:val="Bullet1"/>
        <w:shd w:val="clear" w:color="auto" w:fill="D6F0FA" w:themeFill="accent1" w:themeFillTint="1A"/>
        <w:spacing w:before="120"/>
        <w:rPr>
          <w:sz w:val="22"/>
          <w:szCs w:val="22"/>
          <w:lang w:eastAsia="en-AU"/>
        </w:rPr>
      </w:pPr>
      <w:r w:rsidRPr="00FB40F1">
        <w:rPr>
          <w:sz w:val="22"/>
          <w:szCs w:val="22"/>
          <w:lang w:eastAsia="en-AU"/>
        </w:rPr>
        <w:t>Your organisation’s w</w:t>
      </w:r>
      <w:r w:rsidRPr="005C1060">
        <w:rPr>
          <w:sz w:val="22"/>
          <w:szCs w:val="22"/>
          <w:lang w:eastAsia="en-AU"/>
        </w:rPr>
        <w:t>orkforce design and capability</w:t>
      </w:r>
      <w:r>
        <w:rPr>
          <w:sz w:val="22"/>
          <w:szCs w:val="22"/>
          <w:lang w:eastAsia="en-AU"/>
        </w:rPr>
        <w:t xml:space="preserve"> including its commitment to </w:t>
      </w:r>
      <w:r w:rsidRPr="005C1060">
        <w:rPr>
          <w:sz w:val="22"/>
          <w:szCs w:val="22"/>
          <w:lang w:eastAsia="en-AU"/>
        </w:rPr>
        <w:t>healthy, safe and respectful working place</w:t>
      </w:r>
      <w:r>
        <w:rPr>
          <w:sz w:val="22"/>
          <w:szCs w:val="22"/>
          <w:lang w:eastAsia="en-AU"/>
        </w:rPr>
        <w:t xml:space="preserve">s. </w:t>
      </w:r>
    </w:p>
    <w:p w14:paraId="3C0B74F2" w14:textId="601A67B3" w:rsidR="00591027" w:rsidRPr="00434338" w:rsidRDefault="00EA082C" w:rsidP="00865B70">
      <w:pPr>
        <w:pStyle w:val="Bullet1"/>
        <w:shd w:val="clear" w:color="auto" w:fill="D6F0FA" w:themeFill="accent1" w:themeFillTint="1A"/>
        <w:spacing w:before="120"/>
        <w:rPr>
          <w:sz w:val="22"/>
          <w:szCs w:val="22"/>
          <w:lang w:eastAsia="en-AU"/>
        </w:rPr>
      </w:pPr>
      <w:r w:rsidRPr="00953C56">
        <w:rPr>
          <w:sz w:val="22"/>
          <w:szCs w:val="22"/>
          <w:lang w:eastAsia="en-AU"/>
        </w:rPr>
        <w:t xml:space="preserve">Your organisation’s commitment, action plan and practices to embed First Peoples First and cultural equity principles in the organisation, which includes appropriate engagement with First Peoples and Victorian Traditional </w:t>
      </w:r>
      <w:r w:rsidR="00323CEB">
        <w:rPr>
          <w:sz w:val="22"/>
          <w:szCs w:val="22"/>
          <w:lang w:eastAsia="en-AU"/>
        </w:rPr>
        <w:t xml:space="preserve">Owner </w:t>
      </w:r>
      <w:r w:rsidRPr="00953C56">
        <w:rPr>
          <w:sz w:val="22"/>
          <w:szCs w:val="22"/>
          <w:lang w:eastAsia="en-AU"/>
        </w:rPr>
        <w:t>Custodians.</w:t>
      </w:r>
    </w:p>
    <w:p w14:paraId="14622B26" w14:textId="77777777" w:rsidR="00987516" w:rsidRDefault="00987516" w:rsidP="00987516">
      <w:pPr>
        <w:pStyle w:val="Bullet1"/>
        <w:spacing w:before="120"/>
        <w:rPr>
          <w:sz w:val="22"/>
          <w:szCs w:val="22"/>
          <w:lang w:eastAsia="en-AU"/>
        </w:rPr>
      </w:pPr>
    </w:p>
    <w:p w14:paraId="151E1DD5" w14:textId="0BC2242C" w:rsidR="00987516" w:rsidRPr="000C3A74" w:rsidRDefault="00987516" w:rsidP="000B0B26">
      <w:pPr>
        <w:pStyle w:val="Heading3"/>
        <w:rPr>
          <w:rFonts w:ascii="VIC" w:hAnsi="VIC"/>
          <w:szCs w:val="22"/>
        </w:rPr>
      </w:pPr>
      <w:bookmarkStart w:id="63" w:name="_Toc200983793"/>
      <w:r w:rsidRPr="000C3A74">
        <w:rPr>
          <w:rFonts w:ascii="VIC" w:hAnsi="VIC"/>
          <w:lang w:eastAsia="en-AU"/>
        </w:rPr>
        <w:t>3. Financial Health</w:t>
      </w:r>
      <w:bookmarkEnd w:id="63"/>
    </w:p>
    <w:p w14:paraId="119E922A" w14:textId="0E556E9E" w:rsidR="0009607B" w:rsidRPr="0009607B" w:rsidRDefault="00752C82" w:rsidP="00970BE7">
      <w:pPr>
        <w:spacing w:before="0" w:after="0"/>
        <w:rPr>
          <w:rFonts w:eastAsiaTheme="minorEastAsia" w:cs="Arial"/>
          <w:sz w:val="22"/>
          <w:szCs w:val="28"/>
        </w:rPr>
      </w:pPr>
      <w:r>
        <w:rPr>
          <w:rFonts w:eastAsiaTheme="minorEastAsia" w:cs="Arial"/>
          <w:sz w:val="22"/>
          <w:szCs w:val="28"/>
        </w:rPr>
        <w:t xml:space="preserve">This criterion focuses on </w:t>
      </w:r>
      <w:r w:rsidR="00987516">
        <w:rPr>
          <w:rFonts w:eastAsiaTheme="minorEastAsia" w:cs="Arial"/>
          <w:sz w:val="22"/>
          <w:szCs w:val="28"/>
        </w:rPr>
        <w:t xml:space="preserve">your organisation’s financial health, how sustainable the </w:t>
      </w:r>
      <w:r w:rsidR="00752F7C">
        <w:rPr>
          <w:rFonts w:eastAsiaTheme="minorEastAsia" w:cs="Arial"/>
          <w:sz w:val="22"/>
          <w:szCs w:val="28"/>
        </w:rPr>
        <w:t xml:space="preserve">organisation’s </w:t>
      </w:r>
      <w:r w:rsidR="00987516">
        <w:rPr>
          <w:rFonts w:eastAsiaTheme="minorEastAsia" w:cs="Arial"/>
          <w:sz w:val="22"/>
          <w:szCs w:val="28"/>
        </w:rPr>
        <w:t xml:space="preserve">business model is and how well it is placed for </w:t>
      </w:r>
      <w:r w:rsidR="0033211C">
        <w:rPr>
          <w:rFonts w:eastAsiaTheme="minorEastAsia" w:cs="Arial"/>
          <w:sz w:val="22"/>
          <w:szCs w:val="28"/>
        </w:rPr>
        <w:t xml:space="preserve">the </w:t>
      </w:r>
      <w:r w:rsidR="00987516">
        <w:rPr>
          <w:rFonts w:eastAsiaTheme="minorEastAsia" w:cs="Arial"/>
          <w:sz w:val="22"/>
          <w:szCs w:val="28"/>
        </w:rPr>
        <w:t>future.</w:t>
      </w:r>
    </w:p>
    <w:p w14:paraId="0817BFC3" w14:textId="00E1EDA6" w:rsidR="00F925C0" w:rsidRPr="0009607B" w:rsidRDefault="00F925C0" w:rsidP="00D54C5F">
      <w:pPr>
        <w:pStyle w:val="Bullet1"/>
        <w:shd w:val="clear" w:color="auto" w:fill="FFFFFF" w:themeFill="background1"/>
        <w:spacing w:before="120"/>
        <w:rPr>
          <w:rFonts w:eastAsiaTheme="minorEastAsia" w:cs="Arial"/>
          <w:sz w:val="22"/>
          <w:szCs w:val="28"/>
        </w:rPr>
      </w:pPr>
      <w:r w:rsidRPr="00F925C0">
        <w:rPr>
          <w:i/>
          <w:iCs/>
          <w:sz w:val="22"/>
          <w:szCs w:val="22"/>
          <w:lang w:eastAsia="en-AU"/>
        </w:rPr>
        <w:t>Financial information provided will be reviewed by an</w:t>
      </w:r>
      <w:r w:rsidRPr="00F925C0">
        <w:rPr>
          <w:rFonts w:ascii="Times New Roman" w:hAnsi="Times New Roman" w:cs="Times New Roman"/>
          <w:i/>
          <w:iCs/>
          <w:sz w:val="22"/>
          <w:szCs w:val="22"/>
          <w:lang w:eastAsia="en-AU"/>
        </w:rPr>
        <w:t> </w:t>
      </w:r>
      <w:r w:rsidRPr="00F925C0">
        <w:rPr>
          <w:i/>
          <w:iCs/>
          <w:sz w:val="22"/>
          <w:szCs w:val="22"/>
          <w:lang w:eastAsia="en-AU"/>
        </w:rPr>
        <w:t>external</w:t>
      </w:r>
      <w:r w:rsidRPr="00F925C0">
        <w:rPr>
          <w:rFonts w:ascii="Times New Roman" w:hAnsi="Times New Roman" w:cs="Times New Roman"/>
          <w:i/>
          <w:iCs/>
          <w:sz w:val="22"/>
          <w:szCs w:val="22"/>
          <w:lang w:eastAsia="en-AU"/>
        </w:rPr>
        <w:t> </w:t>
      </w:r>
      <w:r w:rsidRPr="00F925C0">
        <w:rPr>
          <w:i/>
          <w:iCs/>
          <w:sz w:val="22"/>
          <w:szCs w:val="22"/>
          <w:lang w:eastAsia="en-AU"/>
        </w:rPr>
        <w:t>expert financial assessor and used as part of the assessment against the criteria along with other information provided in the application</w:t>
      </w:r>
      <w:r w:rsidRPr="000503D0">
        <w:rPr>
          <w:sz w:val="22"/>
          <w:szCs w:val="22"/>
          <w:lang w:eastAsia="en-AU"/>
        </w:rPr>
        <w:t>.</w:t>
      </w:r>
    </w:p>
    <w:p w14:paraId="18CD3503" w14:textId="77777777" w:rsidR="00BF2B65" w:rsidRPr="00830FFE" w:rsidRDefault="00BF2B65" w:rsidP="00BF2B65">
      <w:pPr>
        <w:keepNext/>
        <w:keepLines/>
        <w:shd w:val="clear" w:color="auto" w:fill="D6F0FA" w:themeFill="accent1" w:themeFillTint="1A"/>
        <w:spacing w:line="257" w:lineRule="auto"/>
        <w:rPr>
          <w:rFonts w:eastAsia="Calibri Light" w:cs="Arial"/>
          <w:sz w:val="22"/>
          <w:szCs w:val="22"/>
        </w:rPr>
      </w:pPr>
      <w:r w:rsidRPr="00830FFE">
        <w:rPr>
          <w:rFonts w:eastAsia="Calibri Light" w:cs="Arial"/>
          <w:sz w:val="22"/>
          <w:szCs w:val="22"/>
        </w:rPr>
        <w:t xml:space="preserve">In assessing this criterion, the following will be considered: </w:t>
      </w:r>
    </w:p>
    <w:p w14:paraId="1F97670A" w14:textId="53ED618B" w:rsidR="000503D0" w:rsidRPr="000503D0" w:rsidRDefault="0043237D" w:rsidP="000503D0">
      <w:pPr>
        <w:pStyle w:val="Bullet1"/>
        <w:shd w:val="clear" w:color="auto" w:fill="D6F0FA" w:themeFill="accent1" w:themeFillTint="1A"/>
        <w:spacing w:before="120"/>
        <w:rPr>
          <w:sz w:val="22"/>
          <w:szCs w:val="22"/>
          <w:lang w:eastAsia="en-AU"/>
        </w:rPr>
      </w:pPr>
      <w:r>
        <w:rPr>
          <w:sz w:val="22"/>
          <w:szCs w:val="22"/>
          <w:lang w:eastAsia="en-AU"/>
        </w:rPr>
        <w:t>F</w:t>
      </w:r>
      <w:r w:rsidR="000503D0" w:rsidRPr="000503D0">
        <w:rPr>
          <w:sz w:val="22"/>
          <w:szCs w:val="22"/>
          <w:lang w:eastAsia="en-AU"/>
        </w:rPr>
        <w:t>inancial health of the organisation, including effective financial planning, strategy and potential of sustainable growth</w:t>
      </w:r>
      <w:r w:rsidR="000503D0" w:rsidRPr="000C3A74">
        <w:rPr>
          <w:rFonts w:cs="Cambria"/>
          <w:sz w:val="22"/>
          <w:szCs w:val="22"/>
          <w:lang w:eastAsia="en-AU"/>
        </w:rPr>
        <w:t> </w:t>
      </w:r>
    </w:p>
    <w:p w14:paraId="0E58AD66" w14:textId="79ACA4FB" w:rsidR="000503D0" w:rsidRDefault="0043237D" w:rsidP="000503D0">
      <w:pPr>
        <w:pStyle w:val="Bullet1"/>
        <w:shd w:val="clear" w:color="auto" w:fill="D6F0FA" w:themeFill="accent1" w:themeFillTint="1A"/>
        <w:spacing w:before="120"/>
        <w:rPr>
          <w:rFonts w:cs="Cambria"/>
          <w:sz w:val="22"/>
          <w:szCs w:val="22"/>
          <w:lang w:eastAsia="en-AU"/>
        </w:rPr>
      </w:pPr>
      <w:r>
        <w:rPr>
          <w:sz w:val="22"/>
          <w:szCs w:val="22"/>
          <w:lang w:eastAsia="en-AU"/>
        </w:rPr>
        <w:t>D</w:t>
      </w:r>
      <w:r w:rsidR="000503D0" w:rsidRPr="000503D0">
        <w:rPr>
          <w:sz w:val="22"/>
          <w:szCs w:val="22"/>
          <w:lang w:eastAsia="en-AU"/>
        </w:rPr>
        <w:t>iversity and scale of income and level of co-funding</w:t>
      </w:r>
      <w:r w:rsidR="000503D0" w:rsidRPr="000C3A74">
        <w:rPr>
          <w:rFonts w:cs="Cambria"/>
          <w:sz w:val="22"/>
          <w:szCs w:val="22"/>
          <w:lang w:eastAsia="en-AU"/>
        </w:rPr>
        <w:t> </w:t>
      </w:r>
    </w:p>
    <w:p w14:paraId="73041527" w14:textId="291DDDFA" w:rsidR="008F4A73" w:rsidRPr="000503D0" w:rsidRDefault="00095D2B" w:rsidP="000503D0">
      <w:pPr>
        <w:pStyle w:val="Bullet1"/>
        <w:shd w:val="clear" w:color="auto" w:fill="D6F0FA" w:themeFill="accent1" w:themeFillTint="1A"/>
        <w:spacing w:before="120"/>
        <w:rPr>
          <w:sz w:val="22"/>
          <w:szCs w:val="22"/>
          <w:lang w:eastAsia="en-AU"/>
        </w:rPr>
      </w:pPr>
      <w:r>
        <w:rPr>
          <w:sz w:val="22"/>
          <w:szCs w:val="22"/>
          <w:lang w:eastAsia="en-AU"/>
        </w:rPr>
        <w:t>R</w:t>
      </w:r>
      <w:r w:rsidR="008F4A73" w:rsidRPr="008F4A73">
        <w:rPr>
          <w:sz w:val="22"/>
          <w:szCs w:val="22"/>
          <w:lang w:eastAsia="en-AU"/>
        </w:rPr>
        <w:t>ecord of accomplishment of leveraging government funding to secure or increase other sources of income</w:t>
      </w:r>
      <w:r w:rsidR="0019123A">
        <w:rPr>
          <w:sz w:val="22"/>
          <w:szCs w:val="22"/>
          <w:lang w:eastAsia="en-AU"/>
        </w:rPr>
        <w:t xml:space="preserve">, </w:t>
      </w:r>
      <w:r w:rsidR="0019123A" w:rsidRPr="0019123A">
        <w:rPr>
          <w:sz w:val="22"/>
          <w:szCs w:val="22"/>
          <w:lang w:eastAsia="en-AU"/>
        </w:rPr>
        <w:t>including earned income and additional investments</w:t>
      </w:r>
    </w:p>
    <w:p w14:paraId="68181A95" w14:textId="3C37C2A9" w:rsidR="001E3DBD" w:rsidRPr="007538A2" w:rsidRDefault="0043237D" w:rsidP="00FA568B">
      <w:pPr>
        <w:pStyle w:val="Bullet1"/>
        <w:shd w:val="clear" w:color="auto" w:fill="D6F0FA" w:themeFill="accent1" w:themeFillTint="1A"/>
        <w:spacing w:before="120"/>
        <w:rPr>
          <w:rFonts w:cs="Cambria"/>
          <w:sz w:val="22"/>
          <w:szCs w:val="22"/>
          <w:lang w:eastAsia="en-AU"/>
        </w:rPr>
      </w:pPr>
      <w:r>
        <w:rPr>
          <w:sz w:val="22"/>
          <w:szCs w:val="22"/>
          <w:lang w:eastAsia="en-AU"/>
        </w:rPr>
        <w:t>F</w:t>
      </w:r>
      <w:r w:rsidR="000503D0" w:rsidRPr="000503D0">
        <w:rPr>
          <w:sz w:val="22"/>
          <w:szCs w:val="22"/>
          <w:lang w:eastAsia="en-AU"/>
        </w:rPr>
        <w:t>inancial and operational resilience and adaptability</w:t>
      </w:r>
      <w:r w:rsidR="000503D0" w:rsidRPr="000C3A74">
        <w:rPr>
          <w:rFonts w:cs="Cambria"/>
          <w:sz w:val="22"/>
          <w:szCs w:val="22"/>
          <w:lang w:eastAsia="en-AU"/>
        </w:rPr>
        <w:t> </w:t>
      </w:r>
    </w:p>
    <w:p w14:paraId="38A7EE01" w14:textId="77777777" w:rsidR="00D166EF" w:rsidRPr="000C3A74" w:rsidRDefault="00D166EF" w:rsidP="00D166EF">
      <w:pPr>
        <w:pStyle w:val="paragraph"/>
        <w:spacing w:before="0" w:beforeAutospacing="0" w:after="0" w:afterAutospacing="0"/>
        <w:textAlignment w:val="baseline"/>
        <w:rPr>
          <w:rFonts w:ascii="VIC" w:hAnsi="VIC" w:cs="Segoe UI"/>
          <w:color w:val="201547"/>
          <w:sz w:val="18"/>
          <w:szCs w:val="18"/>
        </w:rPr>
      </w:pPr>
      <w:r w:rsidRPr="000C3A74">
        <w:rPr>
          <w:rStyle w:val="eop"/>
          <w:rFonts w:ascii="VIC" w:hAnsi="VIC" w:cs="Arial"/>
          <w:color w:val="201547"/>
          <w:sz w:val="4"/>
          <w:szCs w:val="4"/>
        </w:rPr>
        <w:t> </w:t>
      </w:r>
    </w:p>
    <w:p w14:paraId="74E4DABE" w14:textId="11BA71FA" w:rsidR="00987516" w:rsidRPr="000C3A74" w:rsidDel="002B4F31" w:rsidRDefault="00987516" w:rsidP="000B0B26">
      <w:pPr>
        <w:pStyle w:val="Heading3"/>
        <w:rPr>
          <w:rFonts w:ascii="VIC" w:hAnsi="VIC"/>
          <w:lang w:eastAsia="en-AU"/>
        </w:rPr>
      </w:pPr>
      <w:bookmarkStart w:id="64" w:name="_Toc200983794"/>
      <w:r w:rsidRPr="000C3A74">
        <w:rPr>
          <w:rFonts w:ascii="VIC" w:hAnsi="VIC"/>
          <w:lang w:eastAsia="en-AU"/>
        </w:rPr>
        <w:lastRenderedPageBreak/>
        <w:t>4A</w:t>
      </w:r>
      <w:r w:rsidRPr="000C3A74" w:rsidDel="002B4F31">
        <w:rPr>
          <w:rFonts w:ascii="VIC" w:hAnsi="VIC"/>
          <w:lang w:eastAsia="en-AU"/>
        </w:rPr>
        <w:t xml:space="preserve">. </w:t>
      </w:r>
      <w:r w:rsidRPr="000C3A74">
        <w:rPr>
          <w:rFonts w:ascii="VIC" w:hAnsi="VIC"/>
          <w:lang w:eastAsia="en-AU"/>
        </w:rPr>
        <w:t>Quality of Services – Industry Service Organisations</w:t>
      </w:r>
      <w:bookmarkEnd w:id="64"/>
    </w:p>
    <w:p w14:paraId="2A0ABFD6" w14:textId="46D1B0F8" w:rsidR="002D43E6" w:rsidRPr="00A802B9" w:rsidRDefault="00B05924" w:rsidP="00A802B9">
      <w:pPr>
        <w:spacing w:line="276" w:lineRule="auto"/>
        <w:rPr>
          <w:rFonts w:cs="Arial"/>
          <w:sz w:val="22"/>
          <w:szCs w:val="22"/>
        </w:rPr>
      </w:pPr>
      <w:r>
        <w:rPr>
          <w:rFonts w:eastAsiaTheme="minorEastAsia" w:cs="Arial"/>
          <w:sz w:val="22"/>
          <w:szCs w:val="28"/>
        </w:rPr>
        <w:t xml:space="preserve">This criterion focuses on </w:t>
      </w:r>
      <w:bookmarkStart w:id="65" w:name="_Hlk200557770"/>
      <w:r w:rsidR="00044AEF">
        <w:rPr>
          <w:rFonts w:eastAsia="Calibri" w:cs="Arial"/>
          <w:sz w:val="22"/>
          <w:szCs w:val="22"/>
        </w:rPr>
        <w:t>h</w:t>
      </w:r>
      <w:r w:rsidR="002D43E6" w:rsidRPr="00A802B9">
        <w:rPr>
          <w:rFonts w:eastAsia="Calibri" w:cs="Arial"/>
          <w:sz w:val="22"/>
          <w:szCs w:val="22"/>
        </w:rPr>
        <w:t xml:space="preserve">ow your organisation </w:t>
      </w:r>
      <w:r w:rsidR="002D43E6" w:rsidRPr="00A802B9">
        <w:rPr>
          <w:rFonts w:cs="Arial"/>
          <w:sz w:val="22"/>
          <w:szCs w:val="22"/>
        </w:rPr>
        <w:t xml:space="preserve">influences </w:t>
      </w:r>
      <w:r w:rsidR="009F73DB">
        <w:rPr>
          <w:rFonts w:cs="Arial"/>
          <w:sz w:val="22"/>
          <w:szCs w:val="22"/>
        </w:rPr>
        <w:t xml:space="preserve">and enables </w:t>
      </w:r>
      <w:r w:rsidR="002D43E6" w:rsidRPr="00A802B9">
        <w:rPr>
          <w:rFonts w:cs="Arial"/>
          <w:sz w:val="22"/>
          <w:szCs w:val="22"/>
        </w:rPr>
        <w:t>the development of an inclusive, equitable</w:t>
      </w:r>
      <w:r w:rsidR="0019123A">
        <w:rPr>
          <w:rFonts w:cs="Arial"/>
          <w:sz w:val="22"/>
          <w:szCs w:val="22"/>
        </w:rPr>
        <w:t>, accessible</w:t>
      </w:r>
      <w:r w:rsidR="002D43E6" w:rsidRPr="00A802B9">
        <w:rPr>
          <w:rFonts w:cs="Arial"/>
          <w:sz w:val="22"/>
          <w:szCs w:val="22"/>
        </w:rPr>
        <w:t xml:space="preserve"> and relevant </w:t>
      </w:r>
      <w:r w:rsidR="00A04D6A">
        <w:rPr>
          <w:rFonts w:cs="Arial"/>
          <w:sz w:val="22"/>
          <w:szCs w:val="22"/>
        </w:rPr>
        <w:t>creative</w:t>
      </w:r>
      <w:r w:rsidR="002D43E6" w:rsidRPr="00A802B9">
        <w:rPr>
          <w:rFonts w:cs="Arial"/>
          <w:sz w:val="22"/>
          <w:szCs w:val="22"/>
        </w:rPr>
        <w:t xml:space="preserve"> sector</w:t>
      </w:r>
      <w:r w:rsidR="00A802B9">
        <w:rPr>
          <w:rFonts w:cs="Arial"/>
          <w:sz w:val="22"/>
          <w:szCs w:val="22"/>
        </w:rPr>
        <w:t>.</w:t>
      </w:r>
    </w:p>
    <w:bookmarkEnd w:id="65"/>
    <w:p w14:paraId="3D2D69E5" w14:textId="77777777" w:rsidR="00BF2B65" w:rsidRPr="00830FFE" w:rsidRDefault="00BF2B65" w:rsidP="00BF2B65">
      <w:pPr>
        <w:keepNext/>
        <w:keepLines/>
        <w:shd w:val="clear" w:color="auto" w:fill="D6F0FA" w:themeFill="accent1" w:themeFillTint="1A"/>
        <w:spacing w:line="257" w:lineRule="auto"/>
        <w:rPr>
          <w:rFonts w:eastAsia="Calibri Light" w:cs="Arial"/>
          <w:sz w:val="22"/>
          <w:szCs w:val="22"/>
        </w:rPr>
      </w:pPr>
      <w:r w:rsidRPr="00830FFE">
        <w:rPr>
          <w:rFonts w:eastAsia="Calibri Light" w:cs="Arial"/>
          <w:sz w:val="22"/>
          <w:szCs w:val="22"/>
        </w:rPr>
        <w:t xml:space="preserve">In assessing this criterion, the following will be considered: </w:t>
      </w:r>
    </w:p>
    <w:p w14:paraId="7F243DF4" w14:textId="3E716468" w:rsidR="006C3B36" w:rsidRDefault="00987516" w:rsidP="002B762F">
      <w:pPr>
        <w:pStyle w:val="Bullet1"/>
        <w:shd w:val="clear" w:color="auto" w:fill="D6F0FA" w:themeFill="accent1" w:themeFillTint="1A"/>
        <w:spacing w:before="120"/>
        <w:rPr>
          <w:sz w:val="22"/>
          <w:szCs w:val="22"/>
          <w:lang w:eastAsia="en-AU"/>
        </w:rPr>
      </w:pPr>
      <w:r w:rsidRPr="00905882">
        <w:rPr>
          <w:sz w:val="22"/>
          <w:szCs w:val="22"/>
          <w:lang w:eastAsia="en-AU"/>
        </w:rPr>
        <w:t>Benefit</w:t>
      </w:r>
      <w:r w:rsidR="236AC5EA" w:rsidRPr="49C5D573">
        <w:rPr>
          <w:sz w:val="22"/>
          <w:szCs w:val="22"/>
          <w:lang w:eastAsia="en-AU"/>
        </w:rPr>
        <w:t xml:space="preserve">, </w:t>
      </w:r>
      <w:r w:rsidRPr="00905882">
        <w:rPr>
          <w:sz w:val="22"/>
          <w:szCs w:val="22"/>
          <w:lang w:eastAsia="en-AU"/>
        </w:rPr>
        <w:t xml:space="preserve">relevance </w:t>
      </w:r>
      <w:r w:rsidR="030B8729" w:rsidRPr="49C5D573">
        <w:rPr>
          <w:sz w:val="22"/>
          <w:szCs w:val="22"/>
          <w:lang w:eastAsia="en-AU"/>
        </w:rPr>
        <w:t xml:space="preserve">and criticality </w:t>
      </w:r>
      <w:r w:rsidRPr="00905882">
        <w:rPr>
          <w:sz w:val="22"/>
          <w:szCs w:val="22"/>
          <w:lang w:eastAsia="en-AU"/>
        </w:rPr>
        <w:t>of the organisation’s service to Victorian creatives, creative organisations</w:t>
      </w:r>
      <w:r w:rsidR="00B27F17">
        <w:rPr>
          <w:sz w:val="22"/>
          <w:szCs w:val="22"/>
          <w:lang w:eastAsia="en-AU"/>
        </w:rPr>
        <w:t>, markets</w:t>
      </w:r>
      <w:r w:rsidRPr="00905882">
        <w:rPr>
          <w:sz w:val="22"/>
          <w:szCs w:val="22"/>
          <w:lang w:eastAsia="en-AU"/>
        </w:rPr>
        <w:t xml:space="preserve"> and audiences</w:t>
      </w:r>
      <w:r w:rsidR="00A375A3">
        <w:rPr>
          <w:sz w:val="22"/>
          <w:szCs w:val="22"/>
          <w:lang w:eastAsia="en-AU"/>
        </w:rPr>
        <w:t xml:space="preserve"> </w:t>
      </w:r>
      <w:r w:rsidR="00A72425">
        <w:rPr>
          <w:sz w:val="22"/>
          <w:szCs w:val="22"/>
          <w:lang w:eastAsia="en-AU"/>
        </w:rPr>
        <w:t>(new and existing)</w:t>
      </w:r>
    </w:p>
    <w:p w14:paraId="53B8CAD9" w14:textId="1004E68F" w:rsidR="00842D9A" w:rsidRDefault="000A46C2" w:rsidP="002B762F">
      <w:pPr>
        <w:pStyle w:val="Bullet1"/>
        <w:shd w:val="clear" w:color="auto" w:fill="D6F0FA" w:themeFill="accent1" w:themeFillTint="1A"/>
        <w:spacing w:before="120"/>
        <w:rPr>
          <w:sz w:val="22"/>
          <w:szCs w:val="22"/>
          <w:lang w:eastAsia="en-AU"/>
        </w:rPr>
      </w:pPr>
      <w:r w:rsidRPr="000A46C2">
        <w:rPr>
          <w:sz w:val="22"/>
          <w:szCs w:val="22"/>
          <w:lang w:eastAsia="en-AU"/>
        </w:rPr>
        <w:t>Strength and breadth of capability-building services and activities for constituents</w:t>
      </w:r>
    </w:p>
    <w:p w14:paraId="26DC0648" w14:textId="623777B6" w:rsidR="00212166" w:rsidRDefault="00987516" w:rsidP="002B762F">
      <w:pPr>
        <w:pStyle w:val="Bullet1"/>
        <w:shd w:val="clear" w:color="auto" w:fill="D6F0FA" w:themeFill="accent1" w:themeFillTint="1A"/>
        <w:spacing w:before="120"/>
        <w:rPr>
          <w:sz w:val="22"/>
          <w:szCs w:val="22"/>
          <w:lang w:eastAsia="en-AU"/>
        </w:rPr>
      </w:pPr>
      <w:r w:rsidRPr="00FD4516">
        <w:rPr>
          <w:sz w:val="22"/>
          <w:szCs w:val="22"/>
          <w:lang w:eastAsia="en-AU"/>
        </w:rPr>
        <w:t>Contribution to the development and sustainability of the Victorian creative industries</w:t>
      </w:r>
      <w:r w:rsidR="00C20DE0" w:rsidRPr="00FD4516">
        <w:rPr>
          <w:sz w:val="22"/>
          <w:szCs w:val="22"/>
          <w:lang w:eastAsia="en-AU"/>
        </w:rPr>
        <w:t xml:space="preserve"> including the </w:t>
      </w:r>
      <w:r w:rsidR="009C45A3">
        <w:rPr>
          <w:sz w:val="22"/>
          <w:szCs w:val="22"/>
          <w:lang w:eastAsia="en-AU"/>
        </w:rPr>
        <w:t>development of industry standards</w:t>
      </w:r>
      <w:r w:rsidR="00E52BAE">
        <w:rPr>
          <w:sz w:val="22"/>
          <w:szCs w:val="22"/>
          <w:lang w:eastAsia="en-AU"/>
        </w:rPr>
        <w:t>,</w:t>
      </w:r>
      <w:r w:rsidR="009C45A3" w:rsidRPr="00FD4516">
        <w:rPr>
          <w:sz w:val="22"/>
          <w:szCs w:val="22"/>
          <w:lang w:eastAsia="en-AU"/>
        </w:rPr>
        <w:t xml:space="preserve"> fostering of networks</w:t>
      </w:r>
      <w:r w:rsidR="00E52BAE">
        <w:rPr>
          <w:sz w:val="22"/>
          <w:szCs w:val="22"/>
          <w:lang w:eastAsia="en-AU"/>
        </w:rPr>
        <w:t>,</w:t>
      </w:r>
      <w:r w:rsidR="009C45A3" w:rsidRPr="00FD4516">
        <w:rPr>
          <w:sz w:val="22"/>
          <w:szCs w:val="22"/>
          <w:lang w:eastAsia="en-AU"/>
        </w:rPr>
        <w:t xml:space="preserve"> </w:t>
      </w:r>
      <w:r w:rsidR="005725F3" w:rsidRPr="00FD4516">
        <w:rPr>
          <w:sz w:val="22"/>
          <w:szCs w:val="22"/>
          <w:lang w:eastAsia="en-AU"/>
        </w:rPr>
        <w:t>advocacy</w:t>
      </w:r>
      <w:r w:rsidR="00E52BAE">
        <w:rPr>
          <w:sz w:val="22"/>
          <w:szCs w:val="22"/>
          <w:lang w:eastAsia="en-AU"/>
        </w:rPr>
        <w:t>,</w:t>
      </w:r>
      <w:r w:rsidR="005725F3" w:rsidRPr="00FD4516">
        <w:rPr>
          <w:sz w:val="22"/>
          <w:szCs w:val="22"/>
          <w:lang w:eastAsia="en-AU"/>
        </w:rPr>
        <w:t xml:space="preserve"> </w:t>
      </w:r>
      <w:r w:rsidR="008356B1" w:rsidRPr="00FD4516">
        <w:rPr>
          <w:sz w:val="22"/>
          <w:szCs w:val="22"/>
          <w:lang w:eastAsia="en-AU"/>
        </w:rPr>
        <w:t>sharing</w:t>
      </w:r>
      <w:r w:rsidR="00515AED" w:rsidRPr="00FD4516">
        <w:rPr>
          <w:sz w:val="22"/>
          <w:szCs w:val="22"/>
          <w:lang w:eastAsia="en-AU"/>
        </w:rPr>
        <w:t xml:space="preserve"> of</w:t>
      </w:r>
      <w:r w:rsidR="008356B1" w:rsidRPr="00FD4516">
        <w:rPr>
          <w:sz w:val="22"/>
          <w:szCs w:val="22"/>
          <w:lang w:eastAsia="en-AU"/>
        </w:rPr>
        <w:t xml:space="preserve"> knowledge</w:t>
      </w:r>
      <w:r w:rsidR="00E52BAE">
        <w:rPr>
          <w:sz w:val="22"/>
          <w:szCs w:val="22"/>
          <w:lang w:eastAsia="en-AU"/>
        </w:rPr>
        <w:t xml:space="preserve"> </w:t>
      </w:r>
      <w:r w:rsidR="008356B1" w:rsidRPr="00FD4516">
        <w:rPr>
          <w:sz w:val="22"/>
          <w:szCs w:val="22"/>
          <w:lang w:eastAsia="en-AU"/>
        </w:rPr>
        <w:t xml:space="preserve">and </w:t>
      </w:r>
      <w:r w:rsidR="00E95929" w:rsidRPr="00FD4516">
        <w:rPr>
          <w:sz w:val="22"/>
          <w:szCs w:val="22"/>
          <w:lang w:eastAsia="en-AU"/>
        </w:rPr>
        <w:t>research</w:t>
      </w:r>
    </w:p>
    <w:p w14:paraId="1D9CEE2D" w14:textId="2869FCCE" w:rsidR="00212166" w:rsidRDefault="00212166" w:rsidP="002B762F">
      <w:pPr>
        <w:pStyle w:val="Bullet1"/>
        <w:shd w:val="clear" w:color="auto" w:fill="D6F0FA" w:themeFill="accent1" w:themeFillTint="1A"/>
        <w:spacing w:before="120"/>
        <w:rPr>
          <w:sz w:val="22"/>
          <w:szCs w:val="22"/>
          <w:lang w:eastAsia="en-AU"/>
        </w:rPr>
      </w:pPr>
      <w:r w:rsidRPr="00C90BE6">
        <w:rPr>
          <w:sz w:val="22"/>
          <w:szCs w:val="22"/>
          <w:lang w:eastAsia="en-AU"/>
        </w:rPr>
        <w:t>The impact of your previous work within communities across Victoria, including the outcomes achieved, relationships built, and the cultural or creative growth fostered through your activities</w:t>
      </w:r>
    </w:p>
    <w:p w14:paraId="602DF767" w14:textId="42C8BC52" w:rsidR="00401212" w:rsidRPr="00561CE7" w:rsidDel="002B4F31" w:rsidRDefault="005D743C" w:rsidP="002B762F">
      <w:pPr>
        <w:pStyle w:val="Bullet1"/>
        <w:shd w:val="clear" w:color="auto" w:fill="D6F0FA" w:themeFill="accent1" w:themeFillTint="1A"/>
        <w:spacing w:before="120"/>
        <w:rPr>
          <w:sz w:val="22"/>
          <w:szCs w:val="22"/>
          <w:lang w:eastAsia="en-AU"/>
        </w:rPr>
      </w:pPr>
      <w:r w:rsidRPr="00905882">
        <w:rPr>
          <w:sz w:val="22"/>
          <w:szCs w:val="22"/>
          <w:lang w:eastAsia="en-AU"/>
        </w:rPr>
        <w:t xml:space="preserve">Range and strength of </w:t>
      </w:r>
      <w:r w:rsidR="00561CE7" w:rsidRPr="00561CE7">
        <w:rPr>
          <w:sz w:val="22"/>
          <w:szCs w:val="22"/>
          <w:lang w:eastAsia="en-AU"/>
        </w:rPr>
        <w:t>partnerships, new ways of working, cross-</w:t>
      </w:r>
      <w:r w:rsidR="00597A19">
        <w:rPr>
          <w:sz w:val="22"/>
          <w:szCs w:val="22"/>
          <w:lang w:eastAsia="en-AU"/>
        </w:rPr>
        <w:t>industry</w:t>
      </w:r>
      <w:r w:rsidR="00561CE7" w:rsidRPr="00561CE7">
        <w:rPr>
          <w:sz w:val="22"/>
          <w:szCs w:val="22"/>
          <w:lang w:eastAsia="en-AU"/>
        </w:rPr>
        <w:t xml:space="preserve"> collaborations, or innovative practices</w:t>
      </w:r>
    </w:p>
    <w:p w14:paraId="6F21D4FA" w14:textId="4652B4BA" w:rsidR="00A04D6A" w:rsidRPr="002B762F" w:rsidRDefault="00A04D6A" w:rsidP="002B762F">
      <w:pPr>
        <w:pStyle w:val="Bullet1"/>
        <w:shd w:val="clear" w:color="auto" w:fill="D6F0FA" w:themeFill="accent1" w:themeFillTint="1A"/>
        <w:spacing w:before="120"/>
        <w:rPr>
          <w:sz w:val="22"/>
          <w:szCs w:val="22"/>
          <w:lang w:eastAsia="en-AU"/>
        </w:rPr>
      </w:pPr>
      <w:r w:rsidRPr="00953C56">
        <w:rPr>
          <w:sz w:val="22"/>
          <w:szCs w:val="22"/>
          <w:lang w:eastAsia="en-AU"/>
        </w:rPr>
        <w:t xml:space="preserve">Your organisation’s commitment, action plan and practices to embed First Peoples First and cultural equity principles in the organisation, which includes appropriate engagement with First Peoples and Victorian Traditional </w:t>
      </w:r>
      <w:r w:rsidR="00323CEB">
        <w:rPr>
          <w:sz w:val="22"/>
          <w:szCs w:val="22"/>
          <w:lang w:eastAsia="en-AU"/>
        </w:rPr>
        <w:t xml:space="preserve">Owner </w:t>
      </w:r>
      <w:r w:rsidRPr="00953C56">
        <w:rPr>
          <w:sz w:val="22"/>
          <w:szCs w:val="22"/>
          <w:lang w:eastAsia="en-AU"/>
        </w:rPr>
        <w:t>Custodians</w:t>
      </w:r>
      <w:r w:rsidRPr="67A09E2C">
        <w:rPr>
          <w:sz w:val="22"/>
          <w:szCs w:val="22"/>
          <w:lang w:eastAsia="en-AU"/>
        </w:rPr>
        <w:t>, and treatment of Indigenous Cultural Intellectual Property</w:t>
      </w:r>
      <w:r w:rsidRPr="00953C56">
        <w:rPr>
          <w:sz w:val="22"/>
          <w:szCs w:val="22"/>
          <w:lang w:eastAsia="en-AU"/>
        </w:rPr>
        <w:t>.</w:t>
      </w:r>
    </w:p>
    <w:p w14:paraId="1C316E51" w14:textId="25586C70" w:rsidR="00987516" w:rsidRPr="00B90207" w:rsidRDefault="006D6C07" w:rsidP="002B762F">
      <w:pPr>
        <w:pStyle w:val="Bullet1"/>
        <w:shd w:val="clear" w:color="auto" w:fill="D6F0FA" w:themeFill="accent1" w:themeFillTint="1A"/>
        <w:spacing w:before="120"/>
        <w:rPr>
          <w:sz w:val="22"/>
          <w:szCs w:val="22"/>
          <w:lang w:eastAsia="en-AU"/>
        </w:rPr>
      </w:pPr>
      <w:r w:rsidRPr="00C90BE6">
        <w:rPr>
          <w:sz w:val="22"/>
          <w:szCs w:val="22"/>
          <w:lang w:eastAsia="en-AU"/>
        </w:rPr>
        <w:t>Where proposals involve working with diverse communities, the panel will consider if the activity demonstrates best practice and appropriate cultural competencies including budgeting (demonstrated by letters of confirmation, strategies etc)</w:t>
      </w:r>
      <w:r w:rsidR="00A04D6A">
        <w:rPr>
          <w:sz w:val="22"/>
          <w:szCs w:val="22"/>
          <w:lang w:eastAsia="en-AU"/>
        </w:rPr>
        <w:t>.</w:t>
      </w:r>
    </w:p>
    <w:p w14:paraId="2F61D9F1" w14:textId="2502156E" w:rsidR="00987516" w:rsidRPr="000C3A74" w:rsidDel="002B4F31" w:rsidRDefault="00987516" w:rsidP="000B0B26">
      <w:pPr>
        <w:pStyle w:val="Heading3"/>
        <w:rPr>
          <w:rFonts w:ascii="VIC" w:hAnsi="VIC"/>
          <w:lang w:eastAsia="en-AU"/>
        </w:rPr>
      </w:pPr>
      <w:bookmarkStart w:id="66" w:name="_Toc200983795"/>
      <w:r w:rsidRPr="000C3A74">
        <w:rPr>
          <w:rFonts w:ascii="VIC" w:hAnsi="VIC"/>
          <w:lang w:eastAsia="en-AU"/>
        </w:rPr>
        <w:t>4B</w:t>
      </w:r>
      <w:r w:rsidRPr="000C3A74" w:rsidDel="002B4F31">
        <w:rPr>
          <w:rFonts w:ascii="VIC" w:hAnsi="VIC"/>
          <w:lang w:eastAsia="en-AU"/>
        </w:rPr>
        <w:t>. C</w:t>
      </w:r>
      <w:r w:rsidRPr="000C3A74">
        <w:rPr>
          <w:rFonts w:ascii="VIC" w:hAnsi="VIC"/>
          <w:lang w:eastAsia="en-AU"/>
        </w:rPr>
        <w:t>reative Impact – Creative Organisations</w:t>
      </w:r>
      <w:bookmarkEnd w:id="66"/>
    </w:p>
    <w:p w14:paraId="5C2F5A39" w14:textId="0BA5771E" w:rsidR="00837538" w:rsidRDefault="004753F6" w:rsidP="00987516">
      <w:pPr>
        <w:pStyle w:val="Bullet1"/>
        <w:spacing w:before="120"/>
        <w:rPr>
          <w:sz w:val="22"/>
          <w:szCs w:val="22"/>
          <w:lang w:eastAsia="en-AU"/>
        </w:rPr>
      </w:pPr>
      <w:r>
        <w:rPr>
          <w:rFonts w:eastAsiaTheme="minorEastAsia" w:cs="Arial"/>
          <w:sz w:val="22"/>
          <w:szCs w:val="28"/>
        </w:rPr>
        <w:t xml:space="preserve">This criterion focuses on </w:t>
      </w:r>
      <w:r w:rsidR="001B67FD">
        <w:rPr>
          <w:rFonts w:eastAsiaTheme="minorEastAsia" w:cs="Arial"/>
          <w:sz w:val="22"/>
          <w:szCs w:val="28"/>
        </w:rPr>
        <w:t xml:space="preserve">your organisation’s ability to </w:t>
      </w:r>
      <w:r w:rsidR="00491A61" w:rsidRPr="007130A0">
        <w:rPr>
          <w:rFonts w:eastAsiaTheme="minorEastAsia" w:cs="Arial"/>
          <w:sz w:val="22"/>
          <w:szCs w:val="28"/>
        </w:rPr>
        <w:t xml:space="preserve">meet existing audience </w:t>
      </w:r>
      <w:r w:rsidR="008F7AC3" w:rsidRPr="007130A0">
        <w:rPr>
          <w:rFonts w:eastAsiaTheme="minorEastAsia" w:cs="Arial"/>
          <w:sz w:val="22"/>
          <w:szCs w:val="28"/>
        </w:rPr>
        <w:t>needs and</w:t>
      </w:r>
      <w:r w:rsidR="00491A61" w:rsidRPr="007130A0">
        <w:rPr>
          <w:rFonts w:eastAsiaTheme="minorEastAsia" w:cs="Arial"/>
          <w:sz w:val="22"/>
          <w:szCs w:val="28"/>
        </w:rPr>
        <w:t xml:space="preserve"> expand reach into audiences and new markets</w:t>
      </w:r>
      <w:r w:rsidR="003E1FE9" w:rsidRPr="00515CE3">
        <w:rPr>
          <w:rFonts w:eastAsiaTheme="minorEastAsia" w:cs="Arial"/>
          <w:sz w:val="22"/>
          <w:szCs w:val="28"/>
        </w:rPr>
        <w:t>.</w:t>
      </w:r>
    </w:p>
    <w:p w14:paraId="2ABE350F" w14:textId="77777777" w:rsidR="00BF2B65" w:rsidRPr="00830FFE" w:rsidRDefault="00BF2B65" w:rsidP="00BF2B65">
      <w:pPr>
        <w:keepNext/>
        <w:keepLines/>
        <w:shd w:val="clear" w:color="auto" w:fill="D6F0FA" w:themeFill="accent1" w:themeFillTint="1A"/>
        <w:spacing w:line="257" w:lineRule="auto"/>
        <w:rPr>
          <w:rFonts w:eastAsia="Calibri Light" w:cs="Arial"/>
          <w:sz w:val="22"/>
          <w:szCs w:val="22"/>
        </w:rPr>
      </w:pPr>
      <w:r w:rsidRPr="00830FFE">
        <w:rPr>
          <w:rFonts w:eastAsia="Calibri Light" w:cs="Arial"/>
          <w:sz w:val="22"/>
          <w:szCs w:val="22"/>
        </w:rPr>
        <w:t xml:space="preserve">In assessing this criterion, the following will be considered: </w:t>
      </w:r>
    </w:p>
    <w:p w14:paraId="59B65301" w14:textId="01119252" w:rsidR="00D32843" w:rsidRDefault="00A91832" w:rsidP="00A91832">
      <w:pPr>
        <w:pStyle w:val="Bullet1"/>
        <w:shd w:val="clear" w:color="auto" w:fill="D6F0FA" w:themeFill="accent1" w:themeFillTint="1A"/>
        <w:rPr>
          <w:sz w:val="22"/>
          <w:szCs w:val="22"/>
          <w:lang w:eastAsia="en-AU"/>
        </w:rPr>
      </w:pPr>
      <w:r w:rsidRPr="00A91832">
        <w:rPr>
          <w:sz w:val="22"/>
          <w:szCs w:val="22"/>
          <w:lang w:eastAsia="en-AU"/>
        </w:rPr>
        <w:t xml:space="preserve">Evidence of audience growth or expansion into new markets </w:t>
      </w:r>
      <w:r w:rsidR="00056D65" w:rsidRPr="00A91832">
        <w:rPr>
          <w:sz w:val="22"/>
          <w:szCs w:val="22"/>
          <w:lang w:eastAsia="en-AU"/>
        </w:rPr>
        <w:t>i.e.,</w:t>
      </w:r>
      <w:r w:rsidRPr="00A91832">
        <w:rPr>
          <w:sz w:val="22"/>
          <w:szCs w:val="22"/>
          <w:lang w:eastAsia="en-AU"/>
        </w:rPr>
        <w:t xml:space="preserve"> through data insights or evaluation of past programming.</w:t>
      </w:r>
    </w:p>
    <w:p w14:paraId="2FD60903" w14:textId="2361EBC6" w:rsidR="003748CF" w:rsidRDefault="003748CF" w:rsidP="00D7792D">
      <w:pPr>
        <w:pStyle w:val="Bullet1"/>
        <w:shd w:val="clear" w:color="auto" w:fill="D6F0FA" w:themeFill="accent1" w:themeFillTint="1A"/>
        <w:spacing w:before="120"/>
        <w:rPr>
          <w:sz w:val="22"/>
          <w:szCs w:val="22"/>
          <w:lang w:eastAsia="en-AU"/>
        </w:rPr>
      </w:pPr>
      <w:r>
        <w:rPr>
          <w:sz w:val="22"/>
          <w:szCs w:val="22"/>
          <w:lang w:eastAsia="en-AU"/>
        </w:rPr>
        <w:t xml:space="preserve">The organisation’s knowledge and understanding of </w:t>
      </w:r>
      <w:r w:rsidRPr="003748CF">
        <w:rPr>
          <w:sz w:val="22"/>
          <w:szCs w:val="22"/>
          <w:lang w:eastAsia="en-AU"/>
        </w:rPr>
        <w:t>current audiences</w:t>
      </w:r>
      <w:r w:rsidR="006262C6">
        <w:rPr>
          <w:sz w:val="22"/>
          <w:szCs w:val="22"/>
          <w:lang w:eastAsia="en-AU"/>
        </w:rPr>
        <w:t xml:space="preserve"> and how </w:t>
      </w:r>
      <w:r w:rsidR="00635F45">
        <w:rPr>
          <w:sz w:val="22"/>
          <w:szCs w:val="22"/>
          <w:lang w:eastAsia="en-AU"/>
        </w:rPr>
        <w:t>audience needs are being met</w:t>
      </w:r>
      <w:r w:rsidR="00AD1D2A">
        <w:rPr>
          <w:sz w:val="22"/>
          <w:szCs w:val="22"/>
          <w:lang w:eastAsia="en-AU"/>
        </w:rPr>
        <w:t xml:space="preserve"> </w:t>
      </w:r>
      <w:r w:rsidR="00056D65">
        <w:rPr>
          <w:sz w:val="22"/>
          <w:szCs w:val="22"/>
          <w:lang w:eastAsia="en-AU"/>
        </w:rPr>
        <w:t>i.e.,</w:t>
      </w:r>
      <w:r w:rsidR="00AD1D2A">
        <w:rPr>
          <w:sz w:val="22"/>
          <w:szCs w:val="22"/>
          <w:lang w:eastAsia="en-AU"/>
        </w:rPr>
        <w:t xml:space="preserve"> t</w:t>
      </w:r>
      <w:r w:rsidRPr="003748CF">
        <w:rPr>
          <w:sz w:val="22"/>
          <w:szCs w:val="22"/>
          <w:lang w:eastAsia="en-AU"/>
        </w:rPr>
        <w:t>hrough audience research</w:t>
      </w:r>
      <w:r w:rsidR="00AD1D2A">
        <w:rPr>
          <w:sz w:val="22"/>
          <w:szCs w:val="22"/>
          <w:lang w:eastAsia="en-AU"/>
        </w:rPr>
        <w:t xml:space="preserve"> and</w:t>
      </w:r>
      <w:r w:rsidRPr="003748CF">
        <w:rPr>
          <w:sz w:val="22"/>
          <w:szCs w:val="22"/>
          <w:lang w:eastAsia="en-AU"/>
        </w:rPr>
        <w:t xml:space="preserve"> community consultation</w:t>
      </w:r>
      <w:r w:rsidR="00AD1D2A">
        <w:rPr>
          <w:sz w:val="22"/>
          <w:szCs w:val="22"/>
          <w:lang w:eastAsia="en-AU"/>
        </w:rPr>
        <w:t>.</w:t>
      </w:r>
    </w:p>
    <w:p w14:paraId="544C5CF1" w14:textId="73F5B3A1" w:rsidR="00D7792D" w:rsidRDefault="00A04D6A" w:rsidP="00D7792D">
      <w:pPr>
        <w:pStyle w:val="Bullet1"/>
        <w:shd w:val="clear" w:color="auto" w:fill="D6F0FA" w:themeFill="accent1" w:themeFillTint="1A"/>
        <w:spacing w:before="120"/>
        <w:rPr>
          <w:sz w:val="22"/>
          <w:szCs w:val="22"/>
          <w:lang w:eastAsia="en-AU"/>
        </w:rPr>
      </w:pPr>
      <w:r>
        <w:rPr>
          <w:sz w:val="22"/>
          <w:szCs w:val="22"/>
          <w:lang w:eastAsia="en-AU"/>
        </w:rPr>
        <w:t>H</w:t>
      </w:r>
      <w:r w:rsidR="00AA230B">
        <w:rPr>
          <w:sz w:val="22"/>
          <w:szCs w:val="22"/>
          <w:lang w:eastAsia="en-AU"/>
        </w:rPr>
        <w:t xml:space="preserve">ow the organisation </w:t>
      </w:r>
      <w:r w:rsidR="00F137FC">
        <w:rPr>
          <w:sz w:val="22"/>
          <w:szCs w:val="22"/>
          <w:lang w:eastAsia="en-AU"/>
        </w:rPr>
        <w:t>measure</w:t>
      </w:r>
      <w:r w:rsidR="00AA230B">
        <w:rPr>
          <w:sz w:val="22"/>
          <w:szCs w:val="22"/>
          <w:lang w:eastAsia="en-AU"/>
        </w:rPr>
        <w:t>s</w:t>
      </w:r>
      <w:r w:rsidR="00BB6F75">
        <w:rPr>
          <w:sz w:val="22"/>
          <w:szCs w:val="22"/>
          <w:lang w:eastAsia="en-AU"/>
        </w:rPr>
        <w:t xml:space="preserve"> and reflects on the merit of its creative content</w:t>
      </w:r>
      <w:r w:rsidR="00365068">
        <w:rPr>
          <w:sz w:val="22"/>
          <w:szCs w:val="22"/>
          <w:lang w:eastAsia="en-AU"/>
        </w:rPr>
        <w:t>.</w:t>
      </w:r>
    </w:p>
    <w:p w14:paraId="3ADE943A" w14:textId="1E430E8A" w:rsidR="00401212" w:rsidRPr="00171D89" w:rsidDel="002B4F31" w:rsidRDefault="00EF3EAF" w:rsidP="00987516">
      <w:pPr>
        <w:pStyle w:val="Bullet1"/>
        <w:shd w:val="clear" w:color="auto" w:fill="D6F0FA" w:themeFill="accent1" w:themeFillTint="1A"/>
        <w:spacing w:before="120"/>
        <w:rPr>
          <w:sz w:val="22"/>
          <w:szCs w:val="22"/>
          <w:lang w:eastAsia="en-AU"/>
        </w:rPr>
      </w:pPr>
      <w:bookmarkStart w:id="67" w:name="_Hlk200621595"/>
      <w:r>
        <w:rPr>
          <w:sz w:val="22"/>
          <w:szCs w:val="22"/>
          <w:lang w:eastAsia="en-AU"/>
        </w:rPr>
        <w:t>I</w:t>
      </w:r>
      <w:r w:rsidR="00987516" w:rsidRPr="00171D89">
        <w:rPr>
          <w:sz w:val="22"/>
          <w:szCs w:val="22"/>
          <w:lang w:eastAsia="en-AU"/>
        </w:rPr>
        <w:t xml:space="preserve">f the </w:t>
      </w:r>
      <w:r w:rsidR="00A04D6A">
        <w:rPr>
          <w:sz w:val="22"/>
          <w:szCs w:val="22"/>
          <w:lang w:eastAsia="en-AU"/>
        </w:rPr>
        <w:t>organisation’</w:t>
      </w:r>
      <w:r w:rsidR="00A04D6A" w:rsidRPr="00A04D6A">
        <w:rPr>
          <w:sz w:val="22"/>
          <w:szCs w:val="22"/>
          <w:lang w:eastAsia="en-AU"/>
        </w:rPr>
        <w:t xml:space="preserve">s </w:t>
      </w:r>
      <w:r w:rsidR="00987516" w:rsidRPr="00A04D6A">
        <w:rPr>
          <w:sz w:val="22"/>
          <w:szCs w:val="22"/>
          <w:lang w:eastAsia="en-AU"/>
        </w:rPr>
        <w:t>activit</w:t>
      </w:r>
      <w:r w:rsidR="00A04D6A" w:rsidRPr="00A04D6A">
        <w:rPr>
          <w:sz w:val="22"/>
          <w:szCs w:val="22"/>
          <w:lang w:eastAsia="en-AU"/>
        </w:rPr>
        <w:t>ies</w:t>
      </w:r>
      <w:r w:rsidR="00987516" w:rsidRPr="00171D89">
        <w:rPr>
          <w:sz w:val="22"/>
          <w:szCs w:val="22"/>
          <w:lang w:eastAsia="en-AU"/>
        </w:rPr>
        <w:t xml:space="preserve"> will develop partnerships, new ways of working, cross-disciplinary collaborations, or innovative practices</w:t>
      </w:r>
      <w:r w:rsidR="00365068">
        <w:rPr>
          <w:sz w:val="22"/>
          <w:szCs w:val="22"/>
          <w:lang w:eastAsia="en-AU"/>
        </w:rPr>
        <w:t>.</w:t>
      </w:r>
    </w:p>
    <w:p w14:paraId="3337AD1C" w14:textId="7777B4A4" w:rsidR="003B2A3D" w:rsidRPr="002B66CB" w:rsidRDefault="003B2A3D" w:rsidP="003B2A3D">
      <w:pPr>
        <w:pStyle w:val="Bullet1"/>
        <w:shd w:val="clear" w:color="auto" w:fill="D6F0FA" w:themeFill="accent1" w:themeFillTint="1A"/>
        <w:spacing w:before="120"/>
        <w:rPr>
          <w:sz w:val="22"/>
          <w:szCs w:val="22"/>
          <w:lang w:eastAsia="en-AU"/>
        </w:rPr>
      </w:pPr>
      <w:r w:rsidRPr="002B66CB">
        <w:rPr>
          <w:sz w:val="22"/>
          <w:szCs w:val="22"/>
          <w:lang w:eastAsia="en-AU"/>
        </w:rPr>
        <w:lastRenderedPageBreak/>
        <w:t xml:space="preserve">The depth </w:t>
      </w:r>
      <w:r w:rsidR="00A04D6A">
        <w:rPr>
          <w:sz w:val="22"/>
          <w:szCs w:val="22"/>
          <w:lang w:eastAsia="en-AU"/>
        </w:rPr>
        <w:t xml:space="preserve">and impact </w:t>
      </w:r>
      <w:r w:rsidRPr="002B66CB">
        <w:rPr>
          <w:sz w:val="22"/>
          <w:szCs w:val="22"/>
          <w:lang w:eastAsia="en-AU"/>
        </w:rPr>
        <w:t>of your engagement and the strength of your connections with communities across Victoria and how you have fostered meaningful and inclusive participation in the creative industries.</w:t>
      </w:r>
    </w:p>
    <w:p w14:paraId="5D764A40" w14:textId="6DEC18FC" w:rsidR="003B2A3D" w:rsidRPr="00953C56" w:rsidRDefault="003B2A3D" w:rsidP="003B2A3D">
      <w:pPr>
        <w:pStyle w:val="Bullet1"/>
        <w:shd w:val="clear" w:color="auto" w:fill="D6F0FA" w:themeFill="accent1" w:themeFillTint="1A"/>
        <w:spacing w:before="120"/>
        <w:rPr>
          <w:rFonts w:cs="Cambria"/>
          <w:sz w:val="22"/>
          <w:szCs w:val="22"/>
          <w:lang w:eastAsia="en-AU"/>
        </w:rPr>
      </w:pPr>
      <w:r w:rsidRPr="00953C56">
        <w:rPr>
          <w:sz w:val="22"/>
          <w:szCs w:val="22"/>
          <w:lang w:eastAsia="en-AU"/>
        </w:rPr>
        <w:t xml:space="preserve">Your organisation’s commitment, action plan and practices to embed First Peoples First and cultural equity principles in the organisation, which includes appropriate engagement with First Peoples and Victorian Traditional </w:t>
      </w:r>
      <w:r w:rsidR="00323CEB">
        <w:rPr>
          <w:sz w:val="22"/>
          <w:szCs w:val="22"/>
          <w:lang w:eastAsia="en-AU"/>
        </w:rPr>
        <w:t xml:space="preserve">Owner </w:t>
      </w:r>
      <w:r w:rsidRPr="00953C56">
        <w:rPr>
          <w:sz w:val="22"/>
          <w:szCs w:val="22"/>
          <w:lang w:eastAsia="en-AU"/>
        </w:rPr>
        <w:t>Custodians</w:t>
      </w:r>
      <w:r w:rsidR="265DA419" w:rsidRPr="67A09E2C">
        <w:rPr>
          <w:sz w:val="22"/>
          <w:szCs w:val="22"/>
          <w:lang w:eastAsia="en-AU"/>
        </w:rPr>
        <w:t>, and treatment of Indigenous Cultural Intellectual Property</w:t>
      </w:r>
      <w:r w:rsidRPr="00953C56">
        <w:rPr>
          <w:sz w:val="22"/>
          <w:szCs w:val="22"/>
          <w:lang w:eastAsia="en-AU"/>
        </w:rPr>
        <w:t>.</w:t>
      </w:r>
    </w:p>
    <w:p w14:paraId="5F08C0B8" w14:textId="296EA19D" w:rsidR="003B2A3D" w:rsidRPr="00171D89" w:rsidDel="002B4F31" w:rsidRDefault="003B2A3D" w:rsidP="00987516">
      <w:pPr>
        <w:pStyle w:val="Bullet1"/>
        <w:shd w:val="clear" w:color="auto" w:fill="D6F0FA" w:themeFill="accent1" w:themeFillTint="1A"/>
        <w:spacing w:before="120"/>
        <w:rPr>
          <w:sz w:val="22"/>
          <w:szCs w:val="22"/>
          <w:lang w:eastAsia="en-AU"/>
        </w:rPr>
      </w:pPr>
      <w:r w:rsidRPr="00C90BE6">
        <w:rPr>
          <w:sz w:val="22"/>
          <w:szCs w:val="22"/>
          <w:lang w:eastAsia="en-AU"/>
        </w:rPr>
        <w:t>Where proposals involve working with diverse communities, the panel will consider if the activity demonstrates best practice and appropriate cultural competencies including budgeting (demonstrated by letters of confirmation, strategies etc.</w:t>
      </w:r>
    </w:p>
    <w:p w14:paraId="728FB1D9" w14:textId="6EC84FB5" w:rsidR="005F5C3B" w:rsidRDefault="006E25C2" w:rsidP="006E25C2">
      <w:pPr>
        <w:pStyle w:val="Heading1"/>
      </w:pPr>
      <w:bookmarkStart w:id="68" w:name="_Toc200983796"/>
      <w:bookmarkEnd w:id="67"/>
      <w:r>
        <w:t xml:space="preserve">5. </w:t>
      </w:r>
      <w:r w:rsidR="005F5C3B">
        <w:t>Application content</w:t>
      </w:r>
      <w:bookmarkEnd w:id="68"/>
    </w:p>
    <w:p w14:paraId="06F9A9FA" w14:textId="273339F1" w:rsidR="00E74F80" w:rsidRPr="0053285C" w:rsidRDefault="004964BE" w:rsidP="00A62656">
      <w:pPr>
        <w:pStyle w:val="Heading2"/>
        <w:numPr>
          <w:ilvl w:val="1"/>
          <w:numId w:val="33"/>
        </w:numPr>
      </w:pPr>
      <w:bookmarkStart w:id="69" w:name="_Toc200983797"/>
      <w:r w:rsidRPr="009F3CE4">
        <w:t>What</w:t>
      </w:r>
      <w:r w:rsidRPr="0053285C">
        <w:t xml:space="preserve"> do I include in my application?</w:t>
      </w:r>
      <w:bookmarkEnd w:id="69"/>
    </w:p>
    <w:p w14:paraId="733CB24A" w14:textId="4A5217C8" w:rsidR="00CB1B7C" w:rsidRPr="00E47F80" w:rsidRDefault="24016AA4" w:rsidP="03E5516A">
      <w:pPr>
        <w:rPr>
          <w:rFonts w:cs="Times New Roman"/>
          <w:sz w:val="22"/>
          <w:szCs w:val="22"/>
          <w:lang w:eastAsia="en-GB"/>
        </w:rPr>
      </w:pPr>
      <w:r w:rsidRPr="03E5516A">
        <w:rPr>
          <w:sz w:val="22"/>
          <w:szCs w:val="22"/>
        </w:rPr>
        <w:t xml:space="preserve">Before submitting your application through the </w:t>
      </w:r>
      <w:r w:rsidR="220B3359" w:rsidRPr="03E5516A">
        <w:rPr>
          <w:sz w:val="22"/>
          <w:szCs w:val="22"/>
        </w:rPr>
        <w:t>o</w:t>
      </w:r>
      <w:r w:rsidRPr="03E5516A">
        <w:rPr>
          <w:sz w:val="22"/>
          <w:szCs w:val="22"/>
        </w:rPr>
        <w:t xml:space="preserve">nline </w:t>
      </w:r>
      <w:r w:rsidR="220B3359" w:rsidRPr="03E5516A">
        <w:rPr>
          <w:sz w:val="22"/>
          <w:szCs w:val="22"/>
        </w:rPr>
        <w:t>g</w:t>
      </w:r>
      <w:r w:rsidRPr="03E5516A">
        <w:rPr>
          <w:sz w:val="22"/>
          <w:szCs w:val="22"/>
        </w:rPr>
        <w:t xml:space="preserve">rants </w:t>
      </w:r>
      <w:r w:rsidR="220B3359" w:rsidRPr="03E5516A">
        <w:rPr>
          <w:sz w:val="22"/>
          <w:szCs w:val="22"/>
        </w:rPr>
        <w:t>p</w:t>
      </w:r>
      <w:r w:rsidRPr="03E5516A">
        <w:rPr>
          <w:sz w:val="22"/>
          <w:szCs w:val="22"/>
        </w:rPr>
        <w:t xml:space="preserve">ortal, we recommend that you </w:t>
      </w:r>
      <w:r w:rsidR="220B3359" w:rsidRPr="03E5516A">
        <w:rPr>
          <w:sz w:val="22"/>
          <w:szCs w:val="22"/>
        </w:rPr>
        <w:t>use</w:t>
      </w:r>
      <w:r w:rsidRPr="03E5516A">
        <w:rPr>
          <w:sz w:val="22"/>
          <w:szCs w:val="22"/>
        </w:rPr>
        <w:t xml:space="preserve"> </w:t>
      </w:r>
      <w:r w:rsidR="0B999860" w:rsidRPr="03E5516A">
        <w:rPr>
          <w:sz w:val="22"/>
          <w:szCs w:val="22"/>
        </w:rPr>
        <w:t>the</w:t>
      </w:r>
      <w:r w:rsidRPr="03E5516A">
        <w:rPr>
          <w:sz w:val="22"/>
          <w:szCs w:val="22"/>
        </w:rPr>
        <w:t xml:space="preserve"> </w:t>
      </w:r>
      <w:hyperlink r:id="rId20">
        <w:r w:rsidRPr="03E5516A">
          <w:rPr>
            <w:rStyle w:val="Hyperlink"/>
            <w:rFonts w:ascii="VIC" w:hAnsi="VIC"/>
            <w:sz w:val="22"/>
            <w:szCs w:val="22"/>
            <w:u w:val="none"/>
          </w:rPr>
          <w:t>application drafting tools</w:t>
        </w:r>
      </w:hyperlink>
      <w:r w:rsidR="0B999860" w:rsidRPr="03E5516A">
        <w:rPr>
          <w:rStyle w:val="Hyperlink"/>
          <w:rFonts w:ascii="VIC" w:hAnsi="VIC"/>
          <w:sz w:val="22"/>
          <w:szCs w:val="22"/>
          <w:u w:val="none"/>
        </w:rPr>
        <w:t xml:space="preserve"> available to download on the</w:t>
      </w:r>
      <w:r w:rsidR="00F71053">
        <w:rPr>
          <w:rStyle w:val="Hyperlink"/>
          <w:rFonts w:ascii="VIC" w:hAnsi="VIC"/>
          <w:sz w:val="22"/>
          <w:szCs w:val="22"/>
          <w:u w:val="none"/>
        </w:rPr>
        <w:t xml:space="preserve"> </w:t>
      </w:r>
      <w:hyperlink r:id="rId21" w:history="1">
        <w:r w:rsidR="00F71053" w:rsidRPr="00E47F80">
          <w:rPr>
            <w:rStyle w:val="Hyperlink"/>
            <w:rFonts w:ascii="VIC" w:hAnsi="VIC"/>
            <w:color w:val="auto"/>
            <w:sz w:val="22"/>
            <w:szCs w:val="22"/>
            <w:lang w:val="en-GB"/>
          </w:rPr>
          <w:t>Creative Enterprises Program webpage</w:t>
        </w:r>
      </w:hyperlink>
      <w:r w:rsidR="00E47F80">
        <w:rPr>
          <w:sz w:val="22"/>
          <w:szCs w:val="22"/>
        </w:rPr>
        <w:t xml:space="preserve"> </w:t>
      </w:r>
      <w:r w:rsidR="0B999860" w:rsidRPr="00E47F80">
        <w:rPr>
          <w:rStyle w:val="Hyperlink"/>
          <w:rFonts w:ascii="VIC" w:hAnsi="VIC"/>
          <w:sz w:val="22"/>
          <w:szCs w:val="22"/>
          <w:u w:val="none"/>
        </w:rPr>
        <w:t>under ‘Guidelines and Tools’</w:t>
      </w:r>
      <w:r w:rsidRPr="00E47F80">
        <w:rPr>
          <w:sz w:val="22"/>
          <w:szCs w:val="22"/>
        </w:rPr>
        <w:t>.</w:t>
      </w:r>
    </w:p>
    <w:p w14:paraId="29CC71E2" w14:textId="3345B962" w:rsidR="00DD62D1" w:rsidRDefault="00DD62D1" w:rsidP="00DD62D1">
      <w:pPr>
        <w:rPr>
          <w:rFonts w:cs="Arial"/>
          <w:sz w:val="22"/>
          <w:szCs w:val="22"/>
          <w:lang w:eastAsia="en-AU"/>
        </w:rPr>
      </w:pPr>
      <w:r w:rsidRPr="00BC40BF">
        <w:rPr>
          <w:rFonts w:cs="Arial"/>
          <w:b/>
          <w:bCs/>
          <w:sz w:val="22"/>
          <w:szCs w:val="22"/>
          <w:lang w:eastAsia="en-AU"/>
        </w:rPr>
        <w:t>NOTE</w:t>
      </w:r>
      <w:r w:rsidRPr="00BC40BF">
        <w:rPr>
          <w:rFonts w:cs="Arial"/>
          <w:sz w:val="22"/>
          <w:szCs w:val="22"/>
          <w:lang w:eastAsia="en-AU"/>
        </w:rPr>
        <w:t xml:space="preserve">: </w:t>
      </w:r>
      <w:r w:rsidRPr="00BC40BF">
        <w:rPr>
          <w:rFonts w:cs="Arial"/>
          <w:sz w:val="22"/>
          <w:szCs w:val="22"/>
        </w:rPr>
        <w:t>The option to submit responses to the application questions in video or audio format is available for those with access requirements. Please contact program staff to discuss before submitting via video/audio</w:t>
      </w:r>
      <w:r w:rsidRPr="00BC40BF">
        <w:rPr>
          <w:rFonts w:cs="Arial"/>
          <w:sz w:val="22"/>
          <w:szCs w:val="22"/>
          <w:lang w:eastAsia="en-AU"/>
        </w:rPr>
        <w:t>.</w:t>
      </w:r>
      <w:r>
        <w:tab/>
      </w:r>
    </w:p>
    <w:p w14:paraId="32FA9956" w14:textId="214318B0" w:rsidR="00E74F80" w:rsidRPr="00721605" w:rsidRDefault="00E74F80" w:rsidP="007229A8">
      <w:pPr>
        <w:tabs>
          <w:tab w:val="center" w:pos="5102"/>
        </w:tabs>
        <w:rPr>
          <w:rFonts w:cs="Arial"/>
          <w:sz w:val="22"/>
          <w:szCs w:val="22"/>
          <w:lang w:eastAsia="en-AU"/>
        </w:rPr>
      </w:pPr>
      <w:r w:rsidRPr="00721605">
        <w:rPr>
          <w:rFonts w:cs="Arial"/>
          <w:sz w:val="22"/>
          <w:szCs w:val="22"/>
          <w:lang w:eastAsia="en-AU"/>
        </w:rPr>
        <w:t xml:space="preserve">You </w:t>
      </w:r>
      <w:r w:rsidR="00060AD2">
        <w:rPr>
          <w:rFonts w:cs="Arial"/>
          <w:sz w:val="22"/>
          <w:szCs w:val="22"/>
          <w:lang w:eastAsia="en-AU"/>
        </w:rPr>
        <w:t xml:space="preserve">will </w:t>
      </w:r>
      <w:r w:rsidR="00123DA4" w:rsidRPr="00721605">
        <w:rPr>
          <w:rFonts w:cs="Arial"/>
          <w:sz w:val="22"/>
          <w:szCs w:val="22"/>
          <w:lang w:eastAsia="en-AU"/>
        </w:rPr>
        <w:t xml:space="preserve">need </w:t>
      </w:r>
      <w:r w:rsidRPr="00721605">
        <w:rPr>
          <w:rFonts w:cs="Arial"/>
          <w:sz w:val="22"/>
          <w:szCs w:val="22"/>
          <w:lang w:eastAsia="en-AU"/>
        </w:rPr>
        <w:t>to:</w:t>
      </w:r>
    </w:p>
    <w:p w14:paraId="4A99695E" w14:textId="2D2977E2" w:rsidR="007B478F" w:rsidRPr="007B478F" w:rsidRDefault="000D160F" w:rsidP="006245B7">
      <w:pPr>
        <w:pStyle w:val="Bullet1"/>
        <w:spacing w:before="120"/>
        <w:rPr>
          <w:rStyle w:val="Hyperlink"/>
          <w:rFonts w:ascii="VIC" w:hAnsi="VIC" w:cs="Arial"/>
          <w:i/>
          <w:iCs/>
          <w:color w:val="auto"/>
          <w:sz w:val="22"/>
          <w:szCs w:val="22"/>
          <w:u w:val="none"/>
          <w:lang w:eastAsia="en-AU"/>
        </w:rPr>
      </w:pPr>
      <w:r>
        <w:rPr>
          <w:rFonts w:cs="Arial"/>
          <w:b/>
          <w:bCs/>
          <w:sz w:val="22"/>
          <w:szCs w:val="22"/>
          <w:lang w:eastAsia="en-AU"/>
        </w:rPr>
        <w:t>P</w:t>
      </w:r>
      <w:r w:rsidR="006245B7">
        <w:rPr>
          <w:rFonts w:cs="Arial"/>
          <w:b/>
          <w:bCs/>
          <w:sz w:val="22"/>
          <w:szCs w:val="22"/>
          <w:lang w:eastAsia="en-AU"/>
        </w:rPr>
        <w:t>rovide</w:t>
      </w:r>
      <w:r w:rsidR="00E74F80" w:rsidRPr="00255291">
        <w:rPr>
          <w:rFonts w:cs="Arial"/>
          <w:b/>
          <w:bCs/>
          <w:sz w:val="22"/>
          <w:szCs w:val="22"/>
          <w:lang w:eastAsia="en-AU"/>
        </w:rPr>
        <w:t xml:space="preserve"> a</w:t>
      </w:r>
      <w:r w:rsidR="00E74F80" w:rsidRPr="00721605">
        <w:rPr>
          <w:rFonts w:cs="Arial"/>
          <w:sz w:val="22"/>
          <w:szCs w:val="22"/>
          <w:lang w:eastAsia="en-AU"/>
        </w:rPr>
        <w:t xml:space="preserve"> </w:t>
      </w:r>
      <w:r w:rsidR="006245B7">
        <w:rPr>
          <w:rFonts w:cs="Arial"/>
          <w:b/>
          <w:bCs/>
          <w:sz w:val="22"/>
          <w:szCs w:val="22"/>
          <w:lang w:eastAsia="en-AU"/>
        </w:rPr>
        <w:t>brief</w:t>
      </w:r>
      <w:r w:rsidR="00060AD2" w:rsidRPr="00721605">
        <w:rPr>
          <w:rFonts w:cs="Arial"/>
          <w:b/>
          <w:bCs/>
          <w:sz w:val="22"/>
          <w:szCs w:val="22"/>
          <w:lang w:eastAsia="en-AU"/>
        </w:rPr>
        <w:t xml:space="preserve"> </w:t>
      </w:r>
      <w:r w:rsidR="00E74F80" w:rsidRPr="00721605">
        <w:rPr>
          <w:rFonts w:cs="Arial"/>
          <w:b/>
          <w:bCs/>
          <w:sz w:val="22"/>
          <w:szCs w:val="22"/>
          <w:lang w:eastAsia="en-AU"/>
        </w:rPr>
        <w:t>description</w:t>
      </w:r>
      <w:r w:rsidR="00E74F80" w:rsidRPr="00721605">
        <w:rPr>
          <w:rFonts w:cs="Arial"/>
          <w:sz w:val="22"/>
          <w:szCs w:val="22"/>
          <w:lang w:eastAsia="en-AU"/>
        </w:rPr>
        <w:t xml:space="preserve"> (up to </w:t>
      </w:r>
      <w:r w:rsidR="006245B7" w:rsidRPr="00103B05">
        <w:rPr>
          <w:rFonts w:cs="Arial"/>
          <w:sz w:val="22"/>
          <w:szCs w:val="22"/>
          <w:lang w:eastAsia="en-AU"/>
        </w:rPr>
        <w:t>8</w:t>
      </w:r>
      <w:r w:rsidR="00F30F32" w:rsidRPr="00103B05">
        <w:rPr>
          <w:rFonts w:cs="Arial"/>
          <w:sz w:val="22"/>
          <w:szCs w:val="22"/>
          <w:lang w:eastAsia="en-AU"/>
        </w:rPr>
        <w:t>00</w:t>
      </w:r>
      <w:r w:rsidR="00F30F32" w:rsidRPr="00721605">
        <w:rPr>
          <w:rFonts w:cs="Arial"/>
          <w:sz w:val="22"/>
          <w:szCs w:val="22"/>
          <w:lang w:eastAsia="en-AU"/>
        </w:rPr>
        <w:t xml:space="preserve"> </w:t>
      </w:r>
      <w:r w:rsidR="00E74F80" w:rsidRPr="00721605">
        <w:rPr>
          <w:rFonts w:cs="Arial"/>
          <w:sz w:val="22"/>
          <w:szCs w:val="22"/>
          <w:lang w:eastAsia="en-AU"/>
        </w:rPr>
        <w:t xml:space="preserve">characters) of </w:t>
      </w:r>
      <w:r w:rsidR="006245B7">
        <w:rPr>
          <w:rFonts w:cs="Arial"/>
          <w:sz w:val="22"/>
          <w:szCs w:val="22"/>
          <w:lang w:eastAsia="en-AU"/>
        </w:rPr>
        <w:t>your organisation.</w:t>
      </w:r>
    </w:p>
    <w:p w14:paraId="19E2FFCF" w14:textId="742F5B8D" w:rsidR="00C93B8E" w:rsidRPr="007B478F" w:rsidRDefault="00B935C9" w:rsidP="03E5516A">
      <w:pPr>
        <w:pStyle w:val="Bullet1"/>
        <w:spacing w:before="120"/>
        <w:rPr>
          <w:rStyle w:val="Hyperlink"/>
          <w:rFonts w:ascii="VIC" w:hAnsi="VIC" w:cs="Arial"/>
          <w:i/>
          <w:iCs/>
          <w:color w:val="auto"/>
          <w:sz w:val="22"/>
          <w:szCs w:val="22"/>
          <w:u w:val="none"/>
          <w:lang w:eastAsia="en-AU"/>
        </w:rPr>
      </w:pPr>
      <w:r w:rsidRPr="000D160F">
        <w:rPr>
          <w:rStyle w:val="Hyperlink"/>
          <w:rFonts w:ascii="VIC" w:hAnsi="VIC" w:cs="Arial"/>
          <w:b/>
          <w:bCs/>
          <w:color w:val="auto"/>
          <w:sz w:val="22"/>
          <w:szCs w:val="22"/>
          <w:u w:val="none"/>
          <w:lang w:eastAsia="en-AU"/>
        </w:rPr>
        <w:t>P</w:t>
      </w:r>
      <w:r w:rsidR="00EC176A" w:rsidRPr="000D160F">
        <w:rPr>
          <w:rStyle w:val="Hyperlink"/>
          <w:rFonts w:ascii="VIC" w:hAnsi="VIC" w:cs="Arial"/>
          <w:b/>
          <w:bCs/>
          <w:color w:val="auto"/>
          <w:sz w:val="22"/>
          <w:szCs w:val="22"/>
          <w:u w:val="none"/>
          <w:lang w:eastAsia="en-AU"/>
        </w:rPr>
        <w:t>rovide</w:t>
      </w:r>
      <w:r>
        <w:rPr>
          <w:rStyle w:val="Hyperlink"/>
          <w:rFonts w:ascii="VIC" w:hAnsi="VIC" w:cs="Arial"/>
          <w:color w:val="auto"/>
          <w:sz w:val="22"/>
          <w:szCs w:val="22"/>
          <w:u w:val="none"/>
          <w:lang w:eastAsia="en-AU"/>
        </w:rPr>
        <w:t xml:space="preserve"> organisational details</w:t>
      </w:r>
      <w:r w:rsidR="000D160F">
        <w:rPr>
          <w:rStyle w:val="Hyperlink"/>
          <w:rFonts w:ascii="VIC" w:hAnsi="VIC" w:cs="Arial"/>
          <w:color w:val="auto"/>
          <w:sz w:val="22"/>
          <w:szCs w:val="22"/>
          <w:u w:val="none"/>
          <w:lang w:eastAsia="en-AU"/>
        </w:rPr>
        <w:t xml:space="preserve"> </w:t>
      </w:r>
      <w:r w:rsidR="000D160F" w:rsidRPr="003601BE">
        <w:rPr>
          <w:rFonts w:cs="Arial"/>
        </w:rPr>
        <w:t>e.g., ABN, legal name, address, primary contact, legal status etc</w:t>
      </w:r>
    </w:p>
    <w:p w14:paraId="4F01F931" w14:textId="5B730601" w:rsidR="00075BDE" w:rsidRPr="009F1288" w:rsidRDefault="00012859" w:rsidP="00D40111">
      <w:pPr>
        <w:pStyle w:val="Bullet1"/>
        <w:spacing w:before="120"/>
        <w:rPr>
          <w:rStyle w:val="Hyperlink"/>
          <w:rFonts w:ascii="VIC" w:hAnsi="VIC" w:cs="Times New Roman (Body CS)"/>
          <w:color w:val="auto"/>
          <w:sz w:val="22"/>
          <w:szCs w:val="22"/>
          <w:u w:val="none"/>
        </w:rPr>
      </w:pPr>
      <w:r>
        <w:rPr>
          <w:rStyle w:val="Hyperlink"/>
          <w:rFonts w:ascii="VIC" w:hAnsi="VIC" w:cs="Arial"/>
          <w:b/>
          <w:bCs/>
          <w:sz w:val="22"/>
          <w:szCs w:val="22"/>
          <w:u w:val="none"/>
          <w:lang w:eastAsia="en-AU"/>
        </w:rPr>
        <w:t>A</w:t>
      </w:r>
      <w:r w:rsidR="00EB755E" w:rsidRPr="00BB78DD">
        <w:rPr>
          <w:rStyle w:val="Hyperlink"/>
          <w:rFonts w:ascii="VIC" w:hAnsi="VIC" w:cs="Arial"/>
          <w:b/>
          <w:bCs/>
          <w:sz w:val="22"/>
          <w:szCs w:val="22"/>
          <w:u w:val="none"/>
          <w:lang w:eastAsia="en-AU"/>
        </w:rPr>
        <w:t>nswer the</w:t>
      </w:r>
      <w:r w:rsidR="00B03F6E" w:rsidRPr="00BB78DD">
        <w:rPr>
          <w:rStyle w:val="Hyperlink"/>
          <w:rFonts w:ascii="VIC" w:hAnsi="VIC" w:cs="Arial"/>
          <w:b/>
          <w:bCs/>
          <w:sz w:val="22"/>
          <w:szCs w:val="22"/>
          <w:u w:val="none"/>
          <w:lang w:eastAsia="en-AU"/>
        </w:rPr>
        <w:t xml:space="preserve"> </w:t>
      </w:r>
      <w:r w:rsidR="00EB755E" w:rsidRPr="00BB78DD">
        <w:rPr>
          <w:rStyle w:val="Hyperlink"/>
          <w:rFonts w:ascii="VIC" w:hAnsi="VIC" w:cs="Arial"/>
          <w:b/>
          <w:bCs/>
          <w:sz w:val="22"/>
          <w:szCs w:val="22"/>
          <w:u w:val="none"/>
          <w:lang w:eastAsia="en-AU"/>
        </w:rPr>
        <w:t>a</w:t>
      </w:r>
      <w:r w:rsidR="00B03F6E" w:rsidRPr="00BB78DD">
        <w:rPr>
          <w:rStyle w:val="Hyperlink"/>
          <w:rFonts w:ascii="VIC" w:hAnsi="VIC" w:cs="Arial"/>
          <w:b/>
          <w:bCs/>
          <w:sz w:val="22"/>
          <w:szCs w:val="22"/>
          <w:u w:val="none"/>
          <w:lang w:eastAsia="en-AU"/>
        </w:rPr>
        <w:t xml:space="preserve">pplication </w:t>
      </w:r>
      <w:r w:rsidR="00EB755E" w:rsidRPr="00BB78DD">
        <w:rPr>
          <w:rStyle w:val="Hyperlink"/>
          <w:rFonts w:ascii="VIC" w:hAnsi="VIC" w:cs="Arial"/>
          <w:b/>
          <w:bCs/>
          <w:sz w:val="22"/>
          <w:szCs w:val="22"/>
          <w:u w:val="none"/>
          <w:lang w:eastAsia="en-AU"/>
        </w:rPr>
        <w:t>q</w:t>
      </w:r>
      <w:r w:rsidR="00B03F6E" w:rsidRPr="00BB78DD">
        <w:rPr>
          <w:rStyle w:val="Hyperlink"/>
          <w:rFonts w:ascii="VIC" w:hAnsi="VIC" w:cs="Arial"/>
          <w:b/>
          <w:bCs/>
          <w:sz w:val="22"/>
          <w:szCs w:val="22"/>
          <w:u w:val="none"/>
          <w:lang w:eastAsia="en-AU"/>
        </w:rPr>
        <w:t>uestion</w:t>
      </w:r>
      <w:r w:rsidR="00D40111">
        <w:rPr>
          <w:rStyle w:val="Hyperlink"/>
          <w:rFonts w:ascii="VIC" w:hAnsi="VIC" w:cs="Arial"/>
          <w:b/>
          <w:bCs/>
          <w:sz w:val="22"/>
          <w:szCs w:val="22"/>
          <w:u w:val="none"/>
          <w:lang w:eastAsia="en-AU"/>
        </w:rPr>
        <w:t>s</w:t>
      </w:r>
      <w:r w:rsidR="00897784" w:rsidRPr="00BB78DD">
        <w:rPr>
          <w:rStyle w:val="Hyperlink"/>
          <w:rFonts w:ascii="VIC" w:hAnsi="VIC" w:cs="Arial"/>
          <w:b/>
          <w:bCs/>
          <w:sz w:val="22"/>
          <w:szCs w:val="22"/>
          <w:u w:val="none"/>
          <w:lang w:eastAsia="en-AU"/>
        </w:rPr>
        <w:t xml:space="preserve"> </w:t>
      </w:r>
      <w:r w:rsidR="00075BDE" w:rsidRPr="00372517">
        <w:rPr>
          <w:rStyle w:val="Hyperlink"/>
          <w:rFonts w:ascii="VIC" w:hAnsi="VIC" w:cs="Arial"/>
          <w:sz w:val="22"/>
          <w:szCs w:val="22"/>
          <w:u w:val="none"/>
          <w:lang w:eastAsia="en-AU"/>
        </w:rPr>
        <w:t xml:space="preserve">in the </w:t>
      </w:r>
      <w:r w:rsidR="00075BDE" w:rsidRPr="00372517">
        <w:t>online</w:t>
      </w:r>
      <w:r w:rsidR="00075BDE" w:rsidRPr="00372517">
        <w:rPr>
          <w:rStyle w:val="Hyperlink"/>
          <w:rFonts w:ascii="VIC" w:hAnsi="VIC" w:cs="Arial"/>
          <w:sz w:val="22"/>
          <w:szCs w:val="22"/>
          <w:u w:val="none"/>
          <w:lang w:eastAsia="en-AU"/>
        </w:rPr>
        <w:t xml:space="preserve"> form using plain English (up to </w:t>
      </w:r>
      <w:r w:rsidR="00075BDE" w:rsidRPr="00103B05">
        <w:rPr>
          <w:rStyle w:val="Hyperlink"/>
          <w:rFonts w:ascii="VIC" w:hAnsi="VIC" w:cs="Arial"/>
          <w:sz w:val="22"/>
          <w:szCs w:val="22"/>
          <w:u w:val="none"/>
          <w:lang w:eastAsia="en-AU"/>
        </w:rPr>
        <w:t>2000</w:t>
      </w:r>
      <w:r w:rsidR="00075BDE" w:rsidRPr="00372517">
        <w:rPr>
          <w:rStyle w:val="Hyperlink"/>
          <w:rFonts w:ascii="VIC" w:hAnsi="VIC" w:cs="Arial"/>
          <w:sz w:val="22"/>
          <w:szCs w:val="22"/>
          <w:u w:val="none"/>
          <w:lang w:eastAsia="en-AU"/>
        </w:rPr>
        <w:t xml:space="preserve"> characters including spaces, punctuation, and paragraph spaces)</w:t>
      </w:r>
      <w:r w:rsidR="009F1288">
        <w:rPr>
          <w:rStyle w:val="Hyperlink"/>
          <w:rFonts w:ascii="VIC" w:hAnsi="VIC" w:cs="Arial"/>
          <w:sz w:val="22"/>
          <w:szCs w:val="22"/>
          <w:u w:val="none"/>
          <w:lang w:eastAsia="en-AU"/>
        </w:rPr>
        <w:t xml:space="preserve"> and </w:t>
      </w:r>
      <w:r w:rsidR="009F1288" w:rsidRPr="009F1288">
        <w:rPr>
          <w:rStyle w:val="Hyperlink"/>
          <w:rFonts w:ascii="VIC" w:hAnsi="VIC" w:cs="Arial"/>
          <w:b/>
          <w:bCs/>
          <w:sz w:val="22"/>
          <w:szCs w:val="22"/>
          <w:u w:val="none"/>
          <w:lang w:eastAsia="en-AU"/>
        </w:rPr>
        <w:t>provide information about your Organisation</w:t>
      </w:r>
      <w:r w:rsidR="00075BDE" w:rsidRPr="00372517">
        <w:rPr>
          <w:rStyle w:val="Hyperlink"/>
          <w:rFonts w:ascii="VIC" w:hAnsi="VIC" w:cs="Arial"/>
          <w:sz w:val="22"/>
          <w:szCs w:val="22"/>
          <w:u w:val="none"/>
          <w:lang w:eastAsia="en-AU"/>
        </w:rPr>
        <w:t>:</w:t>
      </w:r>
      <w:r w:rsidR="00075BDE">
        <w:rPr>
          <w:rStyle w:val="Hyperlink"/>
          <w:rFonts w:ascii="VIC" w:hAnsi="VIC" w:cs="Arial"/>
          <w:sz w:val="22"/>
          <w:szCs w:val="22"/>
          <w:lang w:eastAsia="en-AU"/>
        </w:rPr>
        <w:t xml:space="preserve"> </w:t>
      </w:r>
    </w:p>
    <w:p w14:paraId="7297F13C" w14:textId="63CE3243" w:rsidR="000B648A" w:rsidRPr="00F8346A" w:rsidRDefault="00C6414D" w:rsidP="00A62656">
      <w:pPr>
        <w:pStyle w:val="Bullet1"/>
        <w:numPr>
          <w:ilvl w:val="0"/>
          <w:numId w:val="46"/>
        </w:numPr>
        <w:spacing w:before="120"/>
        <w:ind w:left="709"/>
        <w:rPr>
          <w:rStyle w:val="Hyperlink"/>
          <w:rFonts w:ascii="VIC" w:hAnsi="VIC" w:cs="Times New Roman (Body CS)"/>
          <w:color w:val="auto"/>
          <w:sz w:val="22"/>
          <w:szCs w:val="22"/>
          <w:u w:val="none"/>
        </w:rPr>
      </w:pPr>
      <w:r w:rsidRPr="00F8346A">
        <w:rPr>
          <w:rStyle w:val="Hyperlink"/>
          <w:rFonts w:ascii="VIC" w:hAnsi="VIC" w:cs="Arial"/>
          <w:sz w:val="22"/>
          <w:szCs w:val="22"/>
          <w:u w:val="none"/>
          <w:lang w:eastAsia="en-AU"/>
        </w:rPr>
        <w:t>A brief summary of your organisation’s purpose and activities and role in the sector</w:t>
      </w:r>
    </w:p>
    <w:p w14:paraId="3119F00D" w14:textId="09C9B849" w:rsidR="000B648A" w:rsidRPr="00F8346A" w:rsidRDefault="003502DB" w:rsidP="00A62656">
      <w:pPr>
        <w:pStyle w:val="Bullet1"/>
        <w:numPr>
          <w:ilvl w:val="0"/>
          <w:numId w:val="46"/>
        </w:numPr>
        <w:spacing w:before="120"/>
        <w:ind w:left="709"/>
        <w:rPr>
          <w:rFonts w:cs="Times New Roman (Body CS)"/>
          <w:sz w:val="22"/>
          <w:szCs w:val="22"/>
        </w:rPr>
      </w:pPr>
      <w:r w:rsidRPr="00F8346A">
        <w:rPr>
          <w:sz w:val="22"/>
          <w:szCs w:val="22"/>
        </w:rPr>
        <w:t xml:space="preserve">Organisation’s strategic </w:t>
      </w:r>
      <w:r w:rsidR="00996BBE">
        <w:rPr>
          <w:sz w:val="22"/>
          <w:szCs w:val="22"/>
        </w:rPr>
        <w:t>plan</w:t>
      </w:r>
      <w:r w:rsidRPr="00F8346A">
        <w:rPr>
          <w:sz w:val="22"/>
          <w:szCs w:val="22"/>
        </w:rPr>
        <w:t xml:space="preserve"> for the next two years and how four-year funding would underpin this.  </w:t>
      </w:r>
    </w:p>
    <w:p w14:paraId="328FE166" w14:textId="5D2E1ABE" w:rsidR="000B648A" w:rsidRPr="003F3742" w:rsidRDefault="003502DB" w:rsidP="00A62656">
      <w:pPr>
        <w:pStyle w:val="Bullet1"/>
        <w:numPr>
          <w:ilvl w:val="0"/>
          <w:numId w:val="46"/>
        </w:numPr>
        <w:spacing w:before="120"/>
        <w:ind w:left="709"/>
        <w:rPr>
          <w:rFonts w:cs="Times New Roman (Body CS)"/>
          <w:sz w:val="22"/>
          <w:szCs w:val="22"/>
        </w:rPr>
      </w:pPr>
      <w:r w:rsidRPr="003F3742">
        <w:rPr>
          <w:sz w:val="22"/>
          <w:szCs w:val="22"/>
        </w:rPr>
        <w:t xml:space="preserve">A summary of how </w:t>
      </w:r>
      <w:r w:rsidR="00B9565A">
        <w:rPr>
          <w:sz w:val="22"/>
          <w:szCs w:val="22"/>
        </w:rPr>
        <w:t>your</w:t>
      </w:r>
      <w:r w:rsidRPr="003F3742">
        <w:rPr>
          <w:sz w:val="22"/>
          <w:szCs w:val="22"/>
        </w:rPr>
        <w:t xml:space="preserve"> strategic </w:t>
      </w:r>
      <w:r w:rsidR="00B9565A">
        <w:rPr>
          <w:sz w:val="22"/>
          <w:szCs w:val="22"/>
        </w:rPr>
        <w:t>plan</w:t>
      </w:r>
      <w:r w:rsidRPr="003F3742">
        <w:rPr>
          <w:sz w:val="22"/>
          <w:szCs w:val="22"/>
        </w:rPr>
        <w:t xml:space="preserve"> has the capacity to align with Creative </w:t>
      </w:r>
      <w:r w:rsidR="00845AA0" w:rsidRPr="003F3742">
        <w:rPr>
          <w:sz w:val="22"/>
          <w:szCs w:val="22"/>
        </w:rPr>
        <w:t xml:space="preserve">Enterprises </w:t>
      </w:r>
      <w:r w:rsidR="00D4158B" w:rsidRPr="003F3742">
        <w:rPr>
          <w:sz w:val="22"/>
          <w:szCs w:val="22"/>
        </w:rPr>
        <w:t>o</w:t>
      </w:r>
      <w:r w:rsidR="001F1E2F" w:rsidRPr="003F3742">
        <w:rPr>
          <w:sz w:val="22"/>
          <w:szCs w:val="22"/>
        </w:rPr>
        <w:t>b</w:t>
      </w:r>
      <w:r w:rsidR="00D4158B" w:rsidRPr="003F3742">
        <w:rPr>
          <w:sz w:val="22"/>
          <w:szCs w:val="22"/>
        </w:rPr>
        <w:t>jectives and outcomes</w:t>
      </w:r>
      <w:r w:rsidRPr="003F3742">
        <w:rPr>
          <w:sz w:val="22"/>
          <w:szCs w:val="22"/>
          <w:u w:val="single"/>
        </w:rPr>
        <w:t>.</w:t>
      </w:r>
      <w:r w:rsidRPr="003F3742">
        <w:rPr>
          <w:sz w:val="22"/>
          <w:szCs w:val="22"/>
        </w:rPr>
        <w:t xml:space="preserve">  Only discuss those that significantly align with your organisation’s purpose.</w:t>
      </w:r>
    </w:p>
    <w:p w14:paraId="5C1CBB41" w14:textId="1A588A31" w:rsidR="000B648A" w:rsidRPr="00F8346A" w:rsidRDefault="00CD3B64" w:rsidP="00A62656">
      <w:pPr>
        <w:pStyle w:val="Bullet1"/>
        <w:numPr>
          <w:ilvl w:val="0"/>
          <w:numId w:val="46"/>
        </w:numPr>
        <w:spacing w:before="120"/>
        <w:ind w:left="709"/>
        <w:rPr>
          <w:rFonts w:cs="Times New Roman (Body CS)"/>
          <w:sz w:val="22"/>
          <w:szCs w:val="22"/>
        </w:rPr>
      </w:pPr>
      <w:r>
        <w:rPr>
          <w:rFonts w:cs="Arial"/>
          <w:sz w:val="22"/>
          <w:szCs w:val="22"/>
        </w:rPr>
        <w:t>A</w:t>
      </w:r>
      <w:r w:rsidR="003502DB" w:rsidRPr="00F8346A">
        <w:rPr>
          <w:rFonts w:cs="Arial"/>
          <w:sz w:val="22"/>
          <w:szCs w:val="22"/>
        </w:rPr>
        <w:t xml:space="preserve"> summary of your organisation’s key creative and organisational achievements from the past two years.</w:t>
      </w:r>
    </w:p>
    <w:p w14:paraId="6B83862A" w14:textId="4C94C041" w:rsidR="000B648A" w:rsidRPr="00F8346A" w:rsidRDefault="003502DB" w:rsidP="00A62656">
      <w:pPr>
        <w:pStyle w:val="Bullet1"/>
        <w:numPr>
          <w:ilvl w:val="0"/>
          <w:numId w:val="46"/>
        </w:numPr>
        <w:spacing w:before="120"/>
        <w:ind w:left="709"/>
        <w:rPr>
          <w:rFonts w:cs="Times New Roman (Body CS)"/>
          <w:sz w:val="22"/>
          <w:szCs w:val="22"/>
        </w:rPr>
      </w:pPr>
      <w:r w:rsidRPr="00F8346A">
        <w:rPr>
          <w:rFonts w:cs="Arial"/>
          <w:sz w:val="22"/>
          <w:szCs w:val="22"/>
        </w:rPr>
        <w:lastRenderedPageBreak/>
        <w:t>Information on the number of individuals employed (the names and position of key people in the organisation) and the governance structure.</w:t>
      </w:r>
    </w:p>
    <w:p w14:paraId="45C807C4" w14:textId="261656DB" w:rsidR="000B648A" w:rsidRPr="00F8346A" w:rsidRDefault="003502DB" w:rsidP="00A62656">
      <w:pPr>
        <w:pStyle w:val="Bullet1"/>
        <w:numPr>
          <w:ilvl w:val="0"/>
          <w:numId w:val="46"/>
        </w:numPr>
        <w:spacing w:before="120"/>
        <w:ind w:left="709"/>
        <w:rPr>
          <w:rFonts w:cs="Times New Roman (Body CS)"/>
          <w:sz w:val="22"/>
          <w:szCs w:val="22"/>
        </w:rPr>
      </w:pPr>
      <w:r w:rsidRPr="00110C6A">
        <w:rPr>
          <w:rFonts w:cs="Arial"/>
          <w:sz w:val="22"/>
          <w:szCs w:val="22"/>
        </w:rPr>
        <w:t>Three</w:t>
      </w:r>
      <w:r w:rsidRPr="00F8346A">
        <w:rPr>
          <w:rFonts w:cs="Arial"/>
          <w:sz w:val="22"/>
          <w:szCs w:val="22"/>
        </w:rPr>
        <w:t xml:space="preserve"> years of high level historical financial information</w:t>
      </w:r>
      <w:r w:rsidR="00740168">
        <w:rPr>
          <w:rFonts w:cs="Arial"/>
          <w:sz w:val="22"/>
          <w:szCs w:val="22"/>
        </w:rPr>
        <w:t>.</w:t>
      </w:r>
    </w:p>
    <w:p w14:paraId="27CDC7E8" w14:textId="1F2FDAE7" w:rsidR="000B648A" w:rsidRPr="00F8346A" w:rsidRDefault="003502DB" w:rsidP="00A62656">
      <w:pPr>
        <w:pStyle w:val="Bullet1"/>
        <w:numPr>
          <w:ilvl w:val="0"/>
          <w:numId w:val="46"/>
        </w:numPr>
        <w:spacing w:before="120"/>
        <w:ind w:left="709"/>
        <w:rPr>
          <w:rFonts w:cs="Times New Roman (Body CS)"/>
          <w:sz w:val="22"/>
          <w:szCs w:val="22"/>
        </w:rPr>
      </w:pPr>
      <w:r w:rsidRPr="00F8346A">
        <w:rPr>
          <w:rFonts w:cs="Arial"/>
          <w:sz w:val="22"/>
          <w:szCs w:val="22"/>
        </w:rPr>
        <w:t>Funding received from other sources</w:t>
      </w:r>
      <w:r w:rsidR="00740168">
        <w:rPr>
          <w:rFonts w:cs="Arial"/>
          <w:sz w:val="22"/>
          <w:szCs w:val="22"/>
        </w:rPr>
        <w:t>.</w:t>
      </w:r>
    </w:p>
    <w:p w14:paraId="53B9079A" w14:textId="1AE0570F" w:rsidR="003502DB" w:rsidRPr="00F8346A" w:rsidRDefault="002C77D1" w:rsidP="00A62656">
      <w:pPr>
        <w:pStyle w:val="Bullet1"/>
        <w:numPr>
          <w:ilvl w:val="0"/>
          <w:numId w:val="46"/>
        </w:numPr>
        <w:spacing w:before="120"/>
        <w:ind w:left="709"/>
        <w:rPr>
          <w:rFonts w:cs="Times New Roman (Body CS)"/>
          <w:sz w:val="22"/>
          <w:szCs w:val="22"/>
        </w:rPr>
      </w:pPr>
      <w:r>
        <w:rPr>
          <w:rFonts w:cs="Arial"/>
          <w:sz w:val="22"/>
          <w:szCs w:val="22"/>
        </w:rPr>
        <w:t>Three</w:t>
      </w:r>
      <w:r w:rsidR="003502DB" w:rsidRPr="00F8346A">
        <w:rPr>
          <w:rFonts w:cs="Arial"/>
          <w:sz w:val="22"/>
          <w:szCs w:val="22"/>
        </w:rPr>
        <w:t xml:space="preserve"> years of high level projected financial information </w:t>
      </w:r>
    </w:p>
    <w:p w14:paraId="574A1A8C" w14:textId="09ED9993" w:rsidR="00123DA4" w:rsidRPr="009B12CA" w:rsidRDefault="0053285C" w:rsidP="00A62656">
      <w:pPr>
        <w:pStyle w:val="Bullet1"/>
        <w:numPr>
          <w:ilvl w:val="0"/>
          <w:numId w:val="50"/>
        </w:numPr>
        <w:spacing w:before="120"/>
        <w:ind w:left="993" w:hanging="426"/>
        <w:rPr>
          <w:rStyle w:val="Hyperlink"/>
          <w:rFonts w:ascii="VIC" w:hAnsi="VIC" w:cs="Arial"/>
          <w:color w:val="auto"/>
          <w:sz w:val="22"/>
          <w:szCs w:val="22"/>
          <w:u w:val="none"/>
          <w:lang w:eastAsia="en-AU"/>
        </w:rPr>
      </w:pPr>
      <w:r w:rsidRPr="009B12CA">
        <w:rPr>
          <w:rStyle w:val="Hyperlink"/>
          <w:rFonts w:ascii="VIC" w:hAnsi="VIC"/>
          <w:sz w:val="22"/>
          <w:u w:val="none"/>
        </w:rPr>
        <w:t>p</w:t>
      </w:r>
      <w:r w:rsidR="00123DA4" w:rsidRPr="009B12CA">
        <w:rPr>
          <w:rStyle w:val="Hyperlink"/>
          <w:rFonts w:ascii="VIC" w:hAnsi="VIC"/>
          <w:sz w:val="22"/>
          <w:u w:val="none"/>
        </w:rPr>
        <w:t>ro</w:t>
      </w:r>
      <w:r w:rsidR="00E33F34" w:rsidRPr="009B12CA">
        <w:rPr>
          <w:rStyle w:val="Hyperlink"/>
          <w:rFonts w:ascii="VIC" w:hAnsi="VIC"/>
          <w:sz w:val="22"/>
          <w:u w:val="none"/>
        </w:rPr>
        <w:t>vide</w:t>
      </w:r>
      <w:r w:rsidR="00E33F34" w:rsidRPr="009B12CA">
        <w:rPr>
          <w:rFonts w:cs="Arial"/>
          <w:sz w:val="22"/>
          <w:szCs w:val="22"/>
          <w:lang w:eastAsia="en-AU"/>
        </w:rPr>
        <w:t xml:space="preserve"> a budget</w:t>
      </w:r>
      <w:r w:rsidRPr="009B12CA">
        <w:rPr>
          <w:rFonts w:cs="Arial"/>
          <w:sz w:val="22"/>
          <w:szCs w:val="22"/>
          <w:lang w:eastAsia="en-AU"/>
        </w:rPr>
        <w:t xml:space="preserve"> (see the budget drafting tool on the</w:t>
      </w:r>
      <w:r w:rsidR="00286381" w:rsidRPr="009B12CA">
        <w:rPr>
          <w:rFonts w:cs="Arial"/>
          <w:sz w:val="22"/>
          <w:szCs w:val="22"/>
          <w:lang w:eastAsia="en-AU"/>
        </w:rPr>
        <w:t xml:space="preserve"> </w:t>
      </w:r>
      <w:hyperlink r:id="rId22" w:history="1">
        <w:r w:rsidR="00286381" w:rsidRPr="009B12CA">
          <w:rPr>
            <w:rStyle w:val="Hyperlink"/>
            <w:rFonts w:ascii="VIC" w:hAnsi="VIC"/>
            <w:color w:val="auto"/>
            <w:szCs w:val="20"/>
            <w:lang w:val="en-GB"/>
          </w:rPr>
          <w:t>Creative Enterprises Program webpage</w:t>
        </w:r>
      </w:hyperlink>
      <w:hyperlink r:id="rId23" w:history="1">
        <w:r w:rsidR="00BD238E" w:rsidRPr="009B12CA">
          <w:rPr>
            <w:rStyle w:val="Hyperlink"/>
            <w:rFonts w:ascii="VIC" w:hAnsi="VIC" w:cs="Arial"/>
            <w:sz w:val="22"/>
            <w:szCs w:val="22"/>
            <w:lang w:eastAsia="en-AU"/>
          </w:rPr>
          <w:t>)</w:t>
        </w:r>
      </w:hyperlink>
      <w:r w:rsidR="00D40111" w:rsidRPr="009B12CA">
        <w:rPr>
          <w:rStyle w:val="Hyperlink"/>
          <w:rFonts w:ascii="VIC" w:hAnsi="VIC" w:cs="Arial"/>
          <w:sz w:val="22"/>
          <w:szCs w:val="22"/>
          <w:u w:val="none"/>
          <w:lang w:eastAsia="en-AU"/>
        </w:rPr>
        <w:t>.</w:t>
      </w:r>
    </w:p>
    <w:p w14:paraId="06A10F05" w14:textId="341C7188" w:rsidR="00E74F80" w:rsidRPr="00721605" w:rsidRDefault="00DE34F1" w:rsidP="00D40111">
      <w:pPr>
        <w:pStyle w:val="Bullet1"/>
        <w:spacing w:before="120"/>
        <w:rPr>
          <w:rFonts w:cs="Arial"/>
          <w:sz w:val="22"/>
          <w:szCs w:val="22"/>
          <w:lang w:eastAsia="en-AU"/>
        </w:rPr>
      </w:pPr>
      <w:r w:rsidRPr="49C5D573">
        <w:rPr>
          <w:rStyle w:val="Hyperlink"/>
          <w:rFonts w:ascii="VIC" w:hAnsi="VIC"/>
          <w:b/>
          <w:sz w:val="22"/>
          <w:szCs w:val="22"/>
          <w:u w:val="none"/>
        </w:rPr>
        <w:t>U</w:t>
      </w:r>
      <w:r w:rsidR="0053285C" w:rsidRPr="49C5D573">
        <w:rPr>
          <w:rStyle w:val="Hyperlink"/>
          <w:rFonts w:ascii="VIC" w:hAnsi="VIC"/>
          <w:b/>
          <w:sz w:val="22"/>
          <w:szCs w:val="22"/>
          <w:u w:val="none"/>
        </w:rPr>
        <w:t>pload</w:t>
      </w:r>
      <w:r w:rsidR="00C2472F" w:rsidRPr="00721605">
        <w:rPr>
          <w:rFonts w:cs="Arial"/>
          <w:sz w:val="22"/>
          <w:szCs w:val="22"/>
          <w:lang w:eastAsia="en-AU"/>
        </w:rPr>
        <w:t xml:space="preserve"> the </w:t>
      </w:r>
      <w:r w:rsidR="003D3BCA" w:rsidRPr="00721605">
        <w:rPr>
          <w:rFonts w:cs="Arial"/>
          <w:b/>
          <w:bCs/>
          <w:sz w:val="22"/>
          <w:szCs w:val="22"/>
          <w:lang w:eastAsia="en-AU"/>
        </w:rPr>
        <w:t xml:space="preserve">required </w:t>
      </w:r>
      <w:r w:rsidR="00C5478A" w:rsidRPr="00721605">
        <w:rPr>
          <w:rFonts w:cs="Arial"/>
          <w:b/>
          <w:bCs/>
          <w:sz w:val="22"/>
          <w:szCs w:val="22"/>
          <w:lang w:eastAsia="en-AU"/>
        </w:rPr>
        <w:t>s</w:t>
      </w:r>
      <w:r w:rsidR="00E74F80" w:rsidRPr="00721605">
        <w:rPr>
          <w:rFonts w:cs="Arial"/>
          <w:b/>
          <w:bCs/>
          <w:sz w:val="22"/>
          <w:szCs w:val="22"/>
          <w:lang w:eastAsia="en-AU"/>
        </w:rPr>
        <w:t xml:space="preserve">upport </w:t>
      </w:r>
      <w:r w:rsidR="00C5478A" w:rsidRPr="00721605">
        <w:rPr>
          <w:rFonts w:cs="Arial"/>
          <w:b/>
          <w:bCs/>
          <w:sz w:val="22"/>
          <w:szCs w:val="22"/>
          <w:lang w:eastAsia="en-AU"/>
        </w:rPr>
        <w:t>m</w:t>
      </w:r>
      <w:r w:rsidR="00A205DA" w:rsidRPr="00721605">
        <w:rPr>
          <w:rFonts w:cs="Arial"/>
          <w:b/>
          <w:bCs/>
          <w:sz w:val="22"/>
          <w:szCs w:val="22"/>
          <w:lang w:eastAsia="en-AU"/>
        </w:rPr>
        <w:t>aterial</w:t>
      </w:r>
      <w:r w:rsidR="00A205DA" w:rsidRPr="00721605">
        <w:rPr>
          <w:rFonts w:cs="Arial"/>
          <w:sz w:val="22"/>
          <w:szCs w:val="22"/>
          <w:lang w:eastAsia="en-AU"/>
        </w:rPr>
        <w:t xml:space="preserve"> </w:t>
      </w:r>
      <w:r w:rsidR="00C2472F" w:rsidRPr="00721605">
        <w:rPr>
          <w:rFonts w:cs="Arial"/>
          <w:sz w:val="22"/>
          <w:szCs w:val="22"/>
          <w:lang w:eastAsia="en-AU"/>
        </w:rPr>
        <w:t>as</w:t>
      </w:r>
      <w:r w:rsidR="001420DA" w:rsidRPr="00721605">
        <w:rPr>
          <w:rFonts w:cs="Arial"/>
          <w:sz w:val="22"/>
          <w:szCs w:val="22"/>
          <w:lang w:eastAsia="en-AU"/>
        </w:rPr>
        <w:t xml:space="preserve"> outlined</w:t>
      </w:r>
      <w:r w:rsidR="007A798E" w:rsidRPr="00721605">
        <w:rPr>
          <w:rFonts w:cs="Arial"/>
          <w:sz w:val="22"/>
          <w:szCs w:val="22"/>
          <w:lang w:eastAsia="en-AU"/>
        </w:rPr>
        <w:t xml:space="preserve"> below</w:t>
      </w:r>
      <w:r w:rsidR="00D40111">
        <w:rPr>
          <w:rFonts w:cs="Arial"/>
          <w:sz w:val="22"/>
          <w:szCs w:val="22"/>
          <w:lang w:eastAsia="en-AU"/>
        </w:rPr>
        <w:t>.</w:t>
      </w:r>
    </w:p>
    <w:p w14:paraId="3D214B12" w14:textId="7AB39714" w:rsidR="005963E4" w:rsidRPr="005F5C3B" w:rsidRDefault="00B15093" w:rsidP="00B15093">
      <w:pPr>
        <w:pStyle w:val="Heading1"/>
      </w:pPr>
      <w:bookmarkStart w:id="70" w:name="_Submitting_supporting_material"/>
      <w:bookmarkStart w:id="71" w:name="_6._Support_material"/>
      <w:bookmarkStart w:id="72" w:name="_Toc200983798"/>
      <w:bookmarkEnd w:id="70"/>
      <w:bookmarkEnd w:id="71"/>
      <w:r>
        <w:t xml:space="preserve">6. </w:t>
      </w:r>
      <w:r w:rsidR="00484D19" w:rsidRPr="005F5C3B">
        <w:t>S</w:t>
      </w:r>
      <w:r w:rsidR="00857737" w:rsidRPr="005F5C3B">
        <w:t>upport material</w:t>
      </w:r>
      <w:bookmarkEnd w:id="72"/>
    </w:p>
    <w:p w14:paraId="5B13C32F" w14:textId="0636D293" w:rsidR="00653BC1" w:rsidRPr="00356CFA" w:rsidRDefault="00FA70CE" w:rsidP="00356CFA">
      <w:pPr>
        <w:rPr>
          <w:rFonts w:cs="Arial"/>
          <w:sz w:val="22"/>
          <w:szCs w:val="22"/>
        </w:rPr>
      </w:pPr>
      <w:r>
        <w:rPr>
          <w:rFonts w:cs="Arial"/>
          <w:sz w:val="22"/>
          <w:szCs w:val="22"/>
        </w:rPr>
        <w:t>S</w:t>
      </w:r>
      <w:r w:rsidR="00356CFA" w:rsidRPr="00356CFA">
        <w:rPr>
          <w:rFonts w:cs="Arial"/>
          <w:sz w:val="22"/>
          <w:szCs w:val="22"/>
        </w:rPr>
        <w:t xml:space="preserve">upport material will be used by the panel to assess your </w:t>
      </w:r>
      <w:r>
        <w:rPr>
          <w:rFonts w:cs="Arial"/>
          <w:sz w:val="22"/>
          <w:szCs w:val="22"/>
        </w:rPr>
        <w:t>application</w:t>
      </w:r>
      <w:r w:rsidRPr="00356CFA">
        <w:rPr>
          <w:rFonts w:cs="Arial"/>
          <w:sz w:val="22"/>
          <w:szCs w:val="22"/>
        </w:rPr>
        <w:t xml:space="preserve"> </w:t>
      </w:r>
      <w:r w:rsidR="00356CFA" w:rsidRPr="00356CFA">
        <w:rPr>
          <w:rFonts w:cs="Arial"/>
          <w:sz w:val="22"/>
          <w:szCs w:val="22"/>
        </w:rPr>
        <w:t xml:space="preserve">against the assessment criteria. </w:t>
      </w:r>
    </w:p>
    <w:p w14:paraId="4EE5EAFF" w14:textId="1898439E" w:rsidR="00BA5CF7" w:rsidRPr="00BA5CF7" w:rsidRDefault="00A6230B" w:rsidP="00A6230B">
      <w:pPr>
        <w:pStyle w:val="Heading2"/>
        <w:rPr>
          <w:lang w:eastAsia="en-AU"/>
        </w:rPr>
      </w:pPr>
      <w:bookmarkStart w:id="73" w:name="_Toc200983799"/>
      <w:bookmarkStart w:id="74" w:name="_Toc135403455"/>
      <w:r>
        <w:rPr>
          <w:lang w:eastAsia="en-AU"/>
        </w:rPr>
        <w:t xml:space="preserve">6.1 </w:t>
      </w:r>
      <w:r w:rsidR="00897784">
        <w:rPr>
          <w:lang w:eastAsia="en-AU"/>
        </w:rPr>
        <w:t xml:space="preserve">Required </w:t>
      </w:r>
      <w:r w:rsidR="002704EB">
        <w:rPr>
          <w:lang w:eastAsia="en-AU"/>
        </w:rPr>
        <w:t>s</w:t>
      </w:r>
      <w:r w:rsidR="00BA5CF7" w:rsidRPr="00BA5CF7">
        <w:rPr>
          <w:lang w:eastAsia="en-AU"/>
        </w:rPr>
        <w:t xml:space="preserve">upport </w:t>
      </w:r>
      <w:r w:rsidR="002704EB">
        <w:rPr>
          <w:lang w:eastAsia="en-AU"/>
        </w:rPr>
        <w:t>m</w:t>
      </w:r>
      <w:r w:rsidR="00BA5CF7" w:rsidRPr="00BA5CF7">
        <w:rPr>
          <w:lang w:eastAsia="en-AU"/>
        </w:rPr>
        <w:t>aterial</w:t>
      </w:r>
      <w:bookmarkEnd w:id="73"/>
    </w:p>
    <w:p w14:paraId="5A0764D3" w14:textId="7BAFFD7B" w:rsidR="00BA5CF7" w:rsidRDefault="6EDF33FA" w:rsidP="03E5516A">
      <w:pPr>
        <w:tabs>
          <w:tab w:val="center" w:pos="5102"/>
        </w:tabs>
        <w:rPr>
          <w:sz w:val="22"/>
          <w:szCs w:val="22"/>
        </w:rPr>
      </w:pPr>
      <w:r w:rsidRPr="03E5516A">
        <w:rPr>
          <w:sz w:val="22"/>
          <w:szCs w:val="22"/>
        </w:rPr>
        <w:t xml:space="preserve">The application form will outline where to upload the required support </w:t>
      </w:r>
      <w:r w:rsidR="19BE76C2" w:rsidRPr="03E5516A">
        <w:rPr>
          <w:sz w:val="22"/>
          <w:szCs w:val="22"/>
        </w:rPr>
        <w:t>documents</w:t>
      </w:r>
      <w:r w:rsidRPr="03E5516A">
        <w:rPr>
          <w:sz w:val="22"/>
          <w:szCs w:val="22"/>
        </w:rPr>
        <w:t xml:space="preserve">. </w:t>
      </w:r>
      <w:r w:rsidR="00D258C9">
        <w:rPr>
          <w:sz w:val="22"/>
          <w:szCs w:val="22"/>
        </w:rPr>
        <w:t>Application and budget d</w:t>
      </w:r>
      <w:r w:rsidRPr="004C2B42">
        <w:rPr>
          <w:sz w:val="22"/>
          <w:szCs w:val="22"/>
        </w:rPr>
        <w:t xml:space="preserve">rafting tools </w:t>
      </w:r>
      <w:r w:rsidR="062DCDD0" w:rsidRPr="00101F73">
        <w:rPr>
          <w:sz w:val="22"/>
          <w:szCs w:val="22"/>
        </w:rPr>
        <w:t>are</w:t>
      </w:r>
      <w:r w:rsidRPr="00101F73">
        <w:rPr>
          <w:sz w:val="22"/>
          <w:szCs w:val="22"/>
        </w:rPr>
        <w:t xml:space="preserve"> </w:t>
      </w:r>
      <w:r w:rsidR="7362412D" w:rsidRPr="00E10154">
        <w:rPr>
          <w:rStyle w:val="Hyperlink"/>
          <w:rFonts w:ascii="VIC" w:hAnsi="VIC"/>
          <w:color w:val="auto"/>
          <w:sz w:val="22"/>
          <w:szCs w:val="22"/>
          <w:u w:val="none"/>
        </w:rPr>
        <w:t>available</w:t>
      </w:r>
      <w:r w:rsidR="7362412D" w:rsidRPr="004C2B42">
        <w:rPr>
          <w:rStyle w:val="Hyperlink"/>
          <w:rFonts w:ascii="VIC" w:hAnsi="VIC"/>
          <w:color w:val="auto"/>
          <w:sz w:val="22"/>
          <w:szCs w:val="22"/>
          <w:u w:val="none"/>
        </w:rPr>
        <w:t xml:space="preserve"> to download on the</w:t>
      </w:r>
      <w:r w:rsidR="00286381" w:rsidRPr="004C2B42">
        <w:rPr>
          <w:rStyle w:val="Hyperlink"/>
          <w:rFonts w:ascii="VIC" w:hAnsi="VIC"/>
          <w:color w:val="auto"/>
          <w:sz w:val="22"/>
          <w:szCs w:val="22"/>
          <w:u w:val="none"/>
        </w:rPr>
        <w:t xml:space="preserve"> </w:t>
      </w:r>
      <w:hyperlink r:id="rId24" w:history="1">
        <w:r w:rsidR="00286381" w:rsidRPr="00941E69">
          <w:rPr>
            <w:rStyle w:val="Hyperlink"/>
            <w:rFonts w:ascii="VIC" w:hAnsi="VIC"/>
            <w:color w:val="auto"/>
            <w:sz w:val="22"/>
            <w:szCs w:val="22"/>
            <w:lang w:val="en-GB"/>
          </w:rPr>
          <w:t>Creative Enterprises Program webpage</w:t>
        </w:r>
      </w:hyperlink>
      <w:r w:rsidR="7362412D" w:rsidRPr="03E5516A">
        <w:rPr>
          <w:rStyle w:val="Hyperlink"/>
          <w:rFonts w:ascii="VIC" w:hAnsi="VIC"/>
          <w:sz w:val="22"/>
          <w:szCs w:val="22"/>
          <w:u w:val="none"/>
        </w:rPr>
        <w:t xml:space="preserve"> under ‘Guidelines and Tools’</w:t>
      </w:r>
      <w:r w:rsidR="7362412D" w:rsidRPr="03E5516A">
        <w:rPr>
          <w:sz w:val="22"/>
          <w:szCs w:val="22"/>
        </w:rPr>
        <w:t>.</w:t>
      </w:r>
    </w:p>
    <w:p w14:paraId="4328B135" w14:textId="243F3FCE" w:rsidR="005B0C8C" w:rsidRPr="000510F2" w:rsidRDefault="000F4BED" w:rsidP="00E161A5">
      <w:pPr>
        <w:tabs>
          <w:tab w:val="center" w:pos="5102"/>
        </w:tabs>
        <w:rPr>
          <w:iCs/>
          <w:lang w:val="en-US"/>
        </w:rPr>
      </w:pPr>
      <w:r w:rsidRPr="003814B1">
        <w:rPr>
          <w:iCs/>
          <w:lang w:val="en-US"/>
        </w:rPr>
        <w:t xml:space="preserve">Financial </w:t>
      </w:r>
      <w:r>
        <w:rPr>
          <w:iCs/>
          <w:lang w:val="en-US"/>
        </w:rPr>
        <w:t>R</w:t>
      </w:r>
      <w:r w:rsidRPr="003814B1">
        <w:rPr>
          <w:iCs/>
          <w:lang w:val="en-US"/>
        </w:rPr>
        <w:t xml:space="preserve">isk </w:t>
      </w:r>
      <w:r>
        <w:rPr>
          <w:iCs/>
          <w:lang w:val="en-US"/>
        </w:rPr>
        <w:t>A</w:t>
      </w:r>
      <w:r w:rsidRPr="003814B1">
        <w:rPr>
          <w:iCs/>
          <w:lang w:val="en-US"/>
        </w:rPr>
        <w:t>ssessments (FRAs) are required for all applications requesting $50,001 or more in grant funding</w:t>
      </w:r>
      <w:r w:rsidR="000510F2">
        <w:rPr>
          <w:iCs/>
          <w:lang w:val="en-US"/>
        </w:rPr>
        <w:t xml:space="preserve">. To support this process, </w:t>
      </w:r>
      <w:r w:rsidR="000510F2" w:rsidRPr="005910EE">
        <w:rPr>
          <w:color w:val="000000"/>
        </w:rPr>
        <w:t>f</w:t>
      </w:r>
      <w:r w:rsidR="005B0C8C" w:rsidRPr="005910EE">
        <w:rPr>
          <w:color w:val="000000"/>
        </w:rPr>
        <w:t>inancial accounts are required</w:t>
      </w:r>
      <w:r w:rsidR="000510F2" w:rsidRPr="005910EE">
        <w:rPr>
          <w:color w:val="000000"/>
        </w:rPr>
        <w:t xml:space="preserve"> as part of your application,</w:t>
      </w:r>
      <w:r w:rsidR="005B0C8C" w:rsidRPr="005910EE">
        <w:rPr>
          <w:color w:val="000000"/>
        </w:rPr>
        <w:t xml:space="preserve"> including at a minimum:</w:t>
      </w:r>
    </w:p>
    <w:p w14:paraId="22A8329D" w14:textId="5A58C339" w:rsidR="005B0C8C" w:rsidRPr="005910EE" w:rsidRDefault="003828B5" w:rsidP="005910EE">
      <w:pPr>
        <w:pStyle w:val="ListParagraph"/>
        <w:numPr>
          <w:ilvl w:val="0"/>
          <w:numId w:val="65"/>
        </w:numPr>
        <w:suppressAutoHyphens/>
        <w:autoSpaceDE w:val="0"/>
        <w:autoSpaceDN w:val="0"/>
        <w:adjustRightInd w:val="0"/>
        <w:spacing w:after="0" w:line="240" w:lineRule="auto"/>
        <w:ind w:left="499" w:hanging="425"/>
        <w:textAlignment w:val="center"/>
        <w:rPr>
          <w:rFonts w:ascii="VIC" w:hAnsi="VIC"/>
          <w:i/>
          <w:sz w:val="20"/>
          <w:szCs w:val="20"/>
        </w:rPr>
      </w:pPr>
      <w:r w:rsidRPr="005910EE">
        <w:rPr>
          <w:rFonts w:ascii="VIC" w:eastAsia="Times New Roman" w:hAnsi="VIC"/>
          <w:i/>
          <w:color w:val="auto"/>
          <w:sz w:val="20"/>
          <w:szCs w:val="20"/>
          <w:lang w:eastAsia="en-AU"/>
        </w:rPr>
        <w:t>F</w:t>
      </w:r>
      <w:r w:rsidR="005B0C8C" w:rsidRPr="005910EE">
        <w:rPr>
          <w:rFonts w:ascii="VIC" w:eastAsia="Times New Roman" w:hAnsi="VIC"/>
          <w:i/>
          <w:color w:val="auto"/>
          <w:sz w:val="20"/>
          <w:szCs w:val="20"/>
          <w:lang w:eastAsia="en-AU"/>
        </w:rPr>
        <w:t>inancial reports for the last three financial years. This should be the ‘final accounts’ with a directors’ report and declaration, and should include profit &amp; loss statement, balance sheet, cash flows, and notes to the accounts. If accounts are not audited, unaudited accounts from an Accountant will be accepted.</w:t>
      </w:r>
    </w:p>
    <w:p w14:paraId="665449A0" w14:textId="77777777" w:rsidR="00EF1B37" w:rsidRPr="00F8346A" w:rsidRDefault="00EF1B37" w:rsidP="00EF1B37">
      <w:pPr>
        <w:rPr>
          <w:sz w:val="22"/>
          <w:szCs w:val="22"/>
        </w:rPr>
      </w:pPr>
      <w:r w:rsidRPr="00F8346A">
        <w:rPr>
          <w:sz w:val="22"/>
          <w:szCs w:val="22"/>
        </w:rPr>
        <w:t>You are required to submit the following documents with your application.</w:t>
      </w:r>
    </w:p>
    <w:p w14:paraId="4A997DC1" w14:textId="17EF5596" w:rsidR="00EF1B37" w:rsidRPr="00F8346A" w:rsidRDefault="00EF1B37" w:rsidP="00A62656">
      <w:pPr>
        <w:numPr>
          <w:ilvl w:val="0"/>
          <w:numId w:val="41"/>
        </w:numPr>
        <w:spacing w:before="0" w:after="120" w:line="259" w:lineRule="auto"/>
        <w:rPr>
          <w:sz w:val="22"/>
          <w:szCs w:val="22"/>
        </w:rPr>
      </w:pPr>
      <w:r w:rsidRPr="00F8346A">
        <w:rPr>
          <w:sz w:val="22"/>
          <w:szCs w:val="22"/>
        </w:rPr>
        <w:t xml:space="preserve">If you currently receive funding through Creative Victoria’s </w:t>
      </w:r>
      <w:r w:rsidR="0056688B">
        <w:rPr>
          <w:sz w:val="22"/>
          <w:szCs w:val="22"/>
        </w:rPr>
        <w:t xml:space="preserve">Creative Enterprises </w:t>
      </w:r>
      <w:r w:rsidRPr="00F8346A">
        <w:rPr>
          <w:sz w:val="22"/>
          <w:szCs w:val="22"/>
        </w:rPr>
        <w:t>Program, you do not need to provide the documents marked with an asterisk (*).</w:t>
      </w:r>
    </w:p>
    <w:p w14:paraId="7D7A2DE6" w14:textId="2F231924" w:rsidR="00EF1B37" w:rsidRPr="00CB1E44" w:rsidRDefault="00EF1B37" w:rsidP="00A62656">
      <w:pPr>
        <w:numPr>
          <w:ilvl w:val="0"/>
          <w:numId w:val="41"/>
        </w:numPr>
        <w:spacing w:before="0" w:after="120" w:line="259" w:lineRule="auto"/>
        <w:rPr>
          <w:sz w:val="22"/>
          <w:szCs w:val="22"/>
        </w:rPr>
      </w:pPr>
      <w:r w:rsidRPr="00CB1E44">
        <w:rPr>
          <w:sz w:val="22"/>
          <w:szCs w:val="22"/>
        </w:rPr>
        <w:t>If you are applying as a partnership (</w:t>
      </w:r>
      <w:r w:rsidR="00056D65" w:rsidRPr="00CB1E44">
        <w:rPr>
          <w:sz w:val="22"/>
          <w:szCs w:val="22"/>
        </w:rPr>
        <w:t>i.e.,</w:t>
      </w:r>
      <w:r w:rsidRPr="00CB1E44">
        <w:rPr>
          <w:sz w:val="22"/>
          <w:szCs w:val="22"/>
        </w:rPr>
        <w:t xml:space="preserve"> two or more organisations applying jointly), </w:t>
      </w:r>
      <w:r w:rsidR="00661DF9" w:rsidRPr="00CB1E44">
        <w:rPr>
          <w:sz w:val="22"/>
          <w:szCs w:val="22"/>
        </w:rPr>
        <w:t xml:space="preserve">each </w:t>
      </w:r>
      <w:r w:rsidR="00661DF9" w:rsidRPr="49C5D573">
        <w:rPr>
          <w:sz w:val="22"/>
          <w:szCs w:val="22"/>
        </w:rPr>
        <w:t>organisation</w:t>
      </w:r>
      <w:r w:rsidRPr="00CB1E44">
        <w:rPr>
          <w:sz w:val="22"/>
          <w:szCs w:val="22"/>
        </w:rPr>
        <w:t xml:space="preserve"> must provide all the documents.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3"/>
      </w:tblGrid>
      <w:tr w:rsidR="00EF1B37" w:rsidRPr="00FC38EE" w14:paraId="539FC3FB" w14:textId="77777777" w:rsidTr="002B79CE">
        <w:tc>
          <w:tcPr>
            <w:tcW w:w="8663" w:type="dxa"/>
          </w:tcPr>
          <w:p w14:paraId="533FDA1F" w14:textId="40157899" w:rsidR="00EF1B37" w:rsidRPr="00FC38EE" w:rsidRDefault="00EF1B37">
            <w:pPr>
              <w:rPr>
                <w:rFonts w:cs="Arial"/>
                <w:b/>
                <w:bCs/>
                <w:sz w:val="22"/>
                <w:szCs w:val="22"/>
              </w:rPr>
            </w:pPr>
            <w:r w:rsidRPr="00FC38EE">
              <w:rPr>
                <w:rFonts w:cs="Arial"/>
                <w:b/>
                <w:bCs/>
                <w:sz w:val="22"/>
                <w:szCs w:val="22"/>
              </w:rPr>
              <w:t>Type of Application Support Document:</w:t>
            </w:r>
          </w:p>
        </w:tc>
      </w:tr>
      <w:tr w:rsidR="00EF1B37" w:rsidRPr="00FC38EE" w14:paraId="15AD08BD" w14:textId="77777777" w:rsidTr="002B79CE">
        <w:tc>
          <w:tcPr>
            <w:tcW w:w="8663" w:type="dxa"/>
          </w:tcPr>
          <w:p w14:paraId="4CE068B9" w14:textId="57B6FBF3" w:rsidR="00EF1B37" w:rsidRDefault="00EF1B37" w:rsidP="003B720A">
            <w:pPr>
              <w:spacing w:after="120"/>
              <w:rPr>
                <w:rFonts w:cs="Arial"/>
                <w:sz w:val="22"/>
                <w:szCs w:val="22"/>
              </w:rPr>
            </w:pPr>
            <w:r w:rsidRPr="00D101B1">
              <w:rPr>
                <w:rFonts w:cs="Arial"/>
                <w:b/>
                <w:bCs/>
                <w:sz w:val="22"/>
                <w:szCs w:val="22"/>
              </w:rPr>
              <w:t>Strategic Plan</w:t>
            </w:r>
            <w:r w:rsidRPr="00FC38EE">
              <w:rPr>
                <w:rFonts w:cs="Arial"/>
                <w:sz w:val="22"/>
                <w:szCs w:val="22"/>
              </w:rPr>
              <w:t xml:space="preserve"> – minimum 2 years</w:t>
            </w:r>
            <w:r w:rsidR="0089325E">
              <w:rPr>
                <w:rFonts w:cs="Arial"/>
                <w:sz w:val="22"/>
                <w:szCs w:val="22"/>
              </w:rPr>
              <w:t xml:space="preserve"> from </w:t>
            </w:r>
            <w:r w:rsidR="00A830DA">
              <w:rPr>
                <w:rFonts w:cs="Arial"/>
                <w:sz w:val="22"/>
                <w:szCs w:val="22"/>
              </w:rPr>
              <w:t>2</w:t>
            </w:r>
            <w:r w:rsidR="00394398">
              <w:rPr>
                <w:rFonts w:cs="Arial"/>
                <w:sz w:val="22"/>
                <w:szCs w:val="22"/>
              </w:rPr>
              <w:t>0</w:t>
            </w:r>
            <w:r w:rsidR="00440B85">
              <w:rPr>
                <w:rFonts w:cs="Arial"/>
                <w:sz w:val="22"/>
                <w:szCs w:val="22"/>
              </w:rPr>
              <w:t>26</w:t>
            </w:r>
            <w:r w:rsidR="002E3C68">
              <w:rPr>
                <w:rFonts w:cs="Arial"/>
                <w:sz w:val="22"/>
                <w:szCs w:val="22"/>
              </w:rPr>
              <w:t xml:space="preserve"> or 2025/26</w:t>
            </w:r>
            <w:r w:rsidR="00394398">
              <w:rPr>
                <w:rFonts w:cs="Arial"/>
                <w:sz w:val="22"/>
                <w:szCs w:val="22"/>
              </w:rPr>
              <w:t xml:space="preserve"> </w:t>
            </w:r>
            <w:r w:rsidR="0089325E">
              <w:rPr>
                <w:rFonts w:cs="Arial"/>
                <w:sz w:val="22"/>
                <w:szCs w:val="22"/>
              </w:rPr>
              <w:t>onwards</w:t>
            </w:r>
          </w:p>
          <w:p w14:paraId="581E52A7" w14:textId="60F2877D" w:rsidR="005B0F58" w:rsidRPr="00FC38EE" w:rsidRDefault="005B0F58" w:rsidP="005E6C2D">
            <w:pPr>
              <w:spacing w:after="120"/>
              <w:rPr>
                <w:rFonts w:cs="Arial"/>
                <w:sz w:val="22"/>
                <w:szCs w:val="22"/>
              </w:rPr>
            </w:pPr>
            <w:r w:rsidRPr="00D101B1">
              <w:rPr>
                <w:rFonts w:cs="Arial"/>
                <w:b/>
                <w:bCs/>
                <w:sz w:val="22"/>
                <w:szCs w:val="22"/>
              </w:rPr>
              <w:t>Annual Report</w:t>
            </w:r>
            <w:r w:rsidRPr="00FC38EE">
              <w:rPr>
                <w:rFonts w:cs="Arial"/>
                <w:sz w:val="22"/>
                <w:szCs w:val="22"/>
              </w:rPr>
              <w:t>*</w:t>
            </w:r>
          </w:p>
          <w:p w14:paraId="1851CA0B" w14:textId="77777777" w:rsidR="005B0F58" w:rsidRDefault="005B0F58" w:rsidP="00A62656">
            <w:pPr>
              <w:pStyle w:val="ListParagraph"/>
              <w:numPr>
                <w:ilvl w:val="0"/>
                <w:numId w:val="45"/>
              </w:numPr>
              <w:spacing w:after="0" w:line="312" w:lineRule="auto"/>
              <w:rPr>
                <w:rFonts w:ascii="VIC" w:hAnsi="VIC" w:cs="Arial"/>
                <w:color w:val="auto"/>
              </w:rPr>
            </w:pPr>
            <w:r w:rsidRPr="004232D7">
              <w:rPr>
                <w:rFonts w:ascii="VIC" w:hAnsi="VIC" w:cs="Arial"/>
                <w:color w:val="auto"/>
              </w:rPr>
              <w:lastRenderedPageBreak/>
              <w:t xml:space="preserve">Calendar Year structured organisation: </w:t>
            </w:r>
            <w:r>
              <w:rPr>
                <w:rFonts w:ascii="VIC" w:hAnsi="VIC" w:cs="Arial"/>
                <w:color w:val="auto"/>
              </w:rPr>
              <w:t>2024</w:t>
            </w:r>
            <w:r w:rsidRPr="004232D7">
              <w:rPr>
                <w:rFonts w:ascii="VIC" w:hAnsi="VIC" w:cs="Arial"/>
                <w:color w:val="auto"/>
              </w:rPr>
              <w:t xml:space="preserve"> annual report</w:t>
            </w:r>
          </w:p>
          <w:p w14:paraId="332E6387" w14:textId="79A05E62" w:rsidR="005B0F58" w:rsidRPr="005B0F58" w:rsidRDefault="005B0F58" w:rsidP="00A62656">
            <w:pPr>
              <w:pStyle w:val="ListParagraph"/>
              <w:numPr>
                <w:ilvl w:val="0"/>
                <w:numId w:val="45"/>
              </w:numPr>
              <w:spacing w:after="0" w:line="312" w:lineRule="auto"/>
              <w:rPr>
                <w:rFonts w:ascii="VIC" w:hAnsi="VIC" w:cs="Arial"/>
                <w:color w:val="auto"/>
              </w:rPr>
            </w:pPr>
            <w:r w:rsidRPr="00DB36CC">
              <w:rPr>
                <w:rFonts w:ascii="VIC" w:hAnsi="VIC" w:cs="Arial"/>
                <w:color w:val="auto"/>
              </w:rPr>
              <w:t>Financial Year structured organisation: 2023/2024 annual report</w:t>
            </w:r>
          </w:p>
        </w:tc>
      </w:tr>
      <w:tr w:rsidR="00EF1B37" w:rsidRPr="00FC38EE" w14:paraId="793F9AB4" w14:textId="77777777" w:rsidTr="002B79CE">
        <w:trPr>
          <w:trHeight w:val="495"/>
        </w:trPr>
        <w:tc>
          <w:tcPr>
            <w:tcW w:w="8663" w:type="dxa"/>
          </w:tcPr>
          <w:p w14:paraId="2A34F435" w14:textId="77777777" w:rsidR="00EF1B37" w:rsidRPr="00037930" w:rsidRDefault="00EF1B37">
            <w:pPr>
              <w:spacing w:after="0" w:line="312" w:lineRule="auto"/>
              <w:rPr>
                <w:rFonts w:cs="Arial"/>
                <w:b/>
                <w:bCs/>
                <w:sz w:val="22"/>
                <w:szCs w:val="22"/>
                <w:lang w:val="en-US"/>
              </w:rPr>
            </w:pPr>
            <w:r w:rsidRPr="00037930">
              <w:rPr>
                <w:rFonts w:cs="Arial"/>
                <w:b/>
                <w:bCs/>
                <w:sz w:val="22"/>
                <w:szCs w:val="22"/>
                <w:lang w:val="en-US"/>
              </w:rPr>
              <w:lastRenderedPageBreak/>
              <w:t>Audited Accounts*</w:t>
            </w:r>
          </w:p>
          <w:p w14:paraId="4C895BE9" w14:textId="5D64DF80" w:rsidR="00EF1B37" w:rsidRPr="00C6184C" w:rsidRDefault="00EF1B37" w:rsidP="00A62656">
            <w:pPr>
              <w:pStyle w:val="ListParagraph"/>
              <w:numPr>
                <w:ilvl w:val="0"/>
                <w:numId w:val="42"/>
              </w:numPr>
              <w:spacing w:after="0" w:line="312" w:lineRule="auto"/>
              <w:rPr>
                <w:rFonts w:ascii="VIC" w:hAnsi="VIC" w:cs="Arial"/>
                <w:color w:val="auto"/>
              </w:rPr>
            </w:pPr>
            <w:r w:rsidRPr="00C6184C">
              <w:rPr>
                <w:rFonts w:ascii="VIC" w:hAnsi="VIC" w:cs="Arial"/>
                <w:color w:val="auto"/>
              </w:rPr>
              <w:t xml:space="preserve">Calendar Year structured organisation: </w:t>
            </w:r>
            <w:r w:rsidR="008753F7">
              <w:rPr>
                <w:rFonts w:ascii="VIC" w:hAnsi="VIC" w:cs="Arial"/>
                <w:color w:val="auto"/>
              </w:rPr>
              <w:t xml:space="preserve">2022, </w:t>
            </w:r>
            <w:r w:rsidRPr="00C6184C">
              <w:rPr>
                <w:rFonts w:ascii="VIC" w:hAnsi="VIC" w:cs="Arial"/>
                <w:color w:val="auto"/>
              </w:rPr>
              <w:t>20</w:t>
            </w:r>
            <w:r w:rsidR="00475C70" w:rsidRPr="00C6184C">
              <w:rPr>
                <w:rFonts w:ascii="VIC" w:hAnsi="VIC" w:cs="Arial"/>
                <w:color w:val="auto"/>
              </w:rPr>
              <w:t>23</w:t>
            </w:r>
            <w:r w:rsidRPr="00C6184C">
              <w:rPr>
                <w:rFonts w:ascii="VIC" w:hAnsi="VIC" w:cs="Arial"/>
                <w:color w:val="auto"/>
              </w:rPr>
              <w:t xml:space="preserve"> and 202</w:t>
            </w:r>
            <w:r w:rsidR="00475C70" w:rsidRPr="00C6184C">
              <w:rPr>
                <w:rFonts w:ascii="VIC" w:hAnsi="VIC" w:cs="Arial"/>
                <w:color w:val="auto"/>
              </w:rPr>
              <w:t>4</w:t>
            </w:r>
            <w:r w:rsidR="00E60B6E">
              <w:rPr>
                <w:rFonts w:ascii="VIC" w:hAnsi="VIC" w:cs="Arial"/>
                <w:color w:val="auto"/>
              </w:rPr>
              <w:t>*</w:t>
            </w:r>
            <w:r w:rsidRPr="00C6184C">
              <w:rPr>
                <w:rFonts w:ascii="VIC" w:hAnsi="VIC" w:cs="Arial"/>
                <w:color w:val="auto"/>
              </w:rPr>
              <w:t xml:space="preserve"> </w:t>
            </w:r>
          </w:p>
          <w:p w14:paraId="4C97DE7F" w14:textId="50701261" w:rsidR="00EF1B37" w:rsidRPr="00C6184C" w:rsidRDefault="00EF1B37" w:rsidP="00A62656">
            <w:pPr>
              <w:pStyle w:val="ListParagraph"/>
              <w:numPr>
                <w:ilvl w:val="0"/>
                <w:numId w:val="42"/>
              </w:numPr>
              <w:spacing w:after="0" w:line="312" w:lineRule="auto"/>
              <w:rPr>
                <w:rFonts w:cs="Arial"/>
                <w:lang w:val="en-US"/>
              </w:rPr>
            </w:pPr>
            <w:r w:rsidRPr="00C6184C">
              <w:rPr>
                <w:rFonts w:ascii="VIC" w:hAnsi="VIC" w:cs="Arial"/>
                <w:color w:val="auto"/>
                <w:lang w:val="en-US"/>
              </w:rPr>
              <w:t xml:space="preserve">Financial Year structured organisation: </w:t>
            </w:r>
            <w:r w:rsidR="008753F7">
              <w:rPr>
                <w:rFonts w:ascii="VIC" w:hAnsi="VIC" w:cs="Arial"/>
                <w:color w:val="auto"/>
                <w:lang w:val="en-US"/>
              </w:rPr>
              <w:t xml:space="preserve">2021/22, </w:t>
            </w:r>
            <w:r w:rsidRPr="00C6184C">
              <w:rPr>
                <w:rFonts w:ascii="VIC" w:hAnsi="VIC" w:cs="Arial"/>
                <w:color w:val="auto"/>
              </w:rPr>
              <w:t>20</w:t>
            </w:r>
            <w:r w:rsidR="00A82E9A" w:rsidRPr="00C6184C">
              <w:rPr>
                <w:rFonts w:ascii="VIC" w:hAnsi="VIC" w:cs="Arial"/>
                <w:color w:val="auto"/>
              </w:rPr>
              <w:t>22</w:t>
            </w:r>
            <w:r w:rsidRPr="00C6184C">
              <w:rPr>
                <w:rFonts w:ascii="VIC" w:hAnsi="VIC" w:cs="Arial"/>
                <w:color w:val="auto"/>
              </w:rPr>
              <w:t>/20</w:t>
            </w:r>
            <w:r w:rsidR="00A82E9A" w:rsidRPr="00C6184C">
              <w:rPr>
                <w:rFonts w:ascii="VIC" w:hAnsi="VIC" w:cs="Arial"/>
                <w:color w:val="auto"/>
              </w:rPr>
              <w:t>23</w:t>
            </w:r>
            <w:r w:rsidRPr="00C6184C">
              <w:rPr>
                <w:rFonts w:ascii="VIC" w:hAnsi="VIC" w:cs="Arial"/>
                <w:color w:val="auto"/>
              </w:rPr>
              <w:t xml:space="preserve"> and 20</w:t>
            </w:r>
            <w:r w:rsidR="00FC38EE" w:rsidRPr="00C6184C">
              <w:rPr>
                <w:rFonts w:ascii="VIC" w:hAnsi="VIC" w:cs="Arial"/>
                <w:color w:val="auto"/>
              </w:rPr>
              <w:t>23</w:t>
            </w:r>
            <w:r w:rsidRPr="00C6184C">
              <w:rPr>
                <w:rFonts w:ascii="VIC" w:hAnsi="VIC" w:cs="Arial"/>
                <w:color w:val="auto"/>
              </w:rPr>
              <w:t>/202</w:t>
            </w:r>
            <w:r w:rsidR="00FC38EE" w:rsidRPr="00C6184C">
              <w:rPr>
                <w:rFonts w:ascii="VIC" w:hAnsi="VIC" w:cs="Arial"/>
                <w:color w:val="auto"/>
              </w:rPr>
              <w:t>4</w:t>
            </w:r>
            <w:r w:rsidRPr="00C6184C">
              <w:rPr>
                <w:rFonts w:ascii="VIC" w:hAnsi="VIC" w:cs="Arial"/>
                <w:color w:val="auto"/>
              </w:rPr>
              <w:t xml:space="preserve"> *</w:t>
            </w:r>
          </w:p>
        </w:tc>
      </w:tr>
      <w:tr w:rsidR="00EF1B37" w:rsidRPr="00FC38EE" w14:paraId="123A3A34" w14:textId="77777777" w:rsidTr="002B79CE">
        <w:tc>
          <w:tcPr>
            <w:tcW w:w="8663" w:type="dxa"/>
          </w:tcPr>
          <w:p w14:paraId="181EF32A" w14:textId="25C26313" w:rsidR="00C6184C" w:rsidRPr="006F0987" w:rsidRDefault="00EF1B37" w:rsidP="00FC38EE">
            <w:pPr>
              <w:spacing w:after="0" w:line="312" w:lineRule="auto"/>
              <w:rPr>
                <w:rFonts w:cs="Arial"/>
                <w:sz w:val="22"/>
                <w:szCs w:val="22"/>
              </w:rPr>
            </w:pPr>
            <w:r w:rsidRPr="00037930">
              <w:rPr>
                <w:rFonts w:cs="Arial"/>
                <w:b/>
                <w:bCs/>
                <w:sz w:val="22"/>
                <w:szCs w:val="22"/>
                <w:lang w:val="en-US"/>
              </w:rPr>
              <w:t>High Level Budgets</w:t>
            </w:r>
            <w:r w:rsidR="006F0987">
              <w:rPr>
                <w:rFonts w:cs="Arial"/>
                <w:sz w:val="22"/>
                <w:szCs w:val="22"/>
                <w:lang w:val="en-US"/>
              </w:rPr>
              <w:t xml:space="preserve"> </w:t>
            </w:r>
            <w:r w:rsidR="006F0987" w:rsidRPr="006F0987">
              <w:rPr>
                <w:rFonts w:cs="Arial"/>
                <w:sz w:val="22"/>
                <w:szCs w:val="22"/>
              </w:rPr>
              <w:t xml:space="preserve">(on Budget template provided only) </w:t>
            </w:r>
          </w:p>
          <w:p w14:paraId="76634AD3" w14:textId="4A21DEB9" w:rsidR="00C6184C" w:rsidRPr="00C6184C" w:rsidRDefault="00EF1B37" w:rsidP="00A62656">
            <w:pPr>
              <w:pStyle w:val="ListParagraph"/>
              <w:numPr>
                <w:ilvl w:val="0"/>
                <w:numId w:val="43"/>
              </w:numPr>
              <w:spacing w:after="0" w:line="312" w:lineRule="auto"/>
              <w:rPr>
                <w:rFonts w:ascii="VIC" w:hAnsi="VIC" w:cs="Arial"/>
                <w:color w:val="auto"/>
                <w:lang w:val="en-US"/>
              </w:rPr>
            </w:pPr>
            <w:r w:rsidRPr="00C6184C">
              <w:rPr>
                <w:rFonts w:ascii="VIC" w:hAnsi="VIC" w:cs="Arial"/>
                <w:color w:val="auto"/>
                <w:lang w:val="en-US"/>
              </w:rPr>
              <w:t>Calendar Year structured organisation: 202</w:t>
            </w:r>
            <w:r w:rsidR="00FC3E43">
              <w:rPr>
                <w:rFonts w:ascii="VIC" w:hAnsi="VIC" w:cs="Arial"/>
                <w:color w:val="auto"/>
                <w:lang w:val="en-US"/>
              </w:rPr>
              <w:t>6</w:t>
            </w:r>
            <w:r w:rsidR="00112BEF">
              <w:rPr>
                <w:rFonts w:ascii="VIC" w:hAnsi="VIC" w:cs="Arial"/>
                <w:color w:val="auto"/>
                <w:lang w:val="en-US"/>
              </w:rPr>
              <w:t>, 2027</w:t>
            </w:r>
            <w:r w:rsidRPr="00C6184C">
              <w:rPr>
                <w:rFonts w:ascii="VIC" w:hAnsi="VIC" w:cs="Arial"/>
                <w:color w:val="auto"/>
                <w:lang w:val="en-US"/>
              </w:rPr>
              <w:t xml:space="preserve"> and 202</w:t>
            </w:r>
            <w:r w:rsidR="009B5233">
              <w:rPr>
                <w:rFonts w:ascii="VIC" w:hAnsi="VIC" w:cs="Arial"/>
                <w:color w:val="auto"/>
                <w:lang w:val="en-US"/>
              </w:rPr>
              <w:t>8</w:t>
            </w:r>
          </w:p>
          <w:p w14:paraId="5A3A862C" w14:textId="3FE03D48" w:rsidR="00EF1B37" w:rsidRPr="00C6184C" w:rsidRDefault="00EF1B37" w:rsidP="00A62656">
            <w:pPr>
              <w:pStyle w:val="ListParagraph"/>
              <w:numPr>
                <w:ilvl w:val="0"/>
                <w:numId w:val="43"/>
              </w:numPr>
              <w:spacing w:after="0" w:line="312" w:lineRule="auto"/>
              <w:rPr>
                <w:rFonts w:cs="Arial"/>
                <w:lang w:val="en-US"/>
              </w:rPr>
            </w:pPr>
            <w:r w:rsidRPr="00C6184C">
              <w:rPr>
                <w:rFonts w:ascii="VIC" w:hAnsi="VIC" w:cs="Arial"/>
                <w:color w:val="auto"/>
                <w:lang w:val="en-US"/>
              </w:rPr>
              <w:t>Financial Year structured organisation: 202</w:t>
            </w:r>
            <w:r w:rsidR="002B79C2">
              <w:rPr>
                <w:rFonts w:ascii="VIC" w:hAnsi="VIC" w:cs="Arial"/>
                <w:color w:val="auto"/>
                <w:lang w:val="en-US"/>
              </w:rPr>
              <w:t>6</w:t>
            </w:r>
            <w:r w:rsidRPr="00C6184C">
              <w:rPr>
                <w:rFonts w:ascii="VIC" w:hAnsi="VIC" w:cs="Arial"/>
                <w:color w:val="auto"/>
                <w:lang w:val="en-US"/>
              </w:rPr>
              <w:t>/202</w:t>
            </w:r>
            <w:r w:rsidR="002B79C2">
              <w:rPr>
                <w:rFonts w:ascii="VIC" w:hAnsi="VIC" w:cs="Arial"/>
                <w:color w:val="auto"/>
                <w:lang w:val="en-US"/>
              </w:rPr>
              <w:t>7</w:t>
            </w:r>
            <w:r w:rsidR="00A6145F">
              <w:rPr>
                <w:rFonts w:ascii="VIC" w:hAnsi="VIC" w:cs="Arial"/>
                <w:color w:val="auto"/>
                <w:lang w:val="en-US"/>
              </w:rPr>
              <w:t>,</w:t>
            </w:r>
            <w:r w:rsidRPr="00C6184C">
              <w:rPr>
                <w:rFonts w:ascii="VIC" w:hAnsi="VIC" w:cs="Arial"/>
                <w:color w:val="auto"/>
                <w:lang w:val="en-US"/>
              </w:rPr>
              <w:t xml:space="preserve"> 202</w:t>
            </w:r>
            <w:r w:rsidR="002B79C2">
              <w:rPr>
                <w:rFonts w:ascii="VIC" w:hAnsi="VIC" w:cs="Arial"/>
                <w:color w:val="auto"/>
                <w:lang w:val="en-US"/>
              </w:rPr>
              <w:t>7</w:t>
            </w:r>
            <w:r w:rsidRPr="00C6184C">
              <w:rPr>
                <w:rFonts w:ascii="VIC" w:hAnsi="VIC" w:cs="Arial"/>
                <w:color w:val="auto"/>
                <w:lang w:val="en-US"/>
              </w:rPr>
              <w:t>/202</w:t>
            </w:r>
            <w:r w:rsidR="002B79C2">
              <w:rPr>
                <w:rFonts w:ascii="VIC" w:hAnsi="VIC" w:cs="Arial"/>
                <w:color w:val="auto"/>
                <w:lang w:val="en-US"/>
              </w:rPr>
              <w:t>8</w:t>
            </w:r>
            <w:r w:rsidR="000D2171">
              <w:rPr>
                <w:rFonts w:ascii="VIC" w:hAnsi="VIC" w:cs="Arial"/>
                <w:color w:val="auto"/>
                <w:lang w:val="en-US"/>
              </w:rPr>
              <w:t xml:space="preserve"> </w:t>
            </w:r>
            <w:r w:rsidR="000D2171" w:rsidRPr="00C6184C">
              <w:rPr>
                <w:rFonts w:ascii="VIC" w:hAnsi="VIC" w:cs="Arial"/>
                <w:color w:val="auto"/>
                <w:lang w:val="en-US"/>
              </w:rPr>
              <w:t>and</w:t>
            </w:r>
            <w:r w:rsidR="000D2171">
              <w:rPr>
                <w:rFonts w:ascii="VIC" w:hAnsi="VIC" w:cs="Arial"/>
                <w:color w:val="auto"/>
                <w:lang w:val="en-US"/>
              </w:rPr>
              <w:t xml:space="preserve"> 2028/29</w:t>
            </w:r>
          </w:p>
        </w:tc>
      </w:tr>
      <w:tr w:rsidR="00AC150B" w:rsidRPr="00FC38EE" w14:paraId="01AC1F61" w14:textId="77777777" w:rsidTr="002B79CE">
        <w:tc>
          <w:tcPr>
            <w:tcW w:w="8663" w:type="dxa"/>
          </w:tcPr>
          <w:p w14:paraId="7F7E2116" w14:textId="489CDBB1" w:rsidR="00324A3D" w:rsidRPr="00324A3D" w:rsidRDefault="00324A3D" w:rsidP="00324A3D">
            <w:pPr>
              <w:spacing w:after="0" w:line="312" w:lineRule="auto"/>
              <w:rPr>
                <w:rFonts w:cs="Arial"/>
                <w:b/>
                <w:sz w:val="22"/>
                <w:szCs w:val="22"/>
              </w:rPr>
            </w:pPr>
            <w:r w:rsidRPr="00324A3D">
              <w:rPr>
                <w:rFonts w:cs="Arial"/>
                <w:b/>
                <w:sz w:val="22"/>
                <w:szCs w:val="22"/>
              </w:rPr>
              <w:t xml:space="preserve">Activity </w:t>
            </w:r>
            <w:r w:rsidR="0073213C">
              <w:rPr>
                <w:rFonts w:cs="Arial"/>
                <w:b/>
                <w:sz w:val="22"/>
                <w:szCs w:val="22"/>
              </w:rPr>
              <w:t>i</w:t>
            </w:r>
            <w:r w:rsidRPr="00324A3D">
              <w:rPr>
                <w:rFonts w:cs="Arial"/>
                <w:b/>
                <w:sz w:val="22"/>
                <w:szCs w:val="22"/>
              </w:rPr>
              <w:t xml:space="preserve">nvolving </w:t>
            </w:r>
            <w:r w:rsidR="0073213C">
              <w:rPr>
                <w:rFonts w:cs="Arial"/>
                <w:b/>
                <w:sz w:val="22"/>
                <w:szCs w:val="22"/>
              </w:rPr>
              <w:t xml:space="preserve">collaboration with </w:t>
            </w:r>
            <w:r w:rsidR="0073213C" w:rsidRPr="00EC1DD2">
              <w:rPr>
                <w:b/>
                <w:sz w:val="22"/>
                <w:szCs w:val="22"/>
              </w:rPr>
              <w:t xml:space="preserve">First Peoples and/or </w:t>
            </w:r>
            <w:r w:rsidR="00F431CA">
              <w:rPr>
                <w:b/>
                <w:sz w:val="22"/>
                <w:szCs w:val="22"/>
              </w:rPr>
              <w:t xml:space="preserve">use of </w:t>
            </w:r>
            <w:r w:rsidR="0073213C" w:rsidRPr="00EC1DD2">
              <w:rPr>
                <w:b/>
                <w:sz w:val="22"/>
                <w:szCs w:val="22"/>
              </w:rPr>
              <w:t>Indigenous Cultural Intellectual Property (ICIP)</w:t>
            </w:r>
            <w:r w:rsidR="0073213C">
              <w:rPr>
                <w:b/>
                <w:sz w:val="22"/>
                <w:szCs w:val="22"/>
              </w:rPr>
              <w:t xml:space="preserve"> </w:t>
            </w:r>
          </w:p>
          <w:p w14:paraId="1F9B4F91" w14:textId="7EFCE48C" w:rsidR="00316AA4" w:rsidRPr="00C70678" w:rsidRDefault="00316AA4" w:rsidP="00A62656">
            <w:pPr>
              <w:pStyle w:val="ListParagraph"/>
              <w:numPr>
                <w:ilvl w:val="0"/>
                <w:numId w:val="43"/>
              </w:numPr>
              <w:spacing w:after="0" w:line="312" w:lineRule="auto"/>
              <w:rPr>
                <w:rFonts w:ascii="VIC" w:hAnsi="VIC" w:cs="Arial"/>
                <w:color w:val="auto"/>
                <w:lang w:val="en-US"/>
              </w:rPr>
            </w:pPr>
            <w:r w:rsidRPr="00C70678">
              <w:rPr>
                <w:rFonts w:ascii="VIC" w:hAnsi="VIC" w:cs="Arial"/>
                <w:color w:val="auto"/>
                <w:lang w:val="en-US"/>
              </w:rPr>
              <w:t>First Peoples budget line item</w:t>
            </w:r>
            <w:r w:rsidR="004173B5">
              <w:rPr>
                <w:rFonts w:ascii="VIC" w:hAnsi="VIC" w:cs="Arial"/>
                <w:color w:val="auto"/>
                <w:lang w:val="en-US"/>
              </w:rPr>
              <w:t>s</w:t>
            </w:r>
            <w:r w:rsidRPr="00C70678">
              <w:rPr>
                <w:rFonts w:ascii="VIC" w:hAnsi="VIC" w:cs="Arial"/>
                <w:color w:val="auto"/>
                <w:lang w:val="en-US"/>
              </w:rPr>
              <w:t xml:space="preserve"> in the budget section of your application</w:t>
            </w:r>
          </w:p>
          <w:p w14:paraId="244825E0" w14:textId="3CEED26D" w:rsidR="00316AA4" w:rsidRPr="00C70678" w:rsidRDefault="00316AA4" w:rsidP="00A62656">
            <w:pPr>
              <w:pStyle w:val="ListParagraph"/>
              <w:numPr>
                <w:ilvl w:val="0"/>
                <w:numId w:val="43"/>
              </w:numPr>
              <w:spacing w:after="0" w:line="312" w:lineRule="auto"/>
              <w:rPr>
                <w:rFonts w:ascii="VIC" w:hAnsi="VIC" w:cs="Arial"/>
                <w:color w:val="auto"/>
                <w:lang w:val="en-US"/>
              </w:rPr>
            </w:pPr>
            <w:r w:rsidRPr="00C70678">
              <w:rPr>
                <w:rFonts w:ascii="VIC" w:hAnsi="VIC" w:cs="Arial"/>
                <w:color w:val="auto"/>
                <w:lang w:val="en-US"/>
              </w:rPr>
              <w:t>letters of confirmation from First Peoples collaborators /</w:t>
            </w:r>
            <w:r w:rsidR="00BC4773" w:rsidRPr="00C70678">
              <w:rPr>
                <w:rFonts w:ascii="VIC" w:hAnsi="VIC" w:cs="Arial"/>
                <w:color w:val="auto"/>
                <w:lang w:val="en-US"/>
              </w:rPr>
              <w:t xml:space="preserve"> </w:t>
            </w:r>
            <w:r w:rsidRPr="00C70678">
              <w:rPr>
                <w:rFonts w:ascii="VIC" w:hAnsi="VIC" w:cs="Arial"/>
                <w:color w:val="auto"/>
                <w:lang w:val="en-US"/>
              </w:rPr>
              <w:t xml:space="preserve">communities </w:t>
            </w:r>
          </w:p>
          <w:p w14:paraId="7EE1BEB0" w14:textId="650D6CCB" w:rsidR="00316AA4" w:rsidRPr="00EC1DD2" w:rsidRDefault="00926204" w:rsidP="00C70678">
            <w:pPr>
              <w:pStyle w:val="NormalWeb"/>
              <w:spacing w:after="120"/>
              <w:rPr>
                <w:rFonts w:ascii="VIC" w:hAnsi="VIC" w:cs="Arial"/>
                <w:sz w:val="22"/>
                <w:szCs w:val="22"/>
              </w:rPr>
            </w:pPr>
            <w:r>
              <w:rPr>
                <w:rFonts w:ascii="VIC" w:hAnsi="VIC" w:cs="Arial"/>
                <w:sz w:val="22"/>
                <w:szCs w:val="22"/>
              </w:rPr>
              <w:t xml:space="preserve">The following </w:t>
            </w:r>
            <w:r w:rsidR="00F431CA">
              <w:rPr>
                <w:rFonts w:ascii="VIC" w:hAnsi="VIC" w:cs="Arial"/>
                <w:sz w:val="22"/>
                <w:szCs w:val="22"/>
              </w:rPr>
              <w:t>as</w:t>
            </w:r>
            <w:r w:rsidR="00316AA4" w:rsidRPr="00EC1DD2">
              <w:rPr>
                <w:rFonts w:ascii="VIC" w:hAnsi="VIC" w:cs="Arial"/>
                <w:sz w:val="22"/>
                <w:szCs w:val="22"/>
              </w:rPr>
              <w:t xml:space="preserve"> appropriate:</w:t>
            </w:r>
          </w:p>
          <w:p w14:paraId="355D6E9C" w14:textId="77777777" w:rsidR="00316AA4" w:rsidRPr="00C70678" w:rsidRDefault="00316AA4" w:rsidP="00A62656">
            <w:pPr>
              <w:pStyle w:val="ListParagraph"/>
              <w:numPr>
                <w:ilvl w:val="0"/>
                <w:numId w:val="43"/>
              </w:numPr>
              <w:spacing w:after="0" w:line="312" w:lineRule="auto"/>
              <w:rPr>
                <w:rFonts w:ascii="VIC" w:hAnsi="VIC" w:cs="Arial"/>
                <w:color w:val="auto"/>
                <w:lang w:val="en-US"/>
              </w:rPr>
            </w:pPr>
            <w:r w:rsidRPr="00C70678">
              <w:rPr>
                <w:rFonts w:ascii="VIC" w:hAnsi="VIC" w:cs="Arial"/>
                <w:color w:val="auto"/>
                <w:lang w:val="en-US"/>
              </w:rPr>
              <w:t>cultural safety protocol strategies</w:t>
            </w:r>
          </w:p>
          <w:p w14:paraId="3A8386A7" w14:textId="14F95FE8" w:rsidR="00043664" w:rsidRPr="00C70678" w:rsidRDefault="007B646C" w:rsidP="00A62656">
            <w:pPr>
              <w:pStyle w:val="ListParagraph"/>
              <w:numPr>
                <w:ilvl w:val="0"/>
                <w:numId w:val="43"/>
              </w:numPr>
              <w:spacing w:after="0" w:line="312" w:lineRule="auto"/>
              <w:rPr>
                <w:rFonts w:ascii="VIC" w:hAnsi="VIC" w:cs="Arial"/>
                <w:color w:val="auto"/>
                <w:lang w:val="en-US"/>
              </w:rPr>
            </w:pPr>
            <w:r>
              <w:rPr>
                <w:rFonts w:ascii="VIC" w:hAnsi="VIC" w:cs="Arial"/>
                <w:color w:val="auto"/>
              </w:rPr>
              <w:t>c</w:t>
            </w:r>
            <w:r w:rsidR="00043664" w:rsidRPr="004232D7">
              <w:rPr>
                <w:rFonts w:ascii="VIC" w:hAnsi="VIC" w:cs="Arial"/>
                <w:color w:val="auto"/>
              </w:rPr>
              <w:t xml:space="preserve">ultural </w:t>
            </w:r>
            <w:r>
              <w:rPr>
                <w:rFonts w:ascii="VIC" w:hAnsi="VIC" w:cs="Arial"/>
                <w:color w:val="auto"/>
              </w:rPr>
              <w:t>c</w:t>
            </w:r>
            <w:r w:rsidR="00043664" w:rsidRPr="004232D7">
              <w:rPr>
                <w:rFonts w:ascii="VIC" w:hAnsi="VIC" w:cs="Arial"/>
                <w:color w:val="auto"/>
              </w:rPr>
              <w:t xml:space="preserve">ompetency </w:t>
            </w:r>
            <w:r>
              <w:rPr>
                <w:rFonts w:ascii="VIC" w:hAnsi="VIC" w:cs="Arial"/>
                <w:color w:val="auto"/>
              </w:rPr>
              <w:t>p</w:t>
            </w:r>
            <w:r w:rsidR="00043664" w:rsidRPr="004232D7">
              <w:rPr>
                <w:rFonts w:ascii="VIC" w:hAnsi="VIC" w:cs="Arial"/>
                <w:color w:val="auto"/>
              </w:rPr>
              <w:t>lan</w:t>
            </w:r>
            <w:r w:rsidR="00043664">
              <w:rPr>
                <w:rFonts w:ascii="VIC" w:hAnsi="VIC" w:cs="Arial"/>
                <w:color w:val="auto"/>
              </w:rPr>
              <w:t>/</w:t>
            </w:r>
            <w:r>
              <w:rPr>
                <w:rFonts w:ascii="VIC" w:hAnsi="VIC" w:cs="Arial"/>
                <w:color w:val="auto"/>
              </w:rPr>
              <w:t>e</w:t>
            </w:r>
            <w:r w:rsidR="00043664" w:rsidRPr="0059025C">
              <w:rPr>
                <w:rFonts w:ascii="VIC" w:hAnsi="VIC" w:cs="Arial"/>
                <w:color w:val="auto"/>
              </w:rPr>
              <w:t xml:space="preserve">ngagement strategy </w:t>
            </w:r>
            <w:r w:rsidR="00043664" w:rsidRPr="004232D7">
              <w:rPr>
                <w:rFonts w:ascii="VIC" w:hAnsi="VIC" w:cs="Arial"/>
                <w:color w:val="auto"/>
              </w:rPr>
              <w:t>for engaging First Peoples</w:t>
            </w:r>
            <w:r w:rsidR="002F075E">
              <w:rPr>
                <w:rFonts w:ascii="VIC" w:hAnsi="VIC" w:cs="Arial"/>
                <w:color w:val="auto"/>
              </w:rPr>
              <w:t xml:space="preserve"> and</w:t>
            </w:r>
            <w:r w:rsidR="00745DC0">
              <w:rPr>
                <w:rFonts w:ascii="VIC" w:hAnsi="VIC" w:cs="Arial"/>
                <w:color w:val="auto"/>
              </w:rPr>
              <w:t>/or the use of ICIP</w:t>
            </w:r>
          </w:p>
          <w:p w14:paraId="5A6480F6" w14:textId="30428E6F" w:rsidR="00A40BFD" w:rsidRDefault="00011B9E" w:rsidP="00A62656">
            <w:pPr>
              <w:pStyle w:val="ListParagraph"/>
              <w:numPr>
                <w:ilvl w:val="0"/>
                <w:numId w:val="43"/>
              </w:numPr>
              <w:spacing w:after="0" w:line="312" w:lineRule="auto"/>
              <w:ind w:left="1337"/>
              <w:rPr>
                <w:rFonts w:ascii="VIC" w:hAnsi="VIC" w:cs="Arial"/>
                <w:color w:val="auto"/>
                <w:lang w:val="en-US"/>
              </w:rPr>
            </w:pPr>
            <w:r>
              <w:rPr>
                <w:rFonts w:ascii="VIC" w:hAnsi="VIC" w:cs="Arial"/>
                <w:color w:val="auto"/>
                <w:lang w:val="en-US"/>
              </w:rPr>
              <w:t xml:space="preserve">You may wish to </w:t>
            </w:r>
            <w:r w:rsidR="006873AA">
              <w:rPr>
                <w:rFonts w:ascii="VIC" w:hAnsi="VIC" w:cs="Arial"/>
                <w:color w:val="auto"/>
                <w:lang w:val="en-US"/>
              </w:rPr>
              <w:t xml:space="preserve">reference </w:t>
            </w:r>
            <w:r w:rsidR="005045F1">
              <w:rPr>
                <w:rFonts w:ascii="VIC" w:hAnsi="VIC" w:cs="Arial"/>
                <w:color w:val="auto"/>
                <w:lang w:val="en-US"/>
              </w:rPr>
              <w:t xml:space="preserve">the following </w:t>
            </w:r>
            <w:r w:rsidR="00A40BFD">
              <w:rPr>
                <w:rFonts w:ascii="VIC" w:hAnsi="VIC" w:cs="Arial"/>
                <w:color w:val="auto"/>
                <w:lang w:val="en-US"/>
              </w:rPr>
              <w:t xml:space="preserve">domains in your </w:t>
            </w:r>
            <w:r w:rsidR="00DD5AA5">
              <w:rPr>
                <w:rFonts w:ascii="VIC" w:hAnsi="VIC" w:cs="Arial"/>
                <w:color w:val="auto"/>
                <w:lang w:val="en-US"/>
              </w:rPr>
              <w:t>plan</w:t>
            </w:r>
            <w:r w:rsidR="00E5475A">
              <w:rPr>
                <w:rFonts w:ascii="VIC" w:hAnsi="VIC" w:cs="Arial"/>
                <w:color w:val="auto"/>
                <w:lang w:val="en-US"/>
              </w:rPr>
              <w:t>:</w:t>
            </w:r>
          </w:p>
          <w:p w14:paraId="3A078F7C" w14:textId="77777777" w:rsidR="00A40BFD" w:rsidRDefault="00A40BFD" w:rsidP="00A62656">
            <w:pPr>
              <w:pStyle w:val="ListParagraph"/>
              <w:numPr>
                <w:ilvl w:val="0"/>
                <w:numId w:val="43"/>
              </w:numPr>
              <w:spacing w:after="0" w:line="312" w:lineRule="auto"/>
              <w:ind w:left="1762"/>
              <w:rPr>
                <w:rFonts w:ascii="VIC" w:hAnsi="VIC" w:cs="Arial"/>
                <w:color w:val="auto"/>
                <w:lang w:val="en-US"/>
              </w:rPr>
            </w:pPr>
            <w:r>
              <w:rPr>
                <w:rFonts w:ascii="VIC" w:hAnsi="VIC" w:cs="Arial"/>
                <w:color w:val="auto"/>
                <w:lang w:val="en-US"/>
              </w:rPr>
              <w:t>Leadership and Management</w:t>
            </w:r>
          </w:p>
          <w:p w14:paraId="68062A10" w14:textId="34470F03" w:rsidR="00A40BFD" w:rsidRDefault="00A40BFD" w:rsidP="00A62656">
            <w:pPr>
              <w:pStyle w:val="ListParagraph"/>
              <w:numPr>
                <w:ilvl w:val="0"/>
                <w:numId w:val="43"/>
              </w:numPr>
              <w:spacing w:after="0" w:line="312" w:lineRule="auto"/>
              <w:ind w:left="1762"/>
              <w:rPr>
                <w:rFonts w:ascii="VIC" w:hAnsi="VIC" w:cs="Arial"/>
                <w:color w:val="auto"/>
                <w:lang w:val="en-US"/>
              </w:rPr>
            </w:pPr>
            <w:r>
              <w:rPr>
                <w:rFonts w:ascii="VIC" w:hAnsi="VIC" w:cs="Arial"/>
                <w:color w:val="auto"/>
                <w:lang w:val="en-US"/>
              </w:rPr>
              <w:t xml:space="preserve">Organisational </w:t>
            </w:r>
            <w:r w:rsidR="00C952E6">
              <w:rPr>
                <w:rFonts w:ascii="VIC" w:hAnsi="VIC" w:cs="Arial"/>
                <w:color w:val="auto"/>
                <w:lang w:val="en-US"/>
              </w:rPr>
              <w:t>C</w:t>
            </w:r>
            <w:r>
              <w:rPr>
                <w:rFonts w:ascii="VIC" w:hAnsi="VIC" w:cs="Arial"/>
                <w:color w:val="auto"/>
                <w:lang w:val="en-US"/>
              </w:rPr>
              <w:t>ulture and Communication</w:t>
            </w:r>
          </w:p>
          <w:p w14:paraId="732161D8" w14:textId="77777777" w:rsidR="00A40BFD" w:rsidRPr="00A40BFD" w:rsidRDefault="00A40BFD" w:rsidP="00A62656">
            <w:pPr>
              <w:pStyle w:val="ListParagraph"/>
              <w:numPr>
                <w:ilvl w:val="0"/>
                <w:numId w:val="43"/>
              </w:numPr>
              <w:spacing w:after="0" w:line="312" w:lineRule="auto"/>
              <w:ind w:left="1762"/>
              <w:rPr>
                <w:rFonts w:ascii="VIC" w:hAnsi="VIC" w:cs="Arial"/>
                <w:color w:val="auto"/>
                <w:lang w:val="en-US"/>
              </w:rPr>
            </w:pPr>
            <w:r w:rsidRPr="00A908BA">
              <w:rPr>
                <w:rFonts w:ascii="VIC" w:hAnsi="VIC" w:cs="Arial"/>
                <w:color w:val="auto"/>
                <w:lang w:val="en-US"/>
              </w:rPr>
              <w:t>Policies and Procedures</w:t>
            </w:r>
          </w:p>
          <w:p w14:paraId="5577D199" w14:textId="48A7FAD0" w:rsidR="00A40BFD" w:rsidRPr="00DD5AA5" w:rsidRDefault="00A40BFD" w:rsidP="00A62656">
            <w:pPr>
              <w:pStyle w:val="ListParagraph"/>
              <w:numPr>
                <w:ilvl w:val="0"/>
                <w:numId w:val="43"/>
              </w:numPr>
              <w:spacing w:after="0" w:line="312" w:lineRule="auto"/>
              <w:ind w:left="1762"/>
              <w:rPr>
                <w:rFonts w:ascii="VIC" w:hAnsi="VIC" w:cs="Arial"/>
                <w:color w:val="auto"/>
                <w:lang w:val="en-US"/>
              </w:rPr>
            </w:pPr>
            <w:r w:rsidRPr="00A908BA">
              <w:rPr>
                <w:rFonts w:ascii="VIC" w:hAnsi="VIC" w:cs="Arial"/>
                <w:color w:val="auto"/>
                <w:lang w:val="en-US"/>
              </w:rPr>
              <w:t xml:space="preserve">Learning and Development  </w:t>
            </w:r>
          </w:p>
          <w:p w14:paraId="692C3EC8" w14:textId="77777777" w:rsidR="00316AA4" w:rsidRPr="00EC1DD2" w:rsidRDefault="00316AA4" w:rsidP="00073454">
            <w:pPr>
              <w:pStyle w:val="Bullet2"/>
              <w:numPr>
                <w:ilvl w:val="0"/>
                <w:numId w:val="0"/>
              </w:numPr>
              <w:spacing w:before="0"/>
              <w:ind w:left="680" w:hanging="340"/>
              <w:rPr>
                <w:rFonts w:cstheme="minorHAnsi"/>
                <w:b/>
                <w:sz w:val="22"/>
                <w:szCs w:val="22"/>
              </w:rPr>
            </w:pPr>
            <w:r w:rsidRPr="00EC1DD2">
              <w:rPr>
                <w:rFonts w:cstheme="minorHAnsi"/>
                <w:b/>
                <w:sz w:val="22"/>
                <w:szCs w:val="22"/>
              </w:rPr>
              <w:t xml:space="preserve">Notes: </w:t>
            </w:r>
          </w:p>
          <w:p w14:paraId="61717CC2" w14:textId="77777777" w:rsidR="00316AA4" w:rsidRPr="00EC1DD2" w:rsidRDefault="00316AA4" w:rsidP="009C2448">
            <w:pPr>
              <w:pStyle w:val="NormalWeb"/>
              <w:numPr>
                <w:ilvl w:val="1"/>
                <w:numId w:val="27"/>
              </w:numPr>
              <w:spacing w:after="120"/>
              <w:ind w:left="629"/>
              <w:rPr>
                <w:rFonts w:ascii="VIC" w:hAnsi="VIC"/>
                <w:sz w:val="22"/>
                <w:szCs w:val="22"/>
              </w:rPr>
            </w:pPr>
            <w:r w:rsidRPr="00EC1DD2">
              <w:rPr>
                <w:rFonts w:ascii="VIC" w:hAnsi="VIC"/>
                <w:sz w:val="22"/>
                <w:szCs w:val="22"/>
              </w:rPr>
              <w:t xml:space="preserve">ICIP may refer to artistic work, stories, languages, tangible and intangible cultural property, and contemporary and historical records. Please refer to the </w:t>
            </w:r>
            <w:hyperlink r:id="rId25" w:history="1">
              <w:r w:rsidRPr="00EC1DD2">
                <w:rPr>
                  <w:rStyle w:val="Hyperlink"/>
                  <w:rFonts w:ascii="VIC" w:hAnsi="VIC"/>
                  <w:sz w:val="22"/>
                  <w:szCs w:val="22"/>
                </w:rPr>
                <w:t>Arts Law ICIP webpage</w:t>
              </w:r>
            </w:hyperlink>
            <w:r w:rsidRPr="00EC1DD2">
              <w:rPr>
                <w:rFonts w:ascii="VIC" w:hAnsi="VIC"/>
                <w:sz w:val="22"/>
                <w:szCs w:val="22"/>
              </w:rPr>
              <w:t xml:space="preserve"> for more detailed information. </w:t>
            </w:r>
          </w:p>
          <w:p w14:paraId="59CC1337" w14:textId="77777777" w:rsidR="00316AA4" w:rsidRPr="00EC1DD2" w:rsidRDefault="00316AA4" w:rsidP="009C2448">
            <w:pPr>
              <w:pStyle w:val="NormalWeb"/>
              <w:numPr>
                <w:ilvl w:val="1"/>
                <w:numId w:val="27"/>
              </w:numPr>
              <w:spacing w:after="120"/>
              <w:ind w:left="629"/>
              <w:rPr>
                <w:rFonts w:ascii="VIC" w:hAnsi="VIC"/>
                <w:sz w:val="22"/>
                <w:szCs w:val="22"/>
              </w:rPr>
            </w:pPr>
            <w:r w:rsidRPr="00EC1DD2">
              <w:rPr>
                <w:rFonts w:ascii="VIC" w:hAnsi="VIC"/>
                <w:sz w:val="22"/>
                <w:szCs w:val="22"/>
              </w:rPr>
              <w:t xml:space="preserve">Please refer to Creative Australia’s (previously Australia Council) </w:t>
            </w:r>
            <w:hyperlink r:id="rId26" w:history="1">
              <w:r w:rsidRPr="00EC1DD2">
                <w:rPr>
                  <w:rStyle w:val="Hyperlink"/>
                  <w:rFonts w:ascii="VIC" w:hAnsi="VIC"/>
                  <w:sz w:val="22"/>
                  <w:szCs w:val="22"/>
                </w:rPr>
                <w:t>Protocols For Using First Nations Cultural and Intellectual Property In The Arts</w:t>
              </w:r>
            </w:hyperlink>
            <w:r w:rsidRPr="00EC1DD2">
              <w:rPr>
                <w:rStyle w:val="Hyperlink"/>
                <w:rFonts w:ascii="VIC" w:hAnsi="VIC"/>
                <w:sz w:val="22"/>
                <w:szCs w:val="22"/>
              </w:rPr>
              <w:t>.</w:t>
            </w:r>
            <w:r w:rsidRPr="00EC1DD2">
              <w:rPr>
                <w:rFonts w:ascii="VIC" w:hAnsi="VIC"/>
                <w:sz w:val="22"/>
                <w:szCs w:val="22"/>
              </w:rPr>
              <w:t xml:space="preserve"> In particular, the project checklist (pages 168 to 172) can be used as a resource to guide considerations when engaging with ICIP, creatives and cultural heritage.</w:t>
            </w:r>
          </w:p>
          <w:p w14:paraId="407C7548" w14:textId="0BF87BD9" w:rsidR="00AC150B" w:rsidRPr="008B1443" w:rsidRDefault="00316AA4" w:rsidP="009C2448">
            <w:pPr>
              <w:pStyle w:val="NormalWeb"/>
              <w:numPr>
                <w:ilvl w:val="1"/>
                <w:numId w:val="27"/>
              </w:numPr>
              <w:spacing w:after="120"/>
              <w:ind w:left="629"/>
              <w:rPr>
                <w:rFonts w:ascii="VIC" w:hAnsi="VIC" w:cstheme="minorBidi"/>
                <w:sz w:val="22"/>
                <w:szCs w:val="22"/>
              </w:rPr>
            </w:pPr>
            <w:r w:rsidRPr="00EC1DD2">
              <w:rPr>
                <w:rFonts w:ascii="VIC" w:hAnsi="VIC"/>
                <w:sz w:val="22"/>
                <w:szCs w:val="22"/>
              </w:rPr>
              <w:t xml:space="preserve">The Victorian Government is committed to the United Nations Declaration of the Rights of Indigenous Peoples, and the 11 guiding principles of Aboriginal Self-Determination as identified in the </w:t>
            </w:r>
            <w:hyperlink r:id="rId27">
              <w:r w:rsidRPr="00EC1DD2">
                <w:rPr>
                  <w:rFonts w:ascii="VIC" w:hAnsi="VIC"/>
                  <w:sz w:val="22"/>
                  <w:szCs w:val="22"/>
                  <w:u w:val="single"/>
                </w:rPr>
                <w:t>Victorian Aboriginal Affairs Framework 2018-23</w:t>
              </w:r>
            </w:hyperlink>
            <w:r w:rsidRPr="00EC1DD2">
              <w:rPr>
                <w:rFonts w:ascii="VIC" w:hAnsi="VIC"/>
                <w:sz w:val="22"/>
                <w:szCs w:val="22"/>
                <w:u w:val="single"/>
              </w:rPr>
              <w:t>.</w:t>
            </w:r>
          </w:p>
        </w:tc>
      </w:tr>
      <w:tr w:rsidR="00EF1B37" w:rsidRPr="00FC38EE" w14:paraId="3294ABA6" w14:textId="77777777" w:rsidTr="002B79CE">
        <w:tc>
          <w:tcPr>
            <w:tcW w:w="8663" w:type="dxa"/>
          </w:tcPr>
          <w:p w14:paraId="4203FA18" w14:textId="140F96AE" w:rsidR="00EF1B37" w:rsidRPr="00037930" w:rsidRDefault="00EF1B37">
            <w:pPr>
              <w:rPr>
                <w:rFonts w:cs="Arial"/>
                <w:b/>
                <w:bCs/>
                <w:sz w:val="22"/>
                <w:szCs w:val="22"/>
              </w:rPr>
            </w:pPr>
            <w:r w:rsidRPr="00037930">
              <w:rPr>
                <w:rFonts w:cs="Arial"/>
                <w:b/>
                <w:bCs/>
                <w:sz w:val="22"/>
                <w:szCs w:val="22"/>
              </w:rPr>
              <w:lastRenderedPageBreak/>
              <w:t xml:space="preserve">Personnel Details: </w:t>
            </w:r>
          </w:p>
          <w:p w14:paraId="2D9E50D9" w14:textId="3BC6E2E9" w:rsidR="00EF1B37" w:rsidRPr="00FF718D" w:rsidRDefault="00EF1B37" w:rsidP="00A62656">
            <w:pPr>
              <w:pStyle w:val="ListParagraph"/>
              <w:numPr>
                <w:ilvl w:val="0"/>
                <w:numId w:val="44"/>
              </w:numPr>
              <w:spacing w:after="120" w:line="259" w:lineRule="auto"/>
              <w:rPr>
                <w:rFonts w:ascii="VIC" w:hAnsi="VIC" w:cs="Arial"/>
                <w:color w:val="auto"/>
              </w:rPr>
            </w:pPr>
            <w:r w:rsidRPr="00FF718D">
              <w:rPr>
                <w:rFonts w:ascii="VIC" w:hAnsi="VIC" w:cs="Arial"/>
                <w:color w:val="auto"/>
              </w:rPr>
              <w:t xml:space="preserve">Board Members and roles (include skills </w:t>
            </w:r>
            <w:r w:rsidR="1FF4C538" w:rsidRPr="49C5D573">
              <w:rPr>
                <w:rFonts w:ascii="VIC" w:hAnsi="VIC" w:cs="Arial"/>
                <w:color w:val="auto"/>
              </w:rPr>
              <w:t xml:space="preserve">and diversity </w:t>
            </w:r>
            <w:r w:rsidRPr="00FF718D">
              <w:rPr>
                <w:rFonts w:ascii="VIC" w:hAnsi="VIC" w:cs="Arial"/>
                <w:color w:val="auto"/>
              </w:rPr>
              <w:t>matrix)</w:t>
            </w:r>
          </w:p>
          <w:p w14:paraId="2D905E6A" w14:textId="77777777" w:rsidR="00EF1B37" w:rsidRPr="00FF718D" w:rsidRDefault="00EF1B37" w:rsidP="00A62656">
            <w:pPr>
              <w:pStyle w:val="ListParagraph"/>
              <w:numPr>
                <w:ilvl w:val="0"/>
                <w:numId w:val="44"/>
              </w:numPr>
              <w:spacing w:after="120" w:line="259" w:lineRule="auto"/>
              <w:rPr>
                <w:rFonts w:ascii="VIC" w:hAnsi="VIC" w:cs="Arial"/>
                <w:color w:val="auto"/>
              </w:rPr>
            </w:pPr>
            <w:r w:rsidRPr="00FF718D">
              <w:rPr>
                <w:rFonts w:ascii="VIC" w:hAnsi="VIC" w:cs="Arial"/>
                <w:color w:val="auto"/>
              </w:rPr>
              <w:t>Executive Staff</w:t>
            </w:r>
          </w:p>
          <w:p w14:paraId="1682CA39" w14:textId="77777777" w:rsidR="00EF1B37" w:rsidRPr="00FF718D" w:rsidRDefault="00EF1B37" w:rsidP="00A62656">
            <w:pPr>
              <w:pStyle w:val="ListParagraph"/>
              <w:numPr>
                <w:ilvl w:val="0"/>
                <w:numId w:val="44"/>
              </w:numPr>
              <w:spacing w:after="120" w:line="259" w:lineRule="auto"/>
              <w:rPr>
                <w:rFonts w:cs="Arial"/>
              </w:rPr>
            </w:pPr>
            <w:r w:rsidRPr="00FF718D">
              <w:rPr>
                <w:rFonts w:ascii="VIC" w:hAnsi="VIC" w:cs="Arial"/>
                <w:color w:val="auto"/>
              </w:rPr>
              <w:t>Other key roles (part-time/full-time)</w:t>
            </w:r>
          </w:p>
        </w:tc>
      </w:tr>
      <w:tr w:rsidR="00EF1B37" w:rsidRPr="00FC38EE" w14:paraId="2392038B" w14:textId="77777777" w:rsidTr="002B79CE">
        <w:tc>
          <w:tcPr>
            <w:tcW w:w="8663" w:type="dxa"/>
          </w:tcPr>
          <w:p w14:paraId="12C1A462" w14:textId="2C3B9BE0" w:rsidR="004F0B86" w:rsidRPr="00FC38EE" w:rsidRDefault="00946478">
            <w:pPr>
              <w:rPr>
                <w:rFonts w:cs="Arial"/>
                <w:sz w:val="22"/>
                <w:szCs w:val="22"/>
              </w:rPr>
            </w:pPr>
            <w:r>
              <w:rPr>
                <w:rFonts w:cs="Arial"/>
                <w:sz w:val="22"/>
                <w:szCs w:val="22"/>
              </w:rPr>
              <w:t>Minimum two</w:t>
            </w:r>
            <w:r w:rsidR="0CD69EE0" w:rsidRPr="49C5D573">
              <w:rPr>
                <w:rFonts w:cs="Arial"/>
                <w:sz w:val="22"/>
                <w:szCs w:val="22"/>
              </w:rPr>
              <w:t>-</w:t>
            </w:r>
            <w:r>
              <w:rPr>
                <w:rFonts w:cs="Arial"/>
                <w:sz w:val="22"/>
                <w:szCs w:val="22"/>
              </w:rPr>
              <w:t xml:space="preserve">year </w:t>
            </w:r>
            <w:r w:rsidR="00EF1B37" w:rsidRPr="002C3F11">
              <w:rPr>
                <w:rFonts w:cs="Arial"/>
                <w:b/>
                <w:bCs/>
                <w:sz w:val="22"/>
                <w:szCs w:val="22"/>
              </w:rPr>
              <w:t>Creative Program</w:t>
            </w:r>
            <w:r w:rsidR="00EF1B37" w:rsidRPr="00FC38EE">
              <w:rPr>
                <w:rFonts w:cs="Arial"/>
                <w:sz w:val="22"/>
                <w:szCs w:val="22"/>
              </w:rPr>
              <w:t xml:space="preserve"> </w:t>
            </w:r>
            <w:r w:rsidR="00B62373">
              <w:rPr>
                <w:rFonts w:cs="Arial"/>
                <w:sz w:val="22"/>
                <w:szCs w:val="22"/>
              </w:rPr>
              <w:t xml:space="preserve">(Creative Organisation Stream) </w:t>
            </w:r>
            <w:r w:rsidR="00EF1B37" w:rsidRPr="00FC38EE">
              <w:rPr>
                <w:rFonts w:cs="Arial"/>
                <w:sz w:val="22"/>
                <w:szCs w:val="22"/>
              </w:rPr>
              <w:t xml:space="preserve">or </w:t>
            </w:r>
            <w:r w:rsidR="00EF1B37" w:rsidRPr="002C3F11">
              <w:rPr>
                <w:rFonts w:cs="Arial"/>
                <w:b/>
                <w:bCs/>
                <w:sz w:val="22"/>
                <w:szCs w:val="22"/>
              </w:rPr>
              <w:t>Delivery Program</w:t>
            </w:r>
            <w:r w:rsidR="00EF1B37" w:rsidRPr="00FC38EE">
              <w:rPr>
                <w:rFonts w:cs="Arial"/>
                <w:sz w:val="22"/>
                <w:szCs w:val="22"/>
              </w:rPr>
              <w:t xml:space="preserve"> </w:t>
            </w:r>
            <w:r w:rsidR="00B62373">
              <w:rPr>
                <w:rFonts w:cs="Arial"/>
                <w:sz w:val="22"/>
                <w:szCs w:val="22"/>
              </w:rPr>
              <w:t xml:space="preserve">(Industry Service Organisations Stream) </w:t>
            </w:r>
          </w:p>
          <w:p w14:paraId="573CC245" w14:textId="77777777" w:rsidR="003873BB" w:rsidRPr="00C6184C" w:rsidRDefault="003873BB" w:rsidP="00A62656">
            <w:pPr>
              <w:pStyle w:val="ListParagraph"/>
              <w:numPr>
                <w:ilvl w:val="0"/>
                <w:numId w:val="43"/>
              </w:numPr>
              <w:spacing w:after="0" w:line="312" w:lineRule="auto"/>
              <w:rPr>
                <w:rFonts w:ascii="VIC" w:hAnsi="VIC" w:cs="Arial"/>
                <w:color w:val="auto"/>
                <w:lang w:val="en-US"/>
              </w:rPr>
            </w:pPr>
            <w:r w:rsidRPr="00C6184C">
              <w:rPr>
                <w:rFonts w:ascii="VIC" w:hAnsi="VIC" w:cs="Arial"/>
                <w:color w:val="auto"/>
                <w:lang w:val="en-US"/>
              </w:rPr>
              <w:t>Calendar Year structured organisation: 202</w:t>
            </w:r>
            <w:r>
              <w:rPr>
                <w:rFonts w:ascii="VIC" w:hAnsi="VIC" w:cs="Arial"/>
                <w:color w:val="auto"/>
                <w:lang w:val="en-US"/>
              </w:rPr>
              <w:t>6</w:t>
            </w:r>
            <w:r w:rsidRPr="00C6184C">
              <w:rPr>
                <w:rFonts w:ascii="VIC" w:hAnsi="VIC" w:cs="Arial"/>
                <w:color w:val="auto"/>
                <w:lang w:val="en-US"/>
              </w:rPr>
              <w:t xml:space="preserve"> and 202</w:t>
            </w:r>
            <w:r>
              <w:rPr>
                <w:rFonts w:ascii="VIC" w:hAnsi="VIC" w:cs="Arial"/>
                <w:color w:val="auto"/>
                <w:lang w:val="en-US"/>
              </w:rPr>
              <w:t>7</w:t>
            </w:r>
          </w:p>
          <w:p w14:paraId="1CEF4E0D" w14:textId="0712F9BD" w:rsidR="00EF1B37" w:rsidRPr="009F294A" w:rsidRDefault="003873BB" w:rsidP="00A62656">
            <w:pPr>
              <w:pStyle w:val="ListParagraph"/>
              <w:numPr>
                <w:ilvl w:val="0"/>
                <w:numId w:val="43"/>
              </w:numPr>
              <w:spacing w:after="0" w:line="312" w:lineRule="auto"/>
              <w:rPr>
                <w:rFonts w:ascii="VIC" w:hAnsi="VIC" w:cs="Arial"/>
                <w:color w:val="auto"/>
                <w:lang w:val="en-US"/>
              </w:rPr>
            </w:pPr>
            <w:r w:rsidRPr="00C6184C">
              <w:rPr>
                <w:rFonts w:ascii="VIC" w:hAnsi="VIC" w:cs="Arial"/>
                <w:color w:val="auto"/>
                <w:lang w:val="en-US"/>
              </w:rPr>
              <w:t>Financial Year structured organisation: 202</w:t>
            </w:r>
            <w:r>
              <w:rPr>
                <w:rFonts w:ascii="VIC" w:hAnsi="VIC" w:cs="Arial"/>
                <w:color w:val="auto"/>
                <w:lang w:val="en-US"/>
              </w:rPr>
              <w:t>6</w:t>
            </w:r>
            <w:r w:rsidRPr="00C6184C">
              <w:rPr>
                <w:rFonts w:ascii="VIC" w:hAnsi="VIC" w:cs="Arial"/>
                <w:color w:val="auto"/>
                <w:lang w:val="en-US"/>
              </w:rPr>
              <w:t>/202</w:t>
            </w:r>
            <w:r>
              <w:rPr>
                <w:rFonts w:ascii="VIC" w:hAnsi="VIC" w:cs="Arial"/>
                <w:color w:val="auto"/>
                <w:lang w:val="en-US"/>
              </w:rPr>
              <w:t>7</w:t>
            </w:r>
            <w:r w:rsidRPr="00C6184C">
              <w:rPr>
                <w:rFonts w:ascii="VIC" w:hAnsi="VIC" w:cs="Arial"/>
                <w:color w:val="auto"/>
                <w:lang w:val="en-US"/>
              </w:rPr>
              <w:t xml:space="preserve"> and 202</w:t>
            </w:r>
            <w:r>
              <w:rPr>
                <w:rFonts w:ascii="VIC" w:hAnsi="VIC" w:cs="Arial"/>
                <w:color w:val="auto"/>
                <w:lang w:val="en-US"/>
              </w:rPr>
              <w:t>7</w:t>
            </w:r>
            <w:r w:rsidRPr="00C6184C">
              <w:rPr>
                <w:rFonts w:ascii="VIC" w:hAnsi="VIC" w:cs="Arial"/>
                <w:color w:val="auto"/>
                <w:lang w:val="en-US"/>
              </w:rPr>
              <w:t>/202</w:t>
            </w:r>
            <w:r>
              <w:rPr>
                <w:rFonts w:ascii="VIC" w:hAnsi="VIC" w:cs="Arial"/>
                <w:color w:val="auto"/>
                <w:lang w:val="en-US"/>
              </w:rPr>
              <w:t>8</w:t>
            </w:r>
          </w:p>
        </w:tc>
      </w:tr>
    </w:tbl>
    <w:p w14:paraId="1137550B" w14:textId="77777777" w:rsidR="00446D0F" w:rsidRPr="00721605" w:rsidRDefault="00446D0F" w:rsidP="03E5516A">
      <w:pPr>
        <w:tabs>
          <w:tab w:val="center" w:pos="5102"/>
        </w:tabs>
        <w:rPr>
          <w:sz w:val="22"/>
          <w:szCs w:val="22"/>
        </w:rPr>
      </w:pPr>
    </w:p>
    <w:p w14:paraId="1DE95566" w14:textId="4912641B" w:rsidR="00F84BE4" w:rsidRPr="00C53A77" w:rsidRDefault="000F602A" w:rsidP="000F602A">
      <w:pPr>
        <w:pStyle w:val="Heading2"/>
        <w:rPr>
          <w:lang w:eastAsia="en-AU"/>
        </w:rPr>
      </w:pPr>
      <w:bookmarkStart w:id="75" w:name="_Toc200983800"/>
      <w:r w:rsidRPr="00C53A77">
        <w:rPr>
          <w:lang w:eastAsia="en-AU"/>
        </w:rPr>
        <w:t xml:space="preserve">6.2 </w:t>
      </w:r>
      <w:r w:rsidR="003C6CDD" w:rsidRPr="00C53A77">
        <w:rPr>
          <w:lang w:eastAsia="en-AU"/>
        </w:rPr>
        <w:t xml:space="preserve">Additional </w:t>
      </w:r>
      <w:r w:rsidR="00F84BE4" w:rsidRPr="00C53A77">
        <w:rPr>
          <w:lang w:eastAsia="en-AU"/>
        </w:rPr>
        <w:t>support material</w:t>
      </w:r>
      <w:r w:rsidR="003C6CDD" w:rsidRPr="00C53A77">
        <w:rPr>
          <w:lang w:eastAsia="en-AU"/>
        </w:rPr>
        <w:t xml:space="preserve"> (where relevant)</w:t>
      </w:r>
      <w:bookmarkEnd w:id="75"/>
    </w:p>
    <w:p w14:paraId="1679AD26" w14:textId="4837E48F" w:rsidR="00847EAB" w:rsidRDefault="00847EAB" w:rsidP="00B62978">
      <w:pPr>
        <w:pStyle w:val="NormalWeb"/>
        <w:numPr>
          <w:ilvl w:val="0"/>
          <w:numId w:val="27"/>
        </w:numPr>
        <w:spacing w:after="120"/>
        <w:ind w:left="709"/>
        <w:rPr>
          <w:rFonts w:ascii="VIC" w:hAnsi="VIC" w:cs="Arial"/>
          <w:sz w:val="22"/>
          <w:szCs w:val="22"/>
        </w:rPr>
      </w:pPr>
      <w:r>
        <w:rPr>
          <w:rFonts w:ascii="VIC" w:hAnsi="VIC" w:cs="Arial"/>
          <w:sz w:val="22"/>
          <w:szCs w:val="22"/>
        </w:rPr>
        <w:t xml:space="preserve">Community engagement strategy (up to 2 pages) </w:t>
      </w:r>
    </w:p>
    <w:p w14:paraId="6D130AE4" w14:textId="1C899F93" w:rsidR="00883761" w:rsidRPr="001C15E6" w:rsidRDefault="12176783" w:rsidP="00B62978">
      <w:pPr>
        <w:pStyle w:val="NormalWeb"/>
        <w:numPr>
          <w:ilvl w:val="1"/>
          <w:numId w:val="27"/>
        </w:numPr>
        <w:spacing w:after="120"/>
        <w:rPr>
          <w:rFonts w:ascii="VIC" w:hAnsi="VIC" w:cs="Arial"/>
          <w:sz w:val="22"/>
          <w:szCs w:val="22"/>
        </w:rPr>
      </w:pPr>
      <w:r w:rsidRPr="001C15E6">
        <w:rPr>
          <w:rFonts w:ascii="VIC" w:hAnsi="VIC" w:cs="Arial"/>
          <w:sz w:val="22"/>
          <w:szCs w:val="22"/>
        </w:rPr>
        <w:t>f</w:t>
      </w:r>
      <w:r w:rsidR="3A379E88" w:rsidRPr="001C15E6">
        <w:rPr>
          <w:rFonts w:ascii="VIC" w:hAnsi="VIC" w:cs="Arial"/>
          <w:sz w:val="22"/>
          <w:szCs w:val="22"/>
        </w:rPr>
        <w:t>or activity working with communities, identify communities involved</w:t>
      </w:r>
      <w:r w:rsidR="438C10DD" w:rsidRPr="26B92C59">
        <w:rPr>
          <w:rFonts w:ascii="VIC" w:hAnsi="VIC" w:cs="Arial"/>
          <w:sz w:val="22"/>
          <w:szCs w:val="22"/>
        </w:rPr>
        <w:t>,</w:t>
      </w:r>
      <w:r w:rsidR="00D615FE" w:rsidRPr="001C15E6">
        <w:rPr>
          <w:rFonts w:ascii="VIC" w:hAnsi="VIC" w:cs="Arial"/>
          <w:sz w:val="22"/>
          <w:szCs w:val="22"/>
        </w:rPr>
        <w:t xml:space="preserve"> </w:t>
      </w:r>
      <w:r w:rsidR="3A379E88" w:rsidRPr="001C15E6">
        <w:rPr>
          <w:rFonts w:ascii="VIC" w:hAnsi="VIC" w:cs="Arial"/>
          <w:sz w:val="22"/>
          <w:szCs w:val="22"/>
        </w:rPr>
        <w:t>describe the process of engagement</w:t>
      </w:r>
      <w:r w:rsidR="1E445ECD" w:rsidRPr="441299CB">
        <w:rPr>
          <w:rFonts w:ascii="VIC" w:hAnsi="VIC" w:cs="Arial"/>
          <w:sz w:val="22"/>
          <w:szCs w:val="22"/>
        </w:rPr>
        <w:t xml:space="preserve"> and </w:t>
      </w:r>
      <w:r w:rsidR="1E445ECD" w:rsidRPr="659B9564">
        <w:rPr>
          <w:rFonts w:ascii="VIC" w:hAnsi="VIC" w:cs="Arial"/>
          <w:sz w:val="22"/>
          <w:szCs w:val="22"/>
        </w:rPr>
        <w:t>effectiveness of the engagement process</w:t>
      </w:r>
      <w:r w:rsidR="3A379E88" w:rsidRPr="001C15E6">
        <w:rPr>
          <w:rFonts w:ascii="VIC" w:hAnsi="VIC" w:cs="Arial"/>
          <w:sz w:val="22"/>
          <w:szCs w:val="22"/>
        </w:rPr>
        <w:t>, including risk management procedures where necessary</w:t>
      </w:r>
      <w:r w:rsidRPr="001C15E6">
        <w:rPr>
          <w:rFonts w:ascii="VIC" w:hAnsi="VIC" w:cs="Arial"/>
          <w:sz w:val="22"/>
          <w:szCs w:val="22"/>
        </w:rPr>
        <w:t>.</w:t>
      </w:r>
      <w:r w:rsidR="00D615FE">
        <w:rPr>
          <w:rFonts w:ascii="VIC" w:hAnsi="VIC" w:cs="Arial"/>
          <w:sz w:val="22"/>
          <w:szCs w:val="22"/>
        </w:rPr>
        <w:t xml:space="preserve"> </w:t>
      </w:r>
    </w:p>
    <w:p w14:paraId="523DB18B" w14:textId="1362986B" w:rsidR="00E77FC7" w:rsidRPr="00E51A46" w:rsidRDefault="00D615FE" w:rsidP="00E51A46">
      <w:pPr>
        <w:pStyle w:val="NormalWeb"/>
        <w:numPr>
          <w:ilvl w:val="0"/>
          <w:numId w:val="27"/>
        </w:numPr>
        <w:spacing w:after="120"/>
        <w:rPr>
          <w:rFonts w:ascii="VIC" w:hAnsi="VIC" w:cs="Arial"/>
          <w:sz w:val="22"/>
          <w:szCs w:val="22"/>
        </w:rPr>
      </w:pPr>
      <w:r w:rsidRPr="001C15E6">
        <w:rPr>
          <w:rFonts w:ascii="VIC" w:hAnsi="VIC" w:cs="Arial"/>
          <w:sz w:val="22"/>
          <w:szCs w:val="22"/>
        </w:rPr>
        <w:t>Letters of support</w:t>
      </w:r>
      <w:r>
        <w:rPr>
          <w:rFonts w:ascii="VIC" w:hAnsi="VIC" w:cs="Arial"/>
          <w:sz w:val="22"/>
          <w:szCs w:val="22"/>
        </w:rPr>
        <w:t xml:space="preserve"> from relevant collaborators/communities that you are proposing to work with</w:t>
      </w:r>
    </w:p>
    <w:p w14:paraId="51E452CB" w14:textId="206F1E87" w:rsidR="00DE7034" w:rsidRPr="008A665D" w:rsidRDefault="000F602A" w:rsidP="000F602A">
      <w:pPr>
        <w:pStyle w:val="Heading2"/>
        <w:rPr>
          <w:lang w:eastAsia="en-AU"/>
        </w:rPr>
      </w:pPr>
      <w:bookmarkStart w:id="76" w:name="_Toc200983801"/>
      <w:bookmarkEnd w:id="74"/>
      <w:r>
        <w:rPr>
          <w:lang w:eastAsia="en-AU"/>
        </w:rPr>
        <w:t xml:space="preserve">6.3 </w:t>
      </w:r>
      <w:r w:rsidR="00DE7034" w:rsidRPr="008A665D">
        <w:rPr>
          <w:lang w:eastAsia="en-AU"/>
        </w:rPr>
        <w:t>Support Material Guidelines</w:t>
      </w:r>
      <w:bookmarkEnd w:id="76"/>
    </w:p>
    <w:p w14:paraId="1F445FE5" w14:textId="763275E9" w:rsidR="000D40A9" w:rsidRPr="00C71CB2" w:rsidRDefault="000D40A9" w:rsidP="004356B7">
      <w:pPr>
        <w:pStyle w:val="Bullet1"/>
        <w:spacing w:before="120"/>
        <w:rPr>
          <w:sz w:val="22"/>
          <w:szCs w:val="22"/>
        </w:rPr>
      </w:pPr>
      <w:r>
        <w:rPr>
          <w:sz w:val="22"/>
          <w:szCs w:val="22"/>
        </w:rPr>
        <w:t>Keep the following in mind when you are compiling your support material:</w:t>
      </w:r>
    </w:p>
    <w:p w14:paraId="70EA9F08" w14:textId="7ED3E797" w:rsidR="00DE7034" w:rsidRPr="00B1242E" w:rsidRDefault="00DE7034" w:rsidP="008A665D">
      <w:pPr>
        <w:pStyle w:val="Bullet1"/>
        <w:spacing w:before="120"/>
        <w:rPr>
          <w:sz w:val="22"/>
          <w:szCs w:val="22"/>
        </w:rPr>
      </w:pPr>
      <w:r w:rsidRPr="00B1242E">
        <w:rPr>
          <w:b/>
          <w:bCs/>
          <w:sz w:val="22"/>
          <w:szCs w:val="22"/>
        </w:rPr>
        <w:t>Suitability</w:t>
      </w:r>
      <w:r w:rsidRPr="00B1242E">
        <w:rPr>
          <w:sz w:val="22"/>
          <w:szCs w:val="22"/>
        </w:rPr>
        <w:t xml:space="preserve">: Not all </w:t>
      </w:r>
      <w:r w:rsidRPr="00B1242E">
        <w:rPr>
          <w:sz w:val="22"/>
          <w:szCs w:val="22"/>
          <w:lang w:eastAsia="en-AU"/>
        </w:rPr>
        <w:t>listed</w:t>
      </w:r>
      <w:r w:rsidRPr="00B1242E">
        <w:rPr>
          <w:sz w:val="22"/>
          <w:szCs w:val="22"/>
        </w:rPr>
        <w:t xml:space="preserve"> materials will be relevant to your project</w:t>
      </w:r>
      <w:r w:rsidR="008E5EDD">
        <w:rPr>
          <w:sz w:val="22"/>
          <w:szCs w:val="22"/>
        </w:rPr>
        <w:t>.</w:t>
      </w:r>
    </w:p>
    <w:p w14:paraId="772A0121" w14:textId="762ED0DF" w:rsidR="00E528E8" w:rsidRDefault="00DE7034" w:rsidP="00E528E8">
      <w:pPr>
        <w:pStyle w:val="Bullet1"/>
        <w:spacing w:before="120"/>
        <w:rPr>
          <w:sz w:val="22"/>
          <w:szCs w:val="22"/>
        </w:rPr>
      </w:pPr>
      <w:r w:rsidRPr="00B1242E">
        <w:rPr>
          <w:b/>
          <w:bCs/>
          <w:sz w:val="22"/>
          <w:szCs w:val="22"/>
        </w:rPr>
        <w:t>Conciseness</w:t>
      </w:r>
      <w:r w:rsidRPr="00B1242E">
        <w:rPr>
          <w:sz w:val="22"/>
          <w:szCs w:val="22"/>
        </w:rPr>
        <w:t xml:space="preserve">: </w:t>
      </w:r>
      <w:r w:rsidRPr="00B1242E">
        <w:rPr>
          <w:sz w:val="22"/>
          <w:szCs w:val="22"/>
          <w:lang w:eastAsia="en-AU"/>
        </w:rPr>
        <w:t>Ensure</w:t>
      </w:r>
      <w:r w:rsidRPr="00B1242E">
        <w:rPr>
          <w:sz w:val="22"/>
          <w:szCs w:val="22"/>
        </w:rPr>
        <w:t xml:space="preserve"> documents are </w:t>
      </w:r>
      <w:r w:rsidR="206AC36C" w:rsidRPr="3A0EAFEF">
        <w:rPr>
          <w:sz w:val="22"/>
          <w:szCs w:val="22"/>
        </w:rPr>
        <w:t xml:space="preserve">clear and </w:t>
      </w:r>
      <w:r w:rsidRPr="00B1242E">
        <w:rPr>
          <w:sz w:val="22"/>
          <w:szCs w:val="22"/>
        </w:rPr>
        <w:t>concise and directly support your application</w:t>
      </w:r>
      <w:r w:rsidR="008E5EDD">
        <w:rPr>
          <w:sz w:val="22"/>
          <w:szCs w:val="22"/>
        </w:rPr>
        <w:t>.</w:t>
      </w:r>
    </w:p>
    <w:p w14:paraId="07AE015C" w14:textId="366C916E" w:rsidR="009C341D" w:rsidRPr="009C341D" w:rsidRDefault="009C341D" w:rsidP="009C341D">
      <w:pPr>
        <w:pStyle w:val="Bullet1"/>
        <w:spacing w:before="120"/>
        <w:rPr>
          <w:sz w:val="22"/>
          <w:szCs w:val="22"/>
        </w:rPr>
      </w:pPr>
      <w:r>
        <w:rPr>
          <w:b/>
          <w:bCs/>
          <w:sz w:val="22"/>
          <w:szCs w:val="22"/>
        </w:rPr>
        <w:t>Clarity</w:t>
      </w:r>
      <w:r>
        <w:rPr>
          <w:sz w:val="22"/>
          <w:szCs w:val="22"/>
        </w:rPr>
        <w:t>: Label every file with a clear and descriptive title.</w:t>
      </w:r>
    </w:p>
    <w:p w14:paraId="0AB609E3" w14:textId="22FA4B5D" w:rsidR="00DE7034" w:rsidRPr="00E528E8" w:rsidRDefault="00DE7034" w:rsidP="00E528E8">
      <w:pPr>
        <w:pStyle w:val="Bullet1"/>
        <w:spacing w:before="120"/>
        <w:rPr>
          <w:sz w:val="22"/>
          <w:szCs w:val="22"/>
        </w:rPr>
      </w:pPr>
      <w:r w:rsidRPr="00E528E8">
        <w:rPr>
          <w:b/>
          <w:bCs/>
          <w:sz w:val="22"/>
          <w:szCs w:val="22"/>
        </w:rPr>
        <w:t xml:space="preserve">Submission </w:t>
      </w:r>
      <w:r w:rsidR="008E5EDD" w:rsidRPr="00E528E8">
        <w:rPr>
          <w:b/>
          <w:bCs/>
          <w:sz w:val="22"/>
          <w:szCs w:val="22"/>
        </w:rPr>
        <w:t>l</w:t>
      </w:r>
      <w:r w:rsidRPr="00E528E8">
        <w:rPr>
          <w:b/>
          <w:bCs/>
          <w:sz w:val="22"/>
          <w:szCs w:val="22"/>
        </w:rPr>
        <w:t>imits</w:t>
      </w:r>
      <w:r w:rsidRPr="00E528E8">
        <w:rPr>
          <w:sz w:val="22"/>
          <w:szCs w:val="22"/>
        </w:rPr>
        <w:t>:</w:t>
      </w:r>
    </w:p>
    <w:p w14:paraId="04A5F959" w14:textId="0148FD3D" w:rsidR="00DE7034" w:rsidRPr="00371CA7" w:rsidRDefault="00DE7034" w:rsidP="00E528E8">
      <w:pPr>
        <w:pStyle w:val="Bullet1"/>
        <w:spacing w:before="120"/>
        <w:rPr>
          <w:sz w:val="22"/>
          <w:szCs w:val="22"/>
        </w:rPr>
      </w:pPr>
      <w:r w:rsidRPr="00371CA7">
        <w:rPr>
          <w:sz w:val="22"/>
          <w:szCs w:val="22"/>
        </w:rPr>
        <w:t>You can upload up to 10 files total</w:t>
      </w:r>
      <w:r w:rsidR="008E5EDD" w:rsidRPr="00371CA7">
        <w:rPr>
          <w:sz w:val="22"/>
          <w:szCs w:val="22"/>
        </w:rPr>
        <w:t>.</w:t>
      </w:r>
    </w:p>
    <w:p w14:paraId="6E5B816E" w14:textId="6C074CB8" w:rsidR="00DE7034" w:rsidRPr="008E5EDD" w:rsidRDefault="00DE7034" w:rsidP="00E528E8">
      <w:pPr>
        <w:pStyle w:val="Bullet1"/>
        <w:spacing w:before="120"/>
        <w:rPr>
          <w:sz w:val="22"/>
          <w:szCs w:val="22"/>
        </w:rPr>
      </w:pPr>
      <w:r w:rsidRPr="00371CA7">
        <w:rPr>
          <w:sz w:val="22"/>
          <w:szCs w:val="22"/>
        </w:rPr>
        <w:t>Each file must be under 5MB.</w:t>
      </w:r>
      <w:r w:rsidRPr="008E5EDD">
        <w:rPr>
          <w:sz w:val="22"/>
          <w:szCs w:val="22"/>
        </w:rPr>
        <w:t xml:space="preserve"> Combine multiple images or letters into a single PDF or PowerPoint if necessar</w:t>
      </w:r>
      <w:r w:rsidR="006E269B" w:rsidRPr="008E5EDD">
        <w:rPr>
          <w:sz w:val="22"/>
          <w:szCs w:val="22"/>
        </w:rPr>
        <w:t>y</w:t>
      </w:r>
      <w:r w:rsidR="008E5EDD" w:rsidRPr="008E5EDD">
        <w:rPr>
          <w:sz w:val="22"/>
          <w:szCs w:val="22"/>
        </w:rPr>
        <w:t>.</w:t>
      </w:r>
    </w:p>
    <w:p w14:paraId="47813858" w14:textId="0AD9BC94" w:rsidR="00DE7034" w:rsidRPr="008E5EDD" w:rsidRDefault="00DE7034" w:rsidP="00E528E8">
      <w:pPr>
        <w:pStyle w:val="Bullet1"/>
        <w:spacing w:before="120"/>
        <w:rPr>
          <w:sz w:val="22"/>
          <w:szCs w:val="22"/>
        </w:rPr>
      </w:pPr>
      <w:r w:rsidRPr="008E5EDD">
        <w:rPr>
          <w:sz w:val="22"/>
          <w:szCs w:val="22"/>
        </w:rPr>
        <w:t xml:space="preserve">For audio, use links </w:t>
      </w:r>
      <w:r w:rsidR="00782E40" w:rsidRPr="008E5EDD">
        <w:rPr>
          <w:sz w:val="22"/>
          <w:szCs w:val="22"/>
        </w:rPr>
        <w:t>such as</w:t>
      </w:r>
      <w:r w:rsidRPr="008E5EDD">
        <w:rPr>
          <w:sz w:val="22"/>
          <w:szCs w:val="22"/>
        </w:rPr>
        <w:t xml:space="preserve"> Soundcloud</w:t>
      </w:r>
      <w:r w:rsidR="005B6801" w:rsidRPr="008E5EDD">
        <w:rPr>
          <w:sz w:val="22"/>
          <w:szCs w:val="22"/>
        </w:rPr>
        <w:t xml:space="preserve"> (not Spotify)</w:t>
      </w:r>
      <w:r w:rsidR="008E5EDD" w:rsidRPr="008E5EDD">
        <w:rPr>
          <w:sz w:val="22"/>
          <w:szCs w:val="22"/>
        </w:rPr>
        <w:t>.</w:t>
      </w:r>
    </w:p>
    <w:p w14:paraId="435B6AA6" w14:textId="77777777" w:rsidR="00DE7034" w:rsidRPr="00B1242E" w:rsidRDefault="00DE7034" w:rsidP="00DE7034">
      <w:pPr>
        <w:rPr>
          <w:sz w:val="22"/>
          <w:szCs w:val="22"/>
        </w:rPr>
      </w:pPr>
      <w:r w:rsidRPr="00B1242E">
        <w:rPr>
          <w:b/>
          <w:bCs/>
          <w:sz w:val="22"/>
          <w:szCs w:val="22"/>
        </w:rPr>
        <w:t>File Naming and Uploading:</w:t>
      </w:r>
    </w:p>
    <w:p w14:paraId="2517449D" w14:textId="4A3BDC18" w:rsidR="00DE7034" w:rsidRPr="00B1242E" w:rsidRDefault="2F68DD86" w:rsidP="03E5516A">
      <w:pPr>
        <w:pStyle w:val="Bullet1"/>
        <w:spacing w:before="120"/>
        <w:rPr>
          <w:sz w:val="22"/>
          <w:szCs w:val="22"/>
        </w:rPr>
      </w:pPr>
      <w:r w:rsidRPr="03E5516A">
        <w:rPr>
          <w:sz w:val="22"/>
          <w:szCs w:val="22"/>
        </w:rPr>
        <w:t>Avoid special characters (%&amp;*?/\ &lt; &gt;) in file names as they can corrupt documents</w:t>
      </w:r>
      <w:r w:rsidR="08268D1B" w:rsidRPr="03E5516A">
        <w:rPr>
          <w:sz w:val="22"/>
          <w:szCs w:val="22"/>
        </w:rPr>
        <w:t>.</w:t>
      </w:r>
    </w:p>
    <w:p w14:paraId="08AFFA81" w14:textId="75774FB8" w:rsidR="00DE7034" w:rsidRPr="00B1242E" w:rsidRDefault="00DE7034" w:rsidP="008A665D">
      <w:pPr>
        <w:pStyle w:val="Bullet1"/>
        <w:spacing w:before="120"/>
        <w:rPr>
          <w:sz w:val="22"/>
          <w:szCs w:val="22"/>
        </w:rPr>
      </w:pPr>
      <w:r w:rsidRPr="00B1242E">
        <w:rPr>
          <w:sz w:val="22"/>
          <w:szCs w:val="22"/>
        </w:rPr>
        <w:t>Upload documents directly into the application form</w:t>
      </w:r>
      <w:r w:rsidR="00D2117B">
        <w:rPr>
          <w:sz w:val="22"/>
          <w:szCs w:val="22"/>
        </w:rPr>
        <w:t>.</w:t>
      </w:r>
    </w:p>
    <w:p w14:paraId="6229D491" w14:textId="7D3A3F39" w:rsidR="00DE7034" w:rsidRPr="00B1242E" w:rsidRDefault="00DE7034" w:rsidP="008A665D">
      <w:pPr>
        <w:pStyle w:val="Bullet1"/>
        <w:spacing w:before="120"/>
        <w:rPr>
          <w:sz w:val="22"/>
          <w:szCs w:val="22"/>
        </w:rPr>
      </w:pPr>
      <w:r w:rsidRPr="00B1242E">
        <w:rPr>
          <w:sz w:val="22"/>
          <w:szCs w:val="22"/>
        </w:rPr>
        <w:lastRenderedPageBreak/>
        <w:t>Do not use URLs linking to Google Drive, Dropbox, or other websites where files can be edited after submission</w:t>
      </w:r>
      <w:r w:rsidR="00D2117B">
        <w:rPr>
          <w:sz w:val="22"/>
          <w:szCs w:val="22"/>
        </w:rPr>
        <w:t>.</w:t>
      </w:r>
    </w:p>
    <w:p w14:paraId="79CCB73B" w14:textId="4B78B8D0" w:rsidR="00DE7034" w:rsidRPr="00B1242E" w:rsidRDefault="300F2C66" w:rsidP="008A665D">
      <w:pPr>
        <w:pStyle w:val="Bullet1"/>
        <w:spacing w:before="120"/>
        <w:rPr>
          <w:sz w:val="22"/>
          <w:szCs w:val="22"/>
        </w:rPr>
      </w:pPr>
      <w:r w:rsidRPr="337BE01E">
        <w:rPr>
          <w:sz w:val="22"/>
          <w:szCs w:val="22"/>
        </w:rPr>
        <w:t>Only p</w:t>
      </w:r>
      <w:r w:rsidR="00DE7034" w:rsidRPr="337BE01E">
        <w:rPr>
          <w:sz w:val="22"/>
          <w:szCs w:val="22"/>
        </w:rPr>
        <w:t xml:space="preserve">rovide </w:t>
      </w:r>
      <w:r w:rsidR="41BCCACE" w:rsidRPr="337BE01E">
        <w:rPr>
          <w:sz w:val="22"/>
          <w:szCs w:val="22"/>
        </w:rPr>
        <w:t>web</w:t>
      </w:r>
      <w:r w:rsidR="00DE7034" w:rsidRPr="00B1242E">
        <w:rPr>
          <w:sz w:val="22"/>
          <w:szCs w:val="22"/>
        </w:rPr>
        <w:t xml:space="preserve"> links to publicly available </w:t>
      </w:r>
      <w:r w:rsidR="5C1984A6" w:rsidRPr="0C6BCEDE">
        <w:rPr>
          <w:sz w:val="22"/>
          <w:szCs w:val="22"/>
        </w:rPr>
        <w:t>web</w:t>
      </w:r>
      <w:r w:rsidR="00DE7034" w:rsidRPr="0C6BCEDE">
        <w:rPr>
          <w:sz w:val="22"/>
          <w:szCs w:val="22"/>
        </w:rPr>
        <w:t>sites</w:t>
      </w:r>
      <w:r w:rsidR="00DF0AF7">
        <w:rPr>
          <w:sz w:val="22"/>
          <w:szCs w:val="22"/>
        </w:rPr>
        <w:t xml:space="preserve"> (not membership based)</w:t>
      </w:r>
      <w:r w:rsidR="00DE7034" w:rsidRPr="00B1242E">
        <w:rPr>
          <w:sz w:val="22"/>
          <w:szCs w:val="22"/>
        </w:rPr>
        <w:t>; ensure they directly open the material. If using private videos (</w:t>
      </w:r>
      <w:r w:rsidR="00056D65" w:rsidRPr="00B1242E">
        <w:rPr>
          <w:sz w:val="22"/>
          <w:szCs w:val="22"/>
        </w:rPr>
        <w:t>e.g.,</w:t>
      </w:r>
      <w:r w:rsidR="00DE7034" w:rsidRPr="00B1242E">
        <w:rPr>
          <w:sz w:val="22"/>
          <w:szCs w:val="22"/>
        </w:rPr>
        <w:t xml:space="preserve"> Vimeo), include password details</w:t>
      </w:r>
      <w:r w:rsidR="00554044">
        <w:rPr>
          <w:sz w:val="22"/>
          <w:szCs w:val="22"/>
        </w:rPr>
        <w:t>.</w:t>
      </w:r>
    </w:p>
    <w:p w14:paraId="3D9E5C9A" w14:textId="77777777" w:rsidR="00DE7034" w:rsidRPr="00B1242E" w:rsidRDefault="00DE7034" w:rsidP="00DE7034">
      <w:pPr>
        <w:rPr>
          <w:sz w:val="22"/>
          <w:szCs w:val="22"/>
        </w:rPr>
      </w:pPr>
      <w:r w:rsidRPr="00B1242E">
        <w:rPr>
          <w:b/>
          <w:bCs/>
          <w:sz w:val="22"/>
          <w:szCs w:val="22"/>
        </w:rPr>
        <w:t>Accepted File Types:</w:t>
      </w:r>
    </w:p>
    <w:p w14:paraId="7F5357AF" w14:textId="77777777" w:rsidR="00DE7034" w:rsidRPr="00B1242E" w:rsidRDefault="2F68DD86" w:rsidP="03E5516A">
      <w:pPr>
        <w:pStyle w:val="Bullet1"/>
        <w:spacing w:before="120"/>
        <w:rPr>
          <w:sz w:val="22"/>
          <w:szCs w:val="22"/>
        </w:rPr>
      </w:pPr>
      <w:r w:rsidRPr="03E5516A">
        <w:rPr>
          <w:b/>
          <w:bCs/>
          <w:sz w:val="22"/>
          <w:szCs w:val="22"/>
        </w:rPr>
        <w:t>Documents</w:t>
      </w:r>
      <w:r w:rsidRPr="03E5516A">
        <w:rPr>
          <w:sz w:val="22"/>
          <w:szCs w:val="22"/>
        </w:rPr>
        <w:t>: Word (.doc, .docx), Excel (.xls, .xlsx), PowerPoint (.ppt, .pptx), Acrobat (.pdf)</w:t>
      </w:r>
    </w:p>
    <w:p w14:paraId="3B57C950" w14:textId="77777777" w:rsidR="00DE7034" w:rsidRPr="00B1242E" w:rsidRDefault="2F68DD86" w:rsidP="03E5516A">
      <w:pPr>
        <w:pStyle w:val="Bullet1"/>
        <w:spacing w:before="120"/>
        <w:rPr>
          <w:sz w:val="22"/>
          <w:szCs w:val="22"/>
        </w:rPr>
      </w:pPr>
      <w:r w:rsidRPr="03E5516A">
        <w:rPr>
          <w:b/>
          <w:bCs/>
          <w:sz w:val="22"/>
          <w:szCs w:val="22"/>
        </w:rPr>
        <w:t>Images</w:t>
      </w:r>
      <w:r w:rsidRPr="03E5516A">
        <w:rPr>
          <w:sz w:val="22"/>
          <w:szCs w:val="22"/>
        </w:rPr>
        <w:t>: .jpg, .png, .tiff</w:t>
      </w:r>
    </w:p>
    <w:p w14:paraId="31D2DBE7" w14:textId="77777777" w:rsidR="00DE7034" w:rsidRPr="00B1242E" w:rsidRDefault="2F68DD86" w:rsidP="03E5516A">
      <w:pPr>
        <w:pStyle w:val="Bullet1"/>
        <w:spacing w:before="120"/>
        <w:rPr>
          <w:sz w:val="22"/>
          <w:szCs w:val="22"/>
        </w:rPr>
      </w:pPr>
      <w:r w:rsidRPr="03E5516A">
        <w:rPr>
          <w:b/>
          <w:bCs/>
          <w:sz w:val="22"/>
          <w:szCs w:val="22"/>
        </w:rPr>
        <w:t>Audio</w:t>
      </w:r>
      <w:r w:rsidRPr="03E5516A">
        <w:rPr>
          <w:sz w:val="22"/>
          <w:szCs w:val="22"/>
        </w:rPr>
        <w:t>: .mp3, .wma</w:t>
      </w:r>
    </w:p>
    <w:p w14:paraId="4E0AFB86" w14:textId="4B323BD3" w:rsidR="00DE7034" w:rsidRPr="008A665D" w:rsidRDefault="2F68DD86" w:rsidP="03E5516A">
      <w:pPr>
        <w:pStyle w:val="Bullet1"/>
        <w:spacing w:before="120"/>
        <w:rPr>
          <w:sz w:val="22"/>
          <w:szCs w:val="22"/>
        </w:rPr>
      </w:pPr>
      <w:r w:rsidRPr="03E5516A">
        <w:rPr>
          <w:b/>
          <w:bCs/>
          <w:sz w:val="22"/>
          <w:szCs w:val="22"/>
        </w:rPr>
        <w:t>Video</w:t>
      </w:r>
      <w:r w:rsidRPr="03E5516A">
        <w:rPr>
          <w:sz w:val="22"/>
          <w:szCs w:val="22"/>
        </w:rPr>
        <w:t>: .mp4, .wma, .avi, .mov</w:t>
      </w:r>
    </w:p>
    <w:p w14:paraId="03EB8FE9" w14:textId="62ACE81B" w:rsidR="002E1D37" w:rsidRPr="006D7647" w:rsidRDefault="00E84B00" w:rsidP="00E84B00">
      <w:pPr>
        <w:pStyle w:val="Heading1"/>
      </w:pPr>
      <w:bookmarkStart w:id="77" w:name="_Application_sory_Support"/>
      <w:bookmarkStart w:id="78" w:name="_Toc200983802"/>
      <w:bookmarkEnd w:id="77"/>
      <w:r>
        <w:t xml:space="preserve">7. </w:t>
      </w:r>
      <w:r w:rsidR="0042257D">
        <w:t>How to apply</w:t>
      </w:r>
      <w:bookmarkEnd w:id="78"/>
    </w:p>
    <w:p w14:paraId="7BA312F4" w14:textId="5B41DAB0" w:rsidR="001517FC" w:rsidRPr="00721605" w:rsidRDefault="057482B6" w:rsidP="03E5516A">
      <w:pPr>
        <w:ind w:right="357"/>
        <w:rPr>
          <w:rFonts w:cs="Arial"/>
          <w:sz w:val="22"/>
          <w:szCs w:val="22"/>
          <w:lang w:eastAsia="en-AU"/>
        </w:rPr>
      </w:pPr>
      <w:r w:rsidRPr="03E5516A">
        <w:rPr>
          <w:rFonts w:cs="Arial"/>
          <w:sz w:val="22"/>
          <w:szCs w:val="22"/>
          <w:lang w:eastAsia="en-AU"/>
        </w:rPr>
        <w:t xml:space="preserve">You must submit your application online using the Department’s online </w:t>
      </w:r>
      <w:r w:rsidR="1A240A76" w:rsidRPr="03E5516A">
        <w:rPr>
          <w:rFonts w:cs="Arial"/>
          <w:sz w:val="22"/>
          <w:szCs w:val="22"/>
          <w:lang w:eastAsia="en-AU"/>
        </w:rPr>
        <w:t>g</w:t>
      </w:r>
      <w:r w:rsidRPr="03E5516A">
        <w:rPr>
          <w:rFonts w:cs="Arial"/>
          <w:sz w:val="22"/>
          <w:szCs w:val="22"/>
          <w:lang w:eastAsia="en-AU"/>
        </w:rPr>
        <w:t xml:space="preserve">rants </w:t>
      </w:r>
      <w:r w:rsidR="1A240A76" w:rsidRPr="03E5516A">
        <w:rPr>
          <w:rFonts w:cs="Arial"/>
          <w:sz w:val="22"/>
          <w:szCs w:val="22"/>
          <w:lang w:eastAsia="en-AU"/>
        </w:rPr>
        <w:t>p</w:t>
      </w:r>
      <w:r w:rsidRPr="03E5516A">
        <w:rPr>
          <w:rFonts w:cs="Arial"/>
          <w:sz w:val="22"/>
          <w:szCs w:val="22"/>
          <w:lang w:eastAsia="en-AU"/>
        </w:rPr>
        <w:t>ortal before the program closing date. To prepare your application you should:</w:t>
      </w:r>
    </w:p>
    <w:p w14:paraId="4C1C2B01" w14:textId="678D00C0" w:rsidR="005963E4" w:rsidRDefault="00554044" w:rsidP="00F045E8">
      <w:pPr>
        <w:numPr>
          <w:ilvl w:val="0"/>
          <w:numId w:val="25"/>
        </w:numPr>
        <w:spacing w:after="120"/>
        <w:ind w:left="714" w:right="357" w:hanging="357"/>
        <w:rPr>
          <w:rFonts w:cs="Arial"/>
          <w:sz w:val="22"/>
          <w:szCs w:val="22"/>
          <w:lang w:eastAsia="en-AU"/>
        </w:rPr>
      </w:pPr>
      <w:r>
        <w:rPr>
          <w:rFonts w:cs="Arial"/>
          <w:sz w:val="22"/>
          <w:szCs w:val="22"/>
          <w:lang w:eastAsia="en-AU"/>
        </w:rPr>
        <w:t>r</w:t>
      </w:r>
      <w:r w:rsidR="005963E4" w:rsidRPr="00721605">
        <w:rPr>
          <w:rFonts w:cs="Arial"/>
          <w:sz w:val="22"/>
          <w:szCs w:val="22"/>
          <w:lang w:eastAsia="en-AU"/>
        </w:rPr>
        <w:t>ead program information and guidelines thoroughly</w:t>
      </w:r>
    </w:p>
    <w:p w14:paraId="6FAAA74B" w14:textId="3CE0CDD5" w:rsidR="005963E4" w:rsidRPr="00E95396" w:rsidRDefault="00554044" w:rsidP="00F045E8">
      <w:pPr>
        <w:numPr>
          <w:ilvl w:val="0"/>
          <w:numId w:val="25"/>
        </w:numPr>
        <w:spacing w:after="120"/>
        <w:ind w:left="714" w:right="357" w:hanging="357"/>
        <w:rPr>
          <w:rFonts w:cs="Arial"/>
          <w:sz w:val="22"/>
          <w:szCs w:val="22"/>
          <w:lang w:eastAsia="en-AU"/>
        </w:rPr>
      </w:pPr>
      <w:r>
        <w:rPr>
          <w:rFonts w:cs="Arial"/>
          <w:sz w:val="22"/>
          <w:szCs w:val="22"/>
          <w:lang w:eastAsia="en-AU"/>
        </w:rPr>
        <w:t>d</w:t>
      </w:r>
      <w:r w:rsidR="005963E4" w:rsidRPr="00721605">
        <w:rPr>
          <w:rFonts w:cs="Arial"/>
          <w:sz w:val="22"/>
          <w:szCs w:val="22"/>
          <w:lang w:eastAsia="en-AU"/>
        </w:rPr>
        <w:t xml:space="preserve">raft your application using </w:t>
      </w:r>
      <w:r w:rsidR="005963E4" w:rsidRPr="0036046E">
        <w:rPr>
          <w:rFonts w:cs="Arial"/>
          <w:sz w:val="22"/>
          <w:szCs w:val="22"/>
          <w:lang w:eastAsia="en-AU"/>
        </w:rPr>
        <w:t xml:space="preserve">the </w:t>
      </w:r>
      <w:r w:rsidR="00323F47" w:rsidRPr="0036046E">
        <w:rPr>
          <w:rFonts w:cs="Arial"/>
          <w:sz w:val="22"/>
          <w:szCs w:val="22"/>
          <w:lang w:eastAsia="en-AU"/>
        </w:rPr>
        <w:t>a</w:t>
      </w:r>
      <w:r w:rsidR="005963E4" w:rsidRPr="0036046E">
        <w:rPr>
          <w:rFonts w:cs="Arial"/>
          <w:sz w:val="22"/>
          <w:szCs w:val="22"/>
          <w:lang w:eastAsia="en-AU"/>
        </w:rPr>
        <w:t>pplication</w:t>
      </w:r>
      <w:r w:rsidR="00323F47" w:rsidRPr="0036046E">
        <w:rPr>
          <w:rFonts w:cs="Arial"/>
          <w:sz w:val="22"/>
          <w:szCs w:val="22"/>
          <w:lang w:eastAsia="en-AU"/>
        </w:rPr>
        <w:t xml:space="preserve"> </w:t>
      </w:r>
      <w:r w:rsidR="00323F47" w:rsidRPr="0036046E" w:rsidDel="004A62FD">
        <w:rPr>
          <w:rFonts w:cs="Arial"/>
          <w:sz w:val="22"/>
          <w:szCs w:val="22"/>
          <w:lang w:eastAsia="en-AU"/>
        </w:rPr>
        <w:t xml:space="preserve">and </w:t>
      </w:r>
      <w:r w:rsidR="00323F47" w:rsidRPr="0036046E">
        <w:rPr>
          <w:rFonts w:cs="Arial"/>
          <w:sz w:val="22"/>
          <w:szCs w:val="22"/>
          <w:lang w:eastAsia="en-AU"/>
        </w:rPr>
        <w:t>budget</w:t>
      </w:r>
      <w:r w:rsidR="005963E4" w:rsidRPr="0036046E">
        <w:rPr>
          <w:rFonts w:cs="Arial"/>
          <w:sz w:val="22"/>
          <w:szCs w:val="22"/>
          <w:lang w:eastAsia="en-AU"/>
        </w:rPr>
        <w:t xml:space="preserve"> </w:t>
      </w:r>
      <w:r w:rsidR="00323F47" w:rsidRPr="0036046E">
        <w:rPr>
          <w:rFonts w:cs="Arial"/>
          <w:sz w:val="22"/>
          <w:szCs w:val="22"/>
          <w:lang w:eastAsia="en-AU"/>
        </w:rPr>
        <w:t>d</w:t>
      </w:r>
      <w:r w:rsidR="005963E4" w:rsidRPr="0036046E">
        <w:rPr>
          <w:rFonts w:cs="Arial"/>
          <w:sz w:val="22"/>
          <w:szCs w:val="22"/>
          <w:lang w:eastAsia="en-AU"/>
        </w:rPr>
        <w:t xml:space="preserve">rafting </w:t>
      </w:r>
      <w:r w:rsidR="00323F47" w:rsidRPr="0036046E">
        <w:rPr>
          <w:rFonts w:cs="Arial"/>
          <w:sz w:val="22"/>
          <w:szCs w:val="22"/>
          <w:lang w:eastAsia="en-AU"/>
        </w:rPr>
        <w:t>t</w:t>
      </w:r>
      <w:r w:rsidR="005963E4" w:rsidRPr="0036046E">
        <w:rPr>
          <w:rFonts w:cs="Arial"/>
          <w:sz w:val="22"/>
          <w:szCs w:val="22"/>
          <w:lang w:eastAsia="en-AU"/>
        </w:rPr>
        <w:t>ool</w:t>
      </w:r>
      <w:r w:rsidR="00323F47" w:rsidRPr="0036046E">
        <w:rPr>
          <w:rFonts w:cs="Arial"/>
          <w:sz w:val="22"/>
          <w:szCs w:val="22"/>
          <w:lang w:eastAsia="en-AU"/>
        </w:rPr>
        <w:t>s</w:t>
      </w:r>
      <w:r w:rsidR="00033F2B">
        <w:rPr>
          <w:rFonts w:cs="Arial"/>
          <w:sz w:val="22"/>
          <w:szCs w:val="22"/>
          <w:lang w:eastAsia="en-AU"/>
        </w:rPr>
        <w:t xml:space="preserve"> which are </w:t>
      </w:r>
      <w:r w:rsidR="00033F2B" w:rsidRPr="00372517">
        <w:rPr>
          <w:rStyle w:val="Hyperlink"/>
          <w:rFonts w:ascii="VIC" w:hAnsi="VIC"/>
          <w:sz w:val="22"/>
          <w:szCs w:val="22"/>
          <w:u w:val="none"/>
        </w:rPr>
        <w:t>available to download on the</w:t>
      </w:r>
      <w:r w:rsidR="00E95396">
        <w:rPr>
          <w:rStyle w:val="Hyperlink"/>
          <w:rFonts w:ascii="VIC" w:hAnsi="VIC"/>
          <w:sz w:val="22"/>
          <w:szCs w:val="22"/>
          <w:u w:val="none"/>
        </w:rPr>
        <w:t xml:space="preserve"> </w:t>
      </w:r>
      <w:hyperlink r:id="rId28" w:history="1">
        <w:r w:rsidR="00E95396" w:rsidRPr="00E95396">
          <w:rPr>
            <w:rStyle w:val="Hyperlink"/>
            <w:rFonts w:ascii="VIC" w:hAnsi="VIC"/>
            <w:color w:val="auto"/>
            <w:sz w:val="22"/>
            <w:szCs w:val="22"/>
            <w:lang w:val="en-GB"/>
          </w:rPr>
          <w:t>Creative Enterprises Program webpage</w:t>
        </w:r>
      </w:hyperlink>
      <w:r w:rsidR="00033F2B" w:rsidRPr="00E95396">
        <w:rPr>
          <w:rStyle w:val="Hyperlink"/>
          <w:rFonts w:ascii="VIC" w:hAnsi="VIC"/>
          <w:sz w:val="22"/>
          <w:szCs w:val="22"/>
          <w:u w:val="none"/>
        </w:rPr>
        <w:t xml:space="preserve"> under ‘Guidelines and Tools’</w:t>
      </w:r>
    </w:p>
    <w:p w14:paraId="1B3C5592" w14:textId="1DE24530" w:rsidR="00516F02" w:rsidRPr="006D4415" w:rsidRDefault="0002186A" w:rsidP="00F045E8">
      <w:pPr>
        <w:numPr>
          <w:ilvl w:val="0"/>
          <w:numId w:val="25"/>
        </w:numPr>
        <w:spacing w:after="120"/>
        <w:ind w:left="714" w:right="357" w:hanging="357"/>
        <w:rPr>
          <w:rFonts w:cs="Arial"/>
          <w:sz w:val="22"/>
          <w:szCs w:val="22"/>
          <w:lang w:eastAsia="en-AU"/>
        </w:rPr>
      </w:pPr>
      <w:r w:rsidRPr="006D4415">
        <w:rPr>
          <w:rFonts w:cs="Arial"/>
          <w:sz w:val="22"/>
          <w:szCs w:val="22"/>
          <w:lang w:eastAsia="en-AU"/>
        </w:rPr>
        <w:t>r</w:t>
      </w:r>
      <w:r w:rsidR="00516F02" w:rsidRPr="006D4415">
        <w:rPr>
          <w:rFonts w:cs="Arial"/>
          <w:sz w:val="22"/>
          <w:szCs w:val="22"/>
          <w:lang w:eastAsia="en-AU"/>
        </w:rPr>
        <w:t xml:space="preserve">efer to our </w:t>
      </w:r>
      <w:r w:rsidR="00114D97" w:rsidRPr="006D4415">
        <w:rPr>
          <w:rFonts w:cs="Arial"/>
          <w:sz w:val="22"/>
          <w:szCs w:val="22"/>
          <w:lang w:eastAsia="en-AU"/>
        </w:rPr>
        <w:t xml:space="preserve">support material </w:t>
      </w:r>
      <w:r w:rsidR="007D7DBF" w:rsidRPr="006D4415">
        <w:rPr>
          <w:rFonts w:cs="Arial"/>
          <w:sz w:val="22"/>
          <w:szCs w:val="22"/>
          <w:lang w:eastAsia="en-AU"/>
        </w:rPr>
        <w:t>notes above</w:t>
      </w:r>
      <w:r w:rsidR="00033F2B" w:rsidRPr="006D4415">
        <w:rPr>
          <w:rFonts w:cs="Arial"/>
          <w:sz w:val="22"/>
          <w:szCs w:val="22"/>
          <w:lang w:eastAsia="en-AU"/>
        </w:rPr>
        <w:t xml:space="preserve"> </w:t>
      </w:r>
      <w:r w:rsidR="008E6C5E" w:rsidRPr="006D4415">
        <w:rPr>
          <w:rFonts w:cs="Arial"/>
          <w:sz w:val="22"/>
          <w:szCs w:val="22"/>
          <w:lang w:eastAsia="en-AU"/>
        </w:rPr>
        <w:t xml:space="preserve">and ensure you </w:t>
      </w:r>
      <w:r w:rsidR="00DD2B88" w:rsidRPr="006D4415">
        <w:rPr>
          <w:rFonts w:cs="Arial"/>
          <w:sz w:val="22"/>
          <w:szCs w:val="22"/>
          <w:lang w:eastAsia="en-AU"/>
        </w:rPr>
        <w:t>prepare</w:t>
      </w:r>
      <w:r w:rsidR="006B5362" w:rsidRPr="006D4415">
        <w:rPr>
          <w:rFonts w:cs="Arial"/>
          <w:sz w:val="22"/>
          <w:szCs w:val="22"/>
          <w:lang w:eastAsia="en-AU"/>
        </w:rPr>
        <w:t xml:space="preserve"> the </w:t>
      </w:r>
      <w:r w:rsidR="004A62FD" w:rsidRPr="006D4415">
        <w:rPr>
          <w:rFonts w:cs="Arial"/>
          <w:b/>
          <w:bCs/>
          <w:sz w:val="22"/>
          <w:szCs w:val="22"/>
          <w:lang w:eastAsia="en-AU"/>
        </w:rPr>
        <w:t>required</w:t>
      </w:r>
      <w:r w:rsidR="004A62FD" w:rsidRPr="006D4415">
        <w:rPr>
          <w:rFonts w:cs="Arial"/>
          <w:sz w:val="22"/>
          <w:szCs w:val="22"/>
          <w:lang w:eastAsia="en-AU"/>
        </w:rPr>
        <w:t xml:space="preserve"> </w:t>
      </w:r>
      <w:r w:rsidR="006B5362" w:rsidRPr="006D4415">
        <w:rPr>
          <w:rFonts w:cs="Arial"/>
          <w:sz w:val="22"/>
          <w:szCs w:val="22"/>
          <w:lang w:eastAsia="en-AU"/>
        </w:rPr>
        <w:t>support materia</w:t>
      </w:r>
      <w:r w:rsidR="00DD2B88" w:rsidRPr="006D4415">
        <w:rPr>
          <w:rFonts w:cs="Arial"/>
          <w:sz w:val="22"/>
          <w:szCs w:val="22"/>
          <w:lang w:eastAsia="en-AU"/>
        </w:rPr>
        <w:t>l</w:t>
      </w:r>
      <w:r w:rsidR="00267D68" w:rsidRPr="006D4415">
        <w:rPr>
          <w:rFonts w:cs="Arial"/>
          <w:sz w:val="22"/>
          <w:szCs w:val="22"/>
          <w:lang w:eastAsia="en-AU"/>
        </w:rPr>
        <w:t xml:space="preserve"> ahead of time</w:t>
      </w:r>
    </w:p>
    <w:p w14:paraId="197CD2BA" w14:textId="24EBB515" w:rsidR="002E1D37" w:rsidRPr="006D4415" w:rsidRDefault="0002186A" w:rsidP="00F045E8">
      <w:pPr>
        <w:numPr>
          <w:ilvl w:val="0"/>
          <w:numId w:val="25"/>
        </w:numPr>
        <w:spacing w:after="120"/>
        <w:ind w:left="714" w:right="357" w:hanging="357"/>
        <w:rPr>
          <w:rFonts w:cs="Arial"/>
          <w:sz w:val="22"/>
          <w:szCs w:val="22"/>
          <w:lang w:eastAsia="en-AU"/>
        </w:rPr>
      </w:pPr>
      <w:r w:rsidRPr="006D4415">
        <w:rPr>
          <w:rFonts w:cs="Arial"/>
          <w:sz w:val="22"/>
          <w:szCs w:val="22"/>
          <w:lang w:eastAsia="en-AU"/>
        </w:rPr>
        <w:t>c</w:t>
      </w:r>
      <w:r w:rsidR="005963E4" w:rsidRPr="006D4415">
        <w:rPr>
          <w:rFonts w:cs="Arial"/>
          <w:sz w:val="22"/>
          <w:szCs w:val="22"/>
          <w:lang w:eastAsia="en-AU"/>
        </w:rPr>
        <w:t>ontact program staff</w:t>
      </w:r>
      <w:r w:rsidR="005963E4" w:rsidRPr="006D4415">
        <w:rPr>
          <w:rFonts w:ascii="Cambria" w:hAnsi="Cambria" w:cs="Cambria"/>
          <w:sz w:val="22"/>
          <w:szCs w:val="22"/>
          <w:lang w:eastAsia="en-AU"/>
        </w:rPr>
        <w:t> </w:t>
      </w:r>
      <w:r w:rsidR="005963E4" w:rsidRPr="006D4415">
        <w:rPr>
          <w:rFonts w:cs="Arial"/>
          <w:sz w:val="22"/>
          <w:szCs w:val="22"/>
          <w:lang w:eastAsia="en-AU"/>
        </w:rPr>
        <w:t>with any questions</w:t>
      </w:r>
      <w:r w:rsidR="00267D68" w:rsidRPr="006D4415">
        <w:rPr>
          <w:rFonts w:cs="Arial"/>
          <w:sz w:val="22"/>
          <w:szCs w:val="22"/>
          <w:lang w:eastAsia="en-AU"/>
        </w:rPr>
        <w:t xml:space="preserve"> –</w:t>
      </w:r>
      <w:r w:rsidR="005C57FD" w:rsidRPr="006D4415">
        <w:rPr>
          <w:rFonts w:cs="Arial"/>
          <w:sz w:val="22"/>
          <w:szCs w:val="22"/>
          <w:lang w:eastAsia="en-AU"/>
        </w:rPr>
        <w:t xml:space="preserve"> </w:t>
      </w:r>
      <w:r w:rsidR="00267D68" w:rsidRPr="006D4415">
        <w:rPr>
          <w:rFonts w:cs="Arial"/>
          <w:sz w:val="22"/>
          <w:szCs w:val="22"/>
          <w:lang w:eastAsia="en-AU"/>
        </w:rPr>
        <w:t xml:space="preserve">contact details are on the </w:t>
      </w:r>
      <w:hyperlink r:id="rId29" w:history="1">
        <w:r w:rsidR="00E95396" w:rsidRPr="006D4415">
          <w:rPr>
            <w:rStyle w:val="Hyperlink"/>
            <w:rFonts w:ascii="VIC" w:hAnsi="VIC"/>
            <w:color w:val="auto"/>
            <w:sz w:val="22"/>
            <w:szCs w:val="22"/>
            <w:lang w:val="en-GB"/>
          </w:rPr>
          <w:t>Creative Enterprises Program webpage</w:t>
        </w:r>
      </w:hyperlink>
    </w:p>
    <w:p w14:paraId="45AE5A98" w14:textId="77777777" w:rsidR="00657EBA" w:rsidRDefault="00CB4C3A" w:rsidP="00B53D3B">
      <w:pPr>
        <w:pStyle w:val="ListParagraph"/>
        <w:numPr>
          <w:ilvl w:val="1"/>
          <w:numId w:val="25"/>
        </w:numPr>
        <w:spacing w:before="120" w:after="120" w:line="240" w:lineRule="auto"/>
        <w:rPr>
          <w:rFonts w:ascii="VIC" w:eastAsiaTheme="minorHAnsi" w:hAnsi="VIC" w:cs="Arial"/>
          <w:color w:val="auto"/>
          <w:lang w:val="en-AU" w:eastAsia="en-AU"/>
        </w:rPr>
      </w:pPr>
      <w:r>
        <w:rPr>
          <w:rFonts w:ascii="VIC" w:eastAsiaTheme="minorHAnsi" w:hAnsi="VIC" w:cs="Arial"/>
          <w:color w:val="auto"/>
          <w:lang w:val="en-AU" w:eastAsia="en-AU"/>
        </w:rPr>
        <w:t>p</w:t>
      </w:r>
      <w:r w:rsidR="00F05110" w:rsidRPr="00721605">
        <w:rPr>
          <w:rFonts w:ascii="VIC" w:eastAsiaTheme="minorHAnsi" w:hAnsi="VIC" w:cs="Arial"/>
          <w:color w:val="auto"/>
          <w:lang w:val="en-AU" w:eastAsia="en-AU"/>
        </w:rPr>
        <w:t>rogram staff are unable to read or review any draft applications or support documents</w:t>
      </w:r>
    </w:p>
    <w:p w14:paraId="056994A7" w14:textId="3A1159BD" w:rsidR="00663886" w:rsidRPr="00781B1F" w:rsidRDefault="11D68855" w:rsidP="00663886">
      <w:pPr>
        <w:pStyle w:val="ListParagraph"/>
        <w:numPr>
          <w:ilvl w:val="0"/>
          <w:numId w:val="25"/>
        </w:numPr>
        <w:spacing w:after="120"/>
        <w:rPr>
          <w:rFonts w:ascii="VIC" w:eastAsiaTheme="minorHAnsi" w:hAnsi="VIC" w:cs="Arial"/>
          <w:color w:val="auto"/>
          <w:lang w:val="en-AU" w:eastAsia="en-AU"/>
        </w:rPr>
      </w:pPr>
      <w:r w:rsidRPr="00781B1F">
        <w:rPr>
          <w:rFonts w:ascii="VIC" w:hAnsi="VIC" w:cs="Arial"/>
          <w:color w:val="auto"/>
          <w:lang w:eastAsia="en-AU"/>
        </w:rPr>
        <w:t>l</w:t>
      </w:r>
      <w:r w:rsidR="5007533B" w:rsidRPr="00781B1F">
        <w:rPr>
          <w:rFonts w:ascii="VIC" w:hAnsi="VIC" w:cs="Arial"/>
          <w:color w:val="auto"/>
          <w:lang w:eastAsia="en-AU"/>
        </w:rPr>
        <w:t xml:space="preserve">og in or register to the online grants portal (once the funding round opens), using the unique link on the </w:t>
      </w:r>
      <w:hyperlink r:id="rId30" w:history="1">
        <w:r w:rsidR="007A32A5" w:rsidRPr="00E05CC3">
          <w:rPr>
            <w:rStyle w:val="Hyperlink"/>
            <w:rFonts w:ascii="VIC" w:hAnsi="VIC"/>
            <w:color w:val="auto"/>
            <w:sz w:val="22"/>
          </w:rPr>
          <w:t>Creative Enterprises Program webpage</w:t>
        </w:r>
      </w:hyperlink>
      <w:r w:rsidR="00895015">
        <w:t>.</w:t>
      </w:r>
    </w:p>
    <w:p w14:paraId="6F2D1F66" w14:textId="0C850C78" w:rsidR="00663886" w:rsidRPr="00BC3F4C" w:rsidRDefault="11D68855" w:rsidP="00663886">
      <w:pPr>
        <w:pStyle w:val="ListParagraph"/>
        <w:numPr>
          <w:ilvl w:val="0"/>
          <w:numId w:val="25"/>
        </w:numPr>
        <w:spacing w:after="120"/>
        <w:rPr>
          <w:rFonts w:ascii="VIC" w:hAnsi="VIC" w:cs="Arial"/>
          <w:color w:val="auto"/>
          <w:lang w:eastAsia="en-AU"/>
        </w:rPr>
      </w:pPr>
      <w:r w:rsidRPr="00781B1F">
        <w:rPr>
          <w:rFonts w:ascii="VIC" w:hAnsi="VIC" w:cs="Arial"/>
          <w:color w:val="auto"/>
          <w:lang w:eastAsia="en-AU"/>
        </w:rPr>
        <w:t>b</w:t>
      </w:r>
      <w:r w:rsidR="7D452ED1" w:rsidRPr="00BC3F4C">
        <w:rPr>
          <w:rFonts w:ascii="VIC" w:hAnsi="VIC" w:cs="Arial"/>
          <w:color w:val="auto"/>
          <w:lang w:eastAsia="en-AU"/>
        </w:rPr>
        <w:t>egin your application in the online grants portal</w:t>
      </w:r>
    </w:p>
    <w:p w14:paraId="6E89F750" w14:textId="673C1CC0" w:rsidR="004B2CF6" w:rsidRPr="00AA691C" w:rsidRDefault="11D68855" w:rsidP="00AA691C">
      <w:pPr>
        <w:pStyle w:val="ListParagraph"/>
        <w:numPr>
          <w:ilvl w:val="0"/>
          <w:numId w:val="25"/>
        </w:numPr>
        <w:spacing w:after="120"/>
        <w:rPr>
          <w:rFonts w:ascii="VIC" w:hAnsi="VIC" w:cs="Arial"/>
          <w:color w:val="auto"/>
          <w:lang w:eastAsia="en-AU"/>
        </w:rPr>
      </w:pPr>
      <w:r w:rsidRPr="00781B1F">
        <w:rPr>
          <w:rFonts w:ascii="VIC" w:hAnsi="VIC" w:cs="Arial"/>
          <w:color w:val="auto"/>
          <w:lang w:eastAsia="en-AU"/>
        </w:rPr>
        <w:t>c</w:t>
      </w:r>
      <w:r w:rsidR="5F8E3D03" w:rsidRPr="00BC3F4C">
        <w:rPr>
          <w:rFonts w:ascii="VIC" w:hAnsi="VIC" w:cs="Arial"/>
          <w:color w:val="auto"/>
          <w:lang w:eastAsia="en-AU"/>
        </w:rPr>
        <w:t>opy and paste the content of your application from your draft</w:t>
      </w:r>
      <w:r w:rsidR="28AE749F" w:rsidRPr="00BC3F4C">
        <w:rPr>
          <w:rFonts w:ascii="VIC" w:hAnsi="VIC" w:cs="Arial"/>
          <w:color w:val="auto"/>
          <w:lang w:eastAsia="en-AU"/>
        </w:rPr>
        <w:t xml:space="preserve">ing tools </w:t>
      </w:r>
      <w:r w:rsidR="5F8E3D03" w:rsidRPr="00BC3F4C">
        <w:rPr>
          <w:rFonts w:ascii="VIC" w:hAnsi="VIC" w:cs="Arial"/>
          <w:color w:val="auto"/>
          <w:lang w:eastAsia="en-AU"/>
        </w:rPr>
        <w:t xml:space="preserve">into the </w:t>
      </w:r>
      <w:r w:rsidR="3D510C96" w:rsidRPr="00BC3F4C">
        <w:rPr>
          <w:rFonts w:ascii="VIC" w:hAnsi="VIC" w:cs="Arial"/>
          <w:color w:val="auto"/>
          <w:lang w:eastAsia="en-AU"/>
        </w:rPr>
        <w:t>o</w:t>
      </w:r>
      <w:r w:rsidR="5F8E3D03" w:rsidRPr="00BC3F4C">
        <w:rPr>
          <w:rFonts w:ascii="VIC" w:hAnsi="VIC" w:cs="Arial"/>
          <w:color w:val="auto"/>
          <w:lang w:eastAsia="en-AU"/>
        </w:rPr>
        <w:t xml:space="preserve">nline </w:t>
      </w:r>
      <w:r w:rsidR="3D510C96" w:rsidRPr="00BC3F4C">
        <w:rPr>
          <w:rFonts w:ascii="VIC" w:hAnsi="VIC" w:cs="Arial"/>
          <w:color w:val="auto"/>
          <w:lang w:eastAsia="en-AU"/>
        </w:rPr>
        <w:t>g</w:t>
      </w:r>
      <w:r w:rsidR="5F8E3D03" w:rsidRPr="00BC3F4C">
        <w:rPr>
          <w:rFonts w:ascii="VIC" w:hAnsi="VIC" w:cs="Arial"/>
          <w:color w:val="auto"/>
          <w:lang w:eastAsia="en-AU"/>
        </w:rPr>
        <w:t xml:space="preserve">rants </w:t>
      </w:r>
      <w:r w:rsidR="3D510C96" w:rsidRPr="00BC3F4C">
        <w:rPr>
          <w:rFonts w:ascii="VIC" w:hAnsi="VIC" w:cs="Arial"/>
          <w:color w:val="auto"/>
          <w:lang w:eastAsia="en-AU"/>
        </w:rPr>
        <w:t>p</w:t>
      </w:r>
      <w:r w:rsidR="5F8E3D03" w:rsidRPr="00BC3F4C">
        <w:rPr>
          <w:rFonts w:ascii="VIC" w:hAnsi="VIC" w:cs="Arial"/>
          <w:color w:val="auto"/>
          <w:lang w:eastAsia="en-AU"/>
        </w:rPr>
        <w:t>ortal</w:t>
      </w:r>
      <w:r w:rsidR="00AA691C">
        <w:rPr>
          <w:rFonts w:ascii="VIC" w:hAnsi="VIC" w:cs="Arial"/>
          <w:color w:val="auto"/>
          <w:lang w:eastAsia="en-AU"/>
        </w:rPr>
        <w:t>. Text</w:t>
      </w:r>
      <w:r w:rsidR="004B2CF6">
        <w:rPr>
          <w:rFonts w:ascii="VIC" w:hAnsi="VIC" w:cs="Arial"/>
          <w:color w:val="auto"/>
          <w:lang w:eastAsia="en-AU"/>
        </w:rPr>
        <w:t xml:space="preserve"> will be </w:t>
      </w:r>
      <w:r w:rsidR="004B2CF6" w:rsidRPr="00895015">
        <w:rPr>
          <w:rFonts w:ascii="VIC" w:hAnsi="VIC" w:cs="Arial"/>
          <w:color w:val="auto"/>
          <w:lang w:eastAsia="en-AU"/>
        </w:rPr>
        <w:t>cut off at the character limit, so always check your character count before pasting your information into the portal</w:t>
      </w:r>
    </w:p>
    <w:p w14:paraId="08082EAA" w14:textId="29CC751F" w:rsidR="00B05BFC" w:rsidRPr="00FE729B" w:rsidRDefault="00AA691C" w:rsidP="00AA691C">
      <w:pPr>
        <w:pStyle w:val="Bullet2"/>
        <w:numPr>
          <w:ilvl w:val="0"/>
          <w:numId w:val="0"/>
        </w:numPr>
        <w:spacing w:before="0"/>
        <w:ind w:left="709"/>
        <w:rPr>
          <w:rFonts w:cs="Arial"/>
          <w:sz w:val="22"/>
          <w:szCs w:val="22"/>
          <w:lang w:eastAsia="en-AU"/>
        </w:rPr>
      </w:pPr>
      <w:r w:rsidRPr="00557A62">
        <w:rPr>
          <w:rFonts w:cs="Arial"/>
          <w:b/>
          <w:bCs/>
          <w:sz w:val="22"/>
          <w:szCs w:val="22"/>
          <w:lang w:eastAsia="en-AU"/>
        </w:rPr>
        <w:t>Please note:</w:t>
      </w:r>
      <w:r>
        <w:rPr>
          <w:rFonts w:cs="Arial"/>
          <w:sz w:val="22"/>
          <w:szCs w:val="22"/>
          <w:lang w:eastAsia="en-AU"/>
        </w:rPr>
        <w:t xml:space="preserve"> </w:t>
      </w:r>
      <w:r w:rsidR="11D68855" w:rsidRPr="00FE729B">
        <w:rPr>
          <w:rFonts w:cs="Arial"/>
          <w:sz w:val="22"/>
          <w:szCs w:val="22"/>
          <w:lang w:eastAsia="en-AU"/>
        </w:rPr>
        <w:t>t</w:t>
      </w:r>
      <w:r w:rsidR="5F8E3D03" w:rsidRPr="00FE729B">
        <w:rPr>
          <w:rFonts w:cs="Arial"/>
          <w:sz w:val="22"/>
          <w:szCs w:val="22"/>
          <w:lang w:eastAsia="en-AU"/>
        </w:rPr>
        <w:t>he option to submit responses to the application questions in video or audio format is available for those with access requirements. Please contact Creative Victoria program staff discuss before submitting via video/audio</w:t>
      </w:r>
      <w:r w:rsidR="11D68855" w:rsidRPr="00FE729B">
        <w:rPr>
          <w:rFonts w:cs="Arial"/>
          <w:sz w:val="22"/>
          <w:szCs w:val="22"/>
          <w:lang w:eastAsia="en-AU"/>
        </w:rPr>
        <w:t>.</w:t>
      </w:r>
    </w:p>
    <w:p w14:paraId="3CF2DD17" w14:textId="679A0E91" w:rsidR="005963E4" w:rsidRPr="00B05BFC" w:rsidRDefault="00CB4C3A" w:rsidP="00736B23">
      <w:pPr>
        <w:pStyle w:val="Bullet2"/>
        <w:numPr>
          <w:ilvl w:val="0"/>
          <w:numId w:val="25"/>
        </w:numPr>
        <w:spacing w:before="0"/>
        <w:rPr>
          <w:rFonts w:cs="Arial"/>
          <w:sz w:val="22"/>
          <w:szCs w:val="22"/>
          <w:lang w:eastAsia="en-AU"/>
        </w:rPr>
      </w:pPr>
      <w:r w:rsidRPr="00B05BFC">
        <w:rPr>
          <w:rFonts w:cs="Arial"/>
          <w:sz w:val="22"/>
          <w:szCs w:val="22"/>
          <w:lang w:eastAsia="en-AU"/>
        </w:rPr>
        <w:lastRenderedPageBreak/>
        <w:t>u</w:t>
      </w:r>
      <w:r w:rsidR="005963E4" w:rsidRPr="00B05BFC">
        <w:rPr>
          <w:rFonts w:cs="Arial"/>
          <w:sz w:val="22"/>
          <w:szCs w:val="22"/>
          <w:lang w:eastAsia="en-AU"/>
        </w:rPr>
        <w:t xml:space="preserve">pload your </w:t>
      </w:r>
      <w:r w:rsidR="000F5A35" w:rsidRPr="00B05BFC">
        <w:rPr>
          <w:rFonts w:cs="Arial"/>
          <w:sz w:val="22"/>
          <w:szCs w:val="22"/>
          <w:lang w:eastAsia="en-AU"/>
        </w:rPr>
        <w:t>a</w:t>
      </w:r>
      <w:r w:rsidR="005963E4" w:rsidRPr="00B05BFC">
        <w:rPr>
          <w:rFonts w:cs="Arial"/>
          <w:sz w:val="22"/>
          <w:szCs w:val="22"/>
          <w:lang w:eastAsia="en-AU"/>
        </w:rPr>
        <w:t xml:space="preserve">pplication </w:t>
      </w:r>
      <w:r w:rsidR="000F5A35" w:rsidRPr="00B05BFC">
        <w:rPr>
          <w:rFonts w:cs="Arial"/>
          <w:sz w:val="22"/>
          <w:szCs w:val="22"/>
          <w:lang w:eastAsia="en-AU"/>
        </w:rPr>
        <w:t>s</w:t>
      </w:r>
      <w:r w:rsidR="005963E4" w:rsidRPr="00B05BFC">
        <w:rPr>
          <w:rFonts w:cs="Arial"/>
          <w:sz w:val="22"/>
          <w:szCs w:val="22"/>
          <w:lang w:eastAsia="en-AU"/>
        </w:rPr>
        <w:t xml:space="preserve">upport </w:t>
      </w:r>
      <w:r w:rsidR="000F5A35" w:rsidRPr="00B05BFC">
        <w:rPr>
          <w:rFonts w:cs="Arial"/>
          <w:sz w:val="22"/>
          <w:szCs w:val="22"/>
          <w:lang w:eastAsia="en-AU"/>
        </w:rPr>
        <w:t>d</w:t>
      </w:r>
      <w:r w:rsidR="005963E4" w:rsidRPr="00B05BFC">
        <w:rPr>
          <w:rFonts w:cs="Arial"/>
          <w:sz w:val="22"/>
          <w:szCs w:val="22"/>
          <w:lang w:eastAsia="en-AU"/>
        </w:rPr>
        <w:t>ocuments</w:t>
      </w:r>
      <w:r w:rsidR="00594FF1" w:rsidRPr="00B05BFC">
        <w:rPr>
          <w:rFonts w:cs="Arial"/>
          <w:sz w:val="22"/>
          <w:szCs w:val="22"/>
          <w:lang w:eastAsia="en-AU"/>
        </w:rPr>
        <w:t xml:space="preserve">, </w:t>
      </w:r>
      <w:r w:rsidR="00522B5D" w:rsidRPr="00B05BFC">
        <w:rPr>
          <w:rFonts w:cs="Arial"/>
          <w:sz w:val="22"/>
          <w:szCs w:val="22"/>
          <w:lang w:eastAsia="en-AU"/>
        </w:rPr>
        <w:t xml:space="preserve">including the </w:t>
      </w:r>
      <w:r w:rsidR="00E77384" w:rsidRPr="00B05BFC">
        <w:rPr>
          <w:rFonts w:cs="Arial"/>
          <w:sz w:val="22"/>
          <w:szCs w:val="22"/>
          <w:lang w:eastAsia="en-AU"/>
        </w:rPr>
        <w:t>required</w:t>
      </w:r>
      <w:r w:rsidR="00522B5D" w:rsidRPr="00B05BFC">
        <w:rPr>
          <w:rFonts w:cs="Arial"/>
          <w:sz w:val="22"/>
          <w:szCs w:val="22"/>
          <w:lang w:eastAsia="en-AU"/>
        </w:rPr>
        <w:t xml:space="preserve"> support documents</w:t>
      </w:r>
      <w:r w:rsidR="00B0022D" w:rsidRPr="00B05BFC">
        <w:rPr>
          <w:rFonts w:cs="Arial"/>
          <w:sz w:val="22"/>
          <w:szCs w:val="22"/>
          <w:lang w:eastAsia="en-AU"/>
        </w:rPr>
        <w:t xml:space="preserve"> and creative support material</w:t>
      </w:r>
      <w:r w:rsidR="005963E4" w:rsidRPr="00B05BFC">
        <w:rPr>
          <w:rFonts w:cs="Arial"/>
          <w:sz w:val="22"/>
          <w:szCs w:val="22"/>
          <w:lang w:eastAsia="en-AU"/>
        </w:rPr>
        <w:t xml:space="preserve"> – see </w:t>
      </w:r>
      <w:hyperlink w:anchor="_Submitting_supporting_material" w:history="1">
        <w:r w:rsidR="00FE2284" w:rsidRPr="00B05BFC">
          <w:rPr>
            <w:rStyle w:val="Hyperlink"/>
            <w:rFonts w:ascii="VIC" w:hAnsi="VIC" w:cs="Arial"/>
            <w:sz w:val="22"/>
            <w:szCs w:val="22"/>
            <w:lang w:eastAsia="en-AU"/>
          </w:rPr>
          <w:t xml:space="preserve">section </w:t>
        </w:r>
        <w:r w:rsidR="00A3416F" w:rsidRPr="00B05BFC">
          <w:rPr>
            <w:rStyle w:val="Hyperlink"/>
            <w:rFonts w:ascii="VIC" w:hAnsi="VIC" w:cs="Arial"/>
            <w:sz w:val="22"/>
            <w:szCs w:val="22"/>
            <w:lang w:eastAsia="en-AU"/>
          </w:rPr>
          <w:t>6</w:t>
        </w:r>
      </w:hyperlink>
      <w:r w:rsidR="005963E4" w:rsidRPr="00B05BFC">
        <w:rPr>
          <w:rFonts w:cs="Arial"/>
          <w:sz w:val="22"/>
          <w:szCs w:val="22"/>
          <w:lang w:eastAsia="en-AU"/>
        </w:rPr>
        <w:t xml:space="preserve"> for detailed information on </w:t>
      </w:r>
      <w:r w:rsidR="00FE2284" w:rsidRPr="00B05BFC">
        <w:rPr>
          <w:rFonts w:cs="Arial"/>
          <w:sz w:val="22"/>
          <w:szCs w:val="22"/>
          <w:lang w:eastAsia="en-AU"/>
        </w:rPr>
        <w:t>limits and file types</w:t>
      </w:r>
    </w:p>
    <w:p w14:paraId="4C189113" w14:textId="570ECF0E" w:rsidR="005963E4" w:rsidRPr="00721605" w:rsidRDefault="11D68855" w:rsidP="03E5516A">
      <w:pPr>
        <w:numPr>
          <w:ilvl w:val="0"/>
          <w:numId w:val="25"/>
        </w:numPr>
        <w:spacing w:before="0" w:after="120"/>
        <w:ind w:left="714" w:right="357" w:hanging="357"/>
        <w:rPr>
          <w:rFonts w:cs="Arial"/>
          <w:sz w:val="22"/>
          <w:szCs w:val="22"/>
          <w:lang w:eastAsia="en-AU"/>
        </w:rPr>
      </w:pPr>
      <w:r w:rsidRPr="03E5516A">
        <w:rPr>
          <w:rFonts w:cs="Arial"/>
          <w:sz w:val="22"/>
          <w:szCs w:val="22"/>
          <w:lang w:eastAsia="en-AU"/>
        </w:rPr>
        <w:t>s</w:t>
      </w:r>
      <w:r w:rsidR="5F8E3D03" w:rsidRPr="03E5516A">
        <w:rPr>
          <w:rFonts w:cs="Arial"/>
          <w:sz w:val="22"/>
          <w:szCs w:val="22"/>
          <w:lang w:eastAsia="en-AU"/>
        </w:rPr>
        <w:t xml:space="preserve">ubmit your completed application in the </w:t>
      </w:r>
      <w:r w:rsidR="56E6B1A4" w:rsidRPr="03E5516A">
        <w:rPr>
          <w:rFonts w:cs="Arial"/>
          <w:sz w:val="22"/>
          <w:szCs w:val="22"/>
          <w:lang w:eastAsia="en-AU"/>
        </w:rPr>
        <w:t>online grants portal</w:t>
      </w:r>
      <w:r w:rsidR="5F8E3D03" w:rsidRPr="03E5516A">
        <w:rPr>
          <w:rFonts w:cs="Arial"/>
          <w:sz w:val="22"/>
          <w:szCs w:val="22"/>
          <w:lang w:eastAsia="en-AU"/>
        </w:rPr>
        <w:t xml:space="preserve"> </w:t>
      </w:r>
      <w:r w:rsidR="5F8E3D03" w:rsidRPr="03E5516A">
        <w:rPr>
          <w:rFonts w:cs="Arial"/>
          <w:b/>
          <w:bCs/>
          <w:sz w:val="22"/>
          <w:szCs w:val="22"/>
          <w:lang w:eastAsia="en-AU"/>
        </w:rPr>
        <w:t>by 3pm on the closing dat</w:t>
      </w:r>
      <w:r w:rsidR="7D424243" w:rsidRPr="03E5516A">
        <w:rPr>
          <w:rFonts w:cs="Arial"/>
          <w:b/>
          <w:bCs/>
          <w:sz w:val="22"/>
          <w:szCs w:val="22"/>
          <w:lang w:eastAsia="en-AU"/>
        </w:rPr>
        <w:t>e</w:t>
      </w:r>
    </w:p>
    <w:p w14:paraId="658257F2" w14:textId="5B78F39F" w:rsidR="005963E4" w:rsidRPr="00721605" w:rsidRDefault="00CB4C3A" w:rsidP="00F045E8">
      <w:pPr>
        <w:numPr>
          <w:ilvl w:val="0"/>
          <w:numId w:val="25"/>
        </w:numPr>
        <w:spacing w:before="0" w:after="120"/>
        <w:ind w:left="714" w:right="357" w:hanging="357"/>
        <w:rPr>
          <w:rFonts w:cs="Arial"/>
          <w:sz w:val="22"/>
          <w:szCs w:val="22"/>
          <w:lang w:eastAsia="en-AU"/>
        </w:rPr>
      </w:pPr>
      <w:r>
        <w:rPr>
          <w:rFonts w:cs="Arial"/>
          <w:sz w:val="22"/>
          <w:szCs w:val="22"/>
          <w:lang w:eastAsia="en-AU"/>
        </w:rPr>
        <w:t>y</w:t>
      </w:r>
      <w:r w:rsidR="005963E4" w:rsidRPr="00721605">
        <w:rPr>
          <w:rFonts w:cs="Arial"/>
          <w:sz w:val="22"/>
          <w:szCs w:val="22"/>
          <w:lang w:eastAsia="en-AU"/>
        </w:rPr>
        <w:t>ou will receive an email to confirm your application has been received</w:t>
      </w:r>
    </w:p>
    <w:p w14:paraId="06522F1E" w14:textId="0B3DCB44" w:rsidR="004B2CF6" w:rsidRPr="00721605" w:rsidRDefault="11D68855" w:rsidP="03E5516A">
      <w:pPr>
        <w:numPr>
          <w:ilvl w:val="0"/>
          <w:numId w:val="25"/>
        </w:numPr>
        <w:spacing w:before="0" w:after="120"/>
        <w:ind w:left="714" w:right="357" w:hanging="357"/>
        <w:rPr>
          <w:rFonts w:cs="Arial"/>
          <w:sz w:val="22"/>
          <w:szCs w:val="22"/>
          <w:lang w:eastAsia="en-AU"/>
        </w:rPr>
      </w:pPr>
      <w:r w:rsidRPr="03E5516A">
        <w:rPr>
          <w:rFonts w:cs="Arial"/>
          <w:sz w:val="22"/>
          <w:szCs w:val="22"/>
          <w:lang w:eastAsia="en-AU"/>
        </w:rPr>
        <w:t>o</w:t>
      </w:r>
      <w:r w:rsidR="5F8E3D03" w:rsidRPr="03E5516A">
        <w:rPr>
          <w:rFonts w:cs="Arial"/>
          <w:sz w:val="22"/>
          <w:szCs w:val="22"/>
          <w:lang w:eastAsia="en-AU"/>
        </w:rPr>
        <w:t>nce submitted, your application cannot be changed</w:t>
      </w:r>
    </w:p>
    <w:p w14:paraId="7087AF12" w14:textId="7BA58A31" w:rsidR="006424D5" w:rsidRPr="00721605" w:rsidRDefault="7E2F400C" w:rsidP="00A62656">
      <w:pPr>
        <w:pStyle w:val="Bullet2"/>
        <w:numPr>
          <w:ilvl w:val="0"/>
          <w:numId w:val="49"/>
        </w:numPr>
        <w:spacing w:before="0"/>
        <w:rPr>
          <w:sz w:val="22"/>
          <w:szCs w:val="22"/>
        </w:rPr>
      </w:pPr>
      <w:r w:rsidRPr="03E5516A">
        <w:rPr>
          <w:sz w:val="22"/>
          <w:szCs w:val="22"/>
        </w:rPr>
        <w:t>I</w:t>
      </w:r>
      <w:r w:rsidR="467873DA" w:rsidRPr="03E5516A">
        <w:rPr>
          <w:sz w:val="22"/>
          <w:szCs w:val="22"/>
        </w:rPr>
        <w:t xml:space="preserve">f you receive any confirmations related to your submitted applications – including additional funding, partnerships etc. – you can notify program staff who will provide the new information to </w:t>
      </w:r>
      <w:r w:rsidR="00122147">
        <w:rPr>
          <w:sz w:val="22"/>
          <w:szCs w:val="22"/>
        </w:rPr>
        <w:t xml:space="preserve">industry </w:t>
      </w:r>
      <w:r w:rsidR="00B37A8F">
        <w:rPr>
          <w:sz w:val="22"/>
          <w:szCs w:val="22"/>
        </w:rPr>
        <w:t>advisor</w:t>
      </w:r>
      <w:r w:rsidR="00122147">
        <w:rPr>
          <w:sz w:val="22"/>
          <w:szCs w:val="22"/>
        </w:rPr>
        <w:t>s</w:t>
      </w:r>
      <w:r w:rsidR="00A17301">
        <w:rPr>
          <w:sz w:val="22"/>
          <w:szCs w:val="22"/>
        </w:rPr>
        <w:t xml:space="preserve"> </w:t>
      </w:r>
      <w:r w:rsidR="467873DA" w:rsidRPr="03E5516A">
        <w:rPr>
          <w:sz w:val="22"/>
          <w:szCs w:val="22"/>
        </w:rPr>
        <w:t>at their discretion</w:t>
      </w:r>
      <w:r w:rsidR="11D68855" w:rsidRPr="03E5516A">
        <w:rPr>
          <w:sz w:val="22"/>
          <w:szCs w:val="22"/>
        </w:rPr>
        <w:t>.</w:t>
      </w:r>
    </w:p>
    <w:p w14:paraId="20542A3F" w14:textId="3EAB2B50" w:rsidR="006424D5" w:rsidRPr="00721605" w:rsidRDefault="7E2F400C" w:rsidP="00A62656">
      <w:pPr>
        <w:pStyle w:val="Bullet2"/>
        <w:numPr>
          <w:ilvl w:val="0"/>
          <w:numId w:val="49"/>
        </w:numPr>
        <w:spacing w:before="0"/>
        <w:rPr>
          <w:sz w:val="22"/>
          <w:szCs w:val="22"/>
        </w:rPr>
      </w:pPr>
      <w:r w:rsidRPr="03E5516A">
        <w:rPr>
          <w:sz w:val="22"/>
          <w:szCs w:val="22"/>
        </w:rPr>
        <w:t>T</w:t>
      </w:r>
      <w:r w:rsidR="467873DA" w:rsidRPr="03E5516A">
        <w:rPr>
          <w:sz w:val="22"/>
          <w:szCs w:val="22"/>
        </w:rPr>
        <w:t>o advise on confirmations received after submitting your application, please email program staff and include your application reference number</w:t>
      </w:r>
      <w:r w:rsidR="11D68855" w:rsidRPr="03E5516A">
        <w:rPr>
          <w:sz w:val="22"/>
          <w:szCs w:val="22"/>
        </w:rPr>
        <w:t>.</w:t>
      </w:r>
    </w:p>
    <w:p w14:paraId="49424ACF" w14:textId="268B92DC" w:rsidR="00E7042F" w:rsidRPr="008B46C0" w:rsidRDefault="00171440" w:rsidP="0042257D">
      <w:pPr>
        <w:pStyle w:val="Heading1"/>
        <w:rPr>
          <w:rFonts w:cs="Arial"/>
          <w:color w:val="201547"/>
          <w:lang w:eastAsia="en-AU"/>
        </w:rPr>
      </w:pPr>
      <w:bookmarkStart w:id="79" w:name="_Toc200983803"/>
      <w:r>
        <w:t xml:space="preserve">8. </w:t>
      </w:r>
      <w:r w:rsidR="00E7042F" w:rsidRPr="00E672AB">
        <w:t xml:space="preserve">Assessment </w:t>
      </w:r>
      <w:r w:rsidR="007D4ACC">
        <w:t>p</w:t>
      </w:r>
      <w:r w:rsidR="00E7042F" w:rsidRPr="00E672AB">
        <w:t>rocess</w:t>
      </w:r>
      <w:bookmarkEnd w:id="79"/>
    </w:p>
    <w:p w14:paraId="2C99F8C9" w14:textId="24D63F02" w:rsidR="00486113" w:rsidRPr="00721605" w:rsidRDefault="00C30704" w:rsidP="00F045E8">
      <w:pPr>
        <w:pStyle w:val="ListParagraph"/>
        <w:numPr>
          <w:ilvl w:val="0"/>
          <w:numId w:val="26"/>
        </w:numPr>
        <w:spacing w:before="120" w:after="120" w:line="240" w:lineRule="auto"/>
        <w:contextualSpacing w:val="0"/>
        <w:rPr>
          <w:rFonts w:ascii="VIC" w:hAnsi="VIC" w:cs="Arial"/>
          <w:color w:val="auto"/>
          <w:lang w:eastAsia="en-AU"/>
        </w:rPr>
      </w:pPr>
      <w:r w:rsidRPr="00721605">
        <w:rPr>
          <w:rFonts w:ascii="VIC" w:hAnsi="VIC" w:cs="Arial"/>
          <w:color w:val="auto"/>
          <w:lang w:eastAsia="en-AU"/>
        </w:rPr>
        <w:t>Each application will undergo an eligibility check</w:t>
      </w:r>
      <w:r w:rsidR="00CB4C3A">
        <w:rPr>
          <w:rFonts w:ascii="VIC" w:hAnsi="VIC" w:cs="Arial"/>
          <w:color w:val="auto"/>
          <w:lang w:eastAsia="en-AU"/>
        </w:rPr>
        <w:t>.</w:t>
      </w:r>
    </w:p>
    <w:p w14:paraId="5DC25C3F" w14:textId="0F1FF650" w:rsidR="00034E79" w:rsidRPr="00721605" w:rsidRDefault="00701360" w:rsidP="00034E79">
      <w:pPr>
        <w:pStyle w:val="ListParagraph"/>
        <w:numPr>
          <w:ilvl w:val="0"/>
          <w:numId w:val="26"/>
        </w:numPr>
        <w:spacing w:before="120" w:after="120" w:line="240" w:lineRule="auto"/>
        <w:contextualSpacing w:val="0"/>
        <w:rPr>
          <w:rFonts w:ascii="VIC" w:hAnsi="VIC" w:cs="Arial"/>
          <w:color w:val="auto"/>
          <w:lang w:eastAsia="en-AU"/>
        </w:rPr>
      </w:pPr>
      <w:r>
        <w:rPr>
          <w:rFonts w:ascii="VIC" w:hAnsi="VIC" w:cs="Arial"/>
          <w:color w:val="auto"/>
          <w:lang w:eastAsia="en-AU"/>
        </w:rPr>
        <w:t xml:space="preserve">Those </w:t>
      </w:r>
      <w:r w:rsidR="00034E79">
        <w:rPr>
          <w:rFonts w:ascii="VIC" w:hAnsi="VIC" w:cs="Arial"/>
          <w:color w:val="auto"/>
          <w:lang w:eastAsia="en-AU"/>
        </w:rPr>
        <w:t xml:space="preserve">applications </w:t>
      </w:r>
      <w:r>
        <w:rPr>
          <w:rFonts w:ascii="VIC" w:hAnsi="VIC" w:cs="Arial"/>
          <w:color w:val="auto"/>
          <w:lang w:eastAsia="en-AU"/>
        </w:rPr>
        <w:t xml:space="preserve">that are eligible will undergo a due </w:t>
      </w:r>
      <w:r w:rsidR="00034E79" w:rsidRPr="00721605">
        <w:rPr>
          <w:rFonts w:ascii="VIC" w:hAnsi="VIC" w:cs="Arial"/>
          <w:color w:val="auto"/>
          <w:lang w:eastAsia="en-AU"/>
        </w:rPr>
        <w:t>diligence check and any adverse findings may be taken into consideration during the assessment process, such as:</w:t>
      </w:r>
    </w:p>
    <w:p w14:paraId="0459B3A8" w14:textId="77777777" w:rsidR="00034E79" w:rsidRPr="00721605" w:rsidRDefault="00034E79" w:rsidP="00034E79">
      <w:pPr>
        <w:pStyle w:val="ListParagraph"/>
        <w:numPr>
          <w:ilvl w:val="1"/>
          <w:numId w:val="26"/>
        </w:numPr>
        <w:spacing w:before="120" w:after="120" w:line="240" w:lineRule="auto"/>
        <w:contextualSpacing w:val="0"/>
        <w:rPr>
          <w:rFonts w:ascii="VIC" w:hAnsi="VIC" w:cs="Arial"/>
          <w:color w:val="auto"/>
          <w:lang w:eastAsia="en-AU"/>
        </w:rPr>
      </w:pPr>
      <w:r>
        <w:rPr>
          <w:rFonts w:ascii="VIC" w:hAnsi="VIC" w:cs="Arial"/>
          <w:color w:val="auto"/>
          <w:lang w:eastAsia="en-AU"/>
        </w:rPr>
        <w:t>the a</w:t>
      </w:r>
      <w:r w:rsidRPr="00721605">
        <w:rPr>
          <w:rFonts w:ascii="VIC" w:hAnsi="VIC" w:cs="Arial"/>
          <w:color w:val="auto"/>
          <w:lang w:eastAsia="en-AU"/>
        </w:rPr>
        <w:t>pplicant has overdue grant acquittals; organisation/business is, or notice has been given to be, placed under external administration; a petition for bankruptcy has been presented or the winding up/deregistration of an organisation/business has been initiated</w:t>
      </w:r>
      <w:r>
        <w:rPr>
          <w:rFonts w:ascii="VIC" w:hAnsi="VIC" w:cs="Arial"/>
          <w:color w:val="auto"/>
          <w:lang w:eastAsia="en-AU"/>
        </w:rPr>
        <w:t>.</w:t>
      </w:r>
    </w:p>
    <w:p w14:paraId="7E00DB5B" w14:textId="5360178D" w:rsidR="00701360" w:rsidRPr="00DF4635" w:rsidRDefault="00034E79" w:rsidP="00DF4635">
      <w:pPr>
        <w:pStyle w:val="ListParagraph"/>
        <w:numPr>
          <w:ilvl w:val="2"/>
          <w:numId w:val="26"/>
        </w:numPr>
        <w:spacing w:before="120" w:after="120" w:line="240" w:lineRule="auto"/>
        <w:contextualSpacing w:val="0"/>
        <w:rPr>
          <w:rFonts w:ascii="VIC" w:hAnsi="VIC" w:cs="Arial"/>
          <w:color w:val="auto"/>
          <w:lang w:eastAsia="en-AU"/>
        </w:rPr>
      </w:pPr>
      <w:r>
        <w:rPr>
          <w:rFonts w:ascii="VIC" w:hAnsi="VIC" w:cs="Arial"/>
          <w:color w:val="auto"/>
          <w:lang w:eastAsia="en-AU"/>
        </w:rPr>
        <w:t>a</w:t>
      </w:r>
      <w:r w:rsidRPr="00721605">
        <w:rPr>
          <w:rFonts w:ascii="VIC" w:hAnsi="VIC" w:cs="Arial"/>
          <w:color w:val="auto"/>
          <w:lang w:eastAsia="en-AU"/>
        </w:rPr>
        <w:t>ny information provided in the application may be shared and subject to verification with other government departments/agencies as required</w:t>
      </w:r>
      <w:r>
        <w:rPr>
          <w:rFonts w:ascii="VIC" w:hAnsi="VIC" w:cs="Arial"/>
          <w:color w:val="auto"/>
          <w:lang w:eastAsia="en-AU"/>
        </w:rPr>
        <w:t>.</w:t>
      </w:r>
    </w:p>
    <w:p w14:paraId="1661267F" w14:textId="58798357" w:rsidR="00486113" w:rsidRPr="00CA3E16" w:rsidRDefault="00D2628F" w:rsidP="00F045E8">
      <w:pPr>
        <w:pStyle w:val="ListParagraph"/>
        <w:numPr>
          <w:ilvl w:val="0"/>
          <w:numId w:val="26"/>
        </w:numPr>
        <w:spacing w:before="120" w:after="120" w:line="240" w:lineRule="auto"/>
        <w:contextualSpacing w:val="0"/>
        <w:rPr>
          <w:rFonts w:ascii="VIC" w:hAnsi="VIC" w:cs="Arial"/>
          <w:color w:val="auto"/>
          <w:lang w:eastAsia="en-AU"/>
        </w:rPr>
      </w:pPr>
      <w:r w:rsidRPr="00CA3E16">
        <w:rPr>
          <w:rFonts w:ascii="VIC" w:hAnsi="VIC" w:cs="Arial"/>
          <w:color w:val="auto"/>
          <w:lang w:eastAsia="en-AU"/>
        </w:rPr>
        <w:t>Eligible applications are then assessed against the program’s equally</w:t>
      </w:r>
      <w:r w:rsidRPr="00721605">
        <w:rPr>
          <w:rFonts w:ascii="VIC" w:hAnsi="VIC" w:cs="Arial"/>
          <w:color w:val="auto"/>
          <w:lang w:eastAsia="en-AU"/>
        </w:rPr>
        <w:t xml:space="preserve"> weighted assessment criteria</w:t>
      </w:r>
      <w:r w:rsidRPr="00CA3E16">
        <w:rPr>
          <w:rFonts w:ascii="VIC" w:hAnsi="VIC" w:cs="Arial"/>
          <w:color w:val="auto"/>
          <w:lang w:eastAsia="en-AU"/>
        </w:rPr>
        <w:t xml:space="preserve">, by the assessment panel </w:t>
      </w:r>
      <w:r w:rsidR="00DF23AE" w:rsidRPr="00CA3E16">
        <w:rPr>
          <w:rFonts w:ascii="VIC" w:hAnsi="VIC" w:cs="Arial"/>
          <w:color w:val="auto"/>
          <w:lang w:eastAsia="en-AU"/>
        </w:rPr>
        <w:t xml:space="preserve">in the stream that </w:t>
      </w:r>
      <w:r w:rsidRPr="00CA3E16">
        <w:rPr>
          <w:rFonts w:ascii="VIC" w:hAnsi="VIC" w:cs="Arial"/>
          <w:color w:val="auto"/>
          <w:lang w:eastAsia="en-AU"/>
        </w:rPr>
        <w:t>the applicant has chosen</w:t>
      </w:r>
      <w:r w:rsidR="00CB4C3A" w:rsidRPr="00CA3E16">
        <w:rPr>
          <w:rFonts w:ascii="VIC" w:hAnsi="VIC" w:cs="Arial"/>
          <w:color w:val="auto"/>
          <w:lang w:eastAsia="en-AU"/>
        </w:rPr>
        <w:t>.</w:t>
      </w:r>
    </w:p>
    <w:p w14:paraId="3AF0B939" w14:textId="4D4FE64A" w:rsidR="00486113" w:rsidRPr="00721605" w:rsidRDefault="00A22854" w:rsidP="00F045E8">
      <w:pPr>
        <w:pStyle w:val="ListParagraph"/>
        <w:numPr>
          <w:ilvl w:val="1"/>
          <w:numId w:val="26"/>
        </w:numPr>
        <w:spacing w:before="120" w:after="120" w:line="240" w:lineRule="auto"/>
        <w:contextualSpacing w:val="0"/>
        <w:rPr>
          <w:rFonts w:ascii="VIC" w:hAnsi="VIC" w:cs="Arial"/>
          <w:color w:val="auto"/>
          <w:lang w:eastAsia="en-AU"/>
        </w:rPr>
      </w:pPr>
      <w:r>
        <w:rPr>
          <w:rFonts w:ascii="VIC" w:hAnsi="VIC" w:cs="Arial"/>
          <w:color w:val="auto"/>
          <w:lang w:eastAsia="en-AU"/>
        </w:rPr>
        <w:t>Note</w:t>
      </w:r>
      <w:r w:rsidR="00531B49">
        <w:rPr>
          <w:rFonts w:ascii="VIC" w:hAnsi="VIC" w:cs="Arial"/>
          <w:color w:val="auto"/>
          <w:lang w:eastAsia="en-AU"/>
        </w:rPr>
        <w:t xml:space="preserve">: </w:t>
      </w:r>
      <w:r w:rsidR="00E7042F" w:rsidRPr="00721605">
        <w:rPr>
          <w:rFonts w:ascii="VIC" w:hAnsi="VIC" w:cs="Arial"/>
          <w:color w:val="auto"/>
          <w:lang w:eastAsia="en-AU"/>
        </w:rPr>
        <w:t xml:space="preserve">All eligible applications from non-First Peoples </w:t>
      </w:r>
      <w:r w:rsidR="00772616">
        <w:rPr>
          <w:rFonts w:ascii="VIC" w:hAnsi="VIC" w:cs="Arial"/>
          <w:color w:val="auto"/>
          <w:lang w:eastAsia="en-AU"/>
        </w:rPr>
        <w:t>applicants</w:t>
      </w:r>
      <w:r w:rsidR="008D1D4C">
        <w:rPr>
          <w:rFonts w:ascii="VIC" w:hAnsi="VIC" w:cs="Arial"/>
          <w:color w:val="auto"/>
          <w:lang w:eastAsia="en-AU"/>
        </w:rPr>
        <w:t xml:space="preserve"> </w:t>
      </w:r>
      <w:r w:rsidR="00E7042F" w:rsidRPr="00721605">
        <w:rPr>
          <w:rFonts w:ascii="VIC" w:hAnsi="VIC" w:cs="Arial"/>
          <w:color w:val="auto"/>
          <w:lang w:eastAsia="en-AU"/>
        </w:rPr>
        <w:t xml:space="preserve">that contain </w:t>
      </w:r>
      <w:r w:rsidR="00E95C04">
        <w:rPr>
          <w:rFonts w:ascii="VIC" w:hAnsi="VIC" w:cs="Arial"/>
          <w:color w:val="auto"/>
          <w:lang w:eastAsia="en-AU"/>
        </w:rPr>
        <w:t>Indigenous</w:t>
      </w:r>
      <w:r w:rsidR="00E7042F" w:rsidRPr="00721605">
        <w:rPr>
          <w:rFonts w:ascii="VIC" w:hAnsi="VIC" w:cs="Arial"/>
          <w:color w:val="auto"/>
          <w:lang w:eastAsia="en-AU"/>
        </w:rPr>
        <w:t xml:space="preserve"> </w:t>
      </w:r>
      <w:r w:rsidR="00E95C04">
        <w:rPr>
          <w:rFonts w:ascii="VIC" w:hAnsi="VIC" w:cs="Arial"/>
          <w:color w:val="auto"/>
          <w:lang w:eastAsia="en-AU"/>
        </w:rPr>
        <w:t>C</w:t>
      </w:r>
      <w:r w:rsidR="00E7042F" w:rsidRPr="00721605">
        <w:rPr>
          <w:rFonts w:ascii="VIC" w:hAnsi="VIC" w:cs="Arial"/>
          <w:color w:val="auto"/>
          <w:lang w:eastAsia="en-AU"/>
        </w:rPr>
        <w:t xml:space="preserve">ultural </w:t>
      </w:r>
      <w:r w:rsidR="00E95C04">
        <w:rPr>
          <w:rFonts w:ascii="VIC" w:hAnsi="VIC" w:cs="Arial"/>
          <w:color w:val="auto"/>
          <w:lang w:eastAsia="en-AU"/>
        </w:rPr>
        <w:t>I</w:t>
      </w:r>
      <w:r w:rsidR="00E7042F" w:rsidRPr="00721605">
        <w:rPr>
          <w:rFonts w:ascii="VIC" w:hAnsi="VIC" w:cs="Arial"/>
          <w:color w:val="auto"/>
          <w:lang w:eastAsia="en-AU"/>
        </w:rPr>
        <w:t xml:space="preserve">ntellectual </w:t>
      </w:r>
      <w:r w:rsidR="00E95C04">
        <w:rPr>
          <w:rFonts w:ascii="VIC" w:hAnsi="VIC" w:cs="Arial"/>
          <w:color w:val="auto"/>
          <w:lang w:eastAsia="en-AU"/>
        </w:rPr>
        <w:t>P</w:t>
      </w:r>
      <w:r w:rsidR="00E7042F" w:rsidRPr="00721605">
        <w:rPr>
          <w:rFonts w:ascii="VIC" w:hAnsi="VIC" w:cs="Arial"/>
          <w:color w:val="auto"/>
          <w:lang w:eastAsia="en-AU"/>
        </w:rPr>
        <w:t>roperty</w:t>
      </w:r>
      <w:r w:rsidR="00E95C04">
        <w:rPr>
          <w:rFonts w:ascii="VIC" w:hAnsi="VIC" w:cs="Arial"/>
          <w:color w:val="auto"/>
          <w:lang w:eastAsia="en-AU"/>
        </w:rPr>
        <w:t xml:space="preserve"> (</w:t>
      </w:r>
      <w:r w:rsidR="00E95C04" w:rsidRPr="00E31EA3">
        <w:rPr>
          <w:rFonts w:ascii="VIC" w:hAnsi="VIC" w:cs="Arial"/>
          <w:color w:val="auto"/>
          <w:lang w:eastAsia="en-AU"/>
        </w:rPr>
        <w:t>ICIP)</w:t>
      </w:r>
      <w:r w:rsidR="00E7042F" w:rsidRPr="00E31EA3">
        <w:rPr>
          <w:rFonts w:ascii="VIC" w:hAnsi="VIC" w:cs="Arial"/>
          <w:color w:val="auto"/>
          <w:lang w:eastAsia="en-AU"/>
        </w:rPr>
        <w:t xml:space="preserve"> </w:t>
      </w:r>
      <w:r w:rsidR="00A33D56" w:rsidRPr="00E31EA3">
        <w:rPr>
          <w:rFonts w:ascii="VIC" w:hAnsi="VIC" w:cs="Arial"/>
          <w:color w:val="auto"/>
          <w:lang w:eastAsia="en-AU"/>
        </w:rPr>
        <w:t xml:space="preserve">and/or engage with </w:t>
      </w:r>
      <w:r w:rsidR="008E7D3D" w:rsidRPr="00E31EA3">
        <w:rPr>
          <w:rFonts w:ascii="VIC" w:hAnsi="VIC" w:cs="Arial"/>
          <w:color w:val="auto"/>
          <w:lang w:eastAsia="en-AU"/>
        </w:rPr>
        <w:t xml:space="preserve">First Peoples </w:t>
      </w:r>
      <w:r w:rsidR="00BC73A0" w:rsidRPr="00E31EA3">
        <w:rPr>
          <w:rFonts w:ascii="VIC" w:hAnsi="VIC" w:cs="Arial"/>
          <w:color w:val="auto"/>
          <w:lang w:eastAsia="en-AU"/>
        </w:rPr>
        <w:t xml:space="preserve">communities </w:t>
      </w:r>
      <w:r w:rsidR="00E7042F" w:rsidRPr="00275829">
        <w:rPr>
          <w:rFonts w:ascii="VIC" w:hAnsi="VIC" w:cs="Arial"/>
          <w:color w:val="auto"/>
          <w:lang w:eastAsia="en-AU"/>
        </w:rPr>
        <w:t>may</w:t>
      </w:r>
      <w:r w:rsidR="00E7042F" w:rsidRPr="00E31EA3">
        <w:rPr>
          <w:rFonts w:ascii="VIC" w:hAnsi="VIC" w:cs="Arial"/>
          <w:color w:val="auto"/>
          <w:lang w:eastAsia="en-AU"/>
        </w:rPr>
        <w:t xml:space="preserve"> also be reviewed </w:t>
      </w:r>
      <w:r w:rsidR="00E7042F" w:rsidRPr="00721605">
        <w:rPr>
          <w:rFonts w:ascii="VIC" w:hAnsi="VIC" w:cs="Arial"/>
          <w:color w:val="auto"/>
          <w:lang w:eastAsia="en-AU"/>
        </w:rPr>
        <w:t xml:space="preserve">by a First Peoples panel. Refer to </w:t>
      </w:r>
      <w:hyperlink w:anchor="_Submitting_supporting_material" w:history="1">
        <w:r w:rsidR="008425C1" w:rsidRPr="007C65DD">
          <w:rPr>
            <w:rStyle w:val="Hyperlink"/>
            <w:rFonts w:ascii="VIC" w:hAnsi="VIC" w:cs="Arial"/>
            <w:sz w:val="22"/>
            <w:lang w:eastAsia="en-AU"/>
          </w:rPr>
          <w:t>section 6</w:t>
        </w:r>
      </w:hyperlink>
      <w:r w:rsidR="008425C1">
        <w:rPr>
          <w:rFonts w:ascii="VIC" w:hAnsi="VIC" w:cs="Arial"/>
          <w:color w:val="auto"/>
          <w:lang w:eastAsia="en-AU"/>
        </w:rPr>
        <w:t xml:space="preserve"> </w:t>
      </w:r>
      <w:r w:rsidR="00035D80" w:rsidRPr="00721605">
        <w:rPr>
          <w:rFonts w:ascii="VIC" w:hAnsi="VIC" w:cs="Arial"/>
          <w:color w:val="auto"/>
          <w:lang w:eastAsia="en-AU"/>
        </w:rPr>
        <w:t>above</w:t>
      </w:r>
      <w:r w:rsidR="00E7042F" w:rsidRPr="00721605">
        <w:rPr>
          <w:rFonts w:ascii="VIC" w:hAnsi="VIC" w:cs="Arial"/>
          <w:color w:val="auto"/>
          <w:lang w:eastAsia="en-AU"/>
        </w:rPr>
        <w:t xml:space="preserve"> on what to provide to demonstrate you have </w:t>
      </w:r>
      <w:r w:rsidR="001D7190">
        <w:rPr>
          <w:rFonts w:ascii="VIC" w:hAnsi="VIC" w:cs="Arial"/>
          <w:color w:val="auto"/>
          <w:lang w:eastAsia="en-AU"/>
        </w:rPr>
        <w:t xml:space="preserve">the </w:t>
      </w:r>
      <w:r w:rsidR="00E7042F" w:rsidRPr="00721605">
        <w:rPr>
          <w:rFonts w:ascii="VIC" w:hAnsi="VIC" w:cs="Arial"/>
          <w:color w:val="auto"/>
          <w:lang w:eastAsia="en-AU"/>
        </w:rPr>
        <w:t xml:space="preserve">correct protocols in place when working with First Peoples’ artists, </w:t>
      </w:r>
      <w:r w:rsidR="005903C8">
        <w:rPr>
          <w:rFonts w:ascii="VIC" w:hAnsi="VIC" w:cs="Arial"/>
          <w:color w:val="auto"/>
          <w:lang w:eastAsia="en-AU"/>
        </w:rPr>
        <w:t>ICIP</w:t>
      </w:r>
      <w:r w:rsidR="00E7042F" w:rsidRPr="00721605">
        <w:rPr>
          <w:rFonts w:ascii="VIC" w:hAnsi="VIC" w:cs="Arial"/>
          <w:color w:val="auto"/>
          <w:lang w:eastAsia="en-AU"/>
        </w:rPr>
        <w:t xml:space="preserve"> and/or communities. Activity that does not demonstrate correct protocols will not be supported</w:t>
      </w:r>
      <w:r w:rsidR="00CB4C3A">
        <w:rPr>
          <w:rFonts w:ascii="VIC" w:hAnsi="VIC" w:cs="Arial"/>
          <w:color w:val="auto"/>
          <w:lang w:eastAsia="en-AU"/>
        </w:rPr>
        <w:t>.</w:t>
      </w:r>
    </w:p>
    <w:p w14:paraId="054A537A" w14:textId="3FA64E9C" w:rsidR="00F15142" w:rsidRPr="00721605" w:rsidRDefault="00F15142" w:rsidP="00F045E8">
      <w:pPr>
        <w:pStyle w:val="ListParagraph"/>
        <w:numPr>
          <w:ilvl w:val="0"/>
          <w:numId w:val="26"/>
        </w:numPr>
        <w:spacing w:before="120" w:after="120" w:line="240" w:lineRule="auto"/>
        <w:contextualSpacing w:val="0"/>
        <w:rPr>
          <w:rFonts w:ascii="VIC" w:hAnsi="VIC"/>
          <w:color w:val="auto"/>
        </w:rPr>
      </w:pPr>
      <w:r w:rsidRPr="00721605">
        <w:rPr>
          <w:rFonts w:ascii="VIC" w:hAnsi="VIC" w:cs="Arial"/>
          <w:color w:val="auto"/>
          <w:lang w:eastAsia="en-AU"/>
        </w:rPr>
        <w:lastRenderedPageBreak/>
        <w:t>Findings</w:t>
      </w:r>
      <w:r w:rsidRPr="00721605">
        <w:rPr>
          <w:rFonts w:ascii="VIC" w:hAnsi="VIC"/>
          <w:color w:val="auto"/>
        </w:rPr>
        <w:t xml:space="preserve"> and recommendations from steps 1, 2 and 3 </w:t>
      </w:r>
      <w:r w:rsidR="0094457F">
        <w:rPr>
          <w:rFonts w:ascii="VIC" w:hAnsi="VIC"/>
          <w:color w:val="auto"/>
        </w:rPr>
        <w:t>will</w:t>
      </w:r>
      <w:r w:rsidRPr="00721605">
        <w:rPr>
          <w:rFonts w:ascii="VIC" w:hAnsi="VIC"/>
          <w:color w:val="auto"/>
        </w:rPr>
        <w:t xml:space="preserve"> be </w:t>
      </w:r>
      <w:r w:rsidRPr="000D6D45">
        <w:rPr>
          <w:rFonts w:ascii="VIC" w:hAnsi="VIC"/>
          <w:color w:val="auto"/>
        </w:rPr>
        <w:t>moderated</w:t>
      </w:r>
      <w:r w:rsidRPr="00721605">
        <w:rPr>
          <w:rFonts w:ascii="VIC" w:hAnsi="VIC"/>
          <w:color w:val="auto"/>
        </w:rPr>
        <w:t xml:space="preserve"> by Creative Victoria</w:t>
      </w:r>
      <w:r w:rsidR="00A93FC5">
        <w:rPr>
          <w:rFonts w:ascii="VIC" w:hAnsi="VIC"/>
          <w:color w:val="auto"/>
        </w:rPr>
        <w:t xml:space="preserve">’s Oversight Committee </w:t>
      </w:r>
      <w:r w:rsidRPr="00721605">
        <w:rPr>
          <w:rFonts w:ascii="VIC" w:hAnsi="VIC"/>
          <w:color w:val="auto"/>
        </w:rPr>
        <w:t xml:space="preserve">to develop a final list of recommendations that: </w:t>
      </w:r>
    </w:p>
    <w:p w14:paraId="449E645F" w14:textId="390A876B" w:rsidR="00454F28" w:rsidRPr="00454F28" w:rsidRDefault="002D1A84" w:rsidP="00454F28">
      <w:pPr>
        <w:pStyle w:val="ListParagraph"/>
        <w:numPr>
          <w:ilvl w:val="1"/>
          <w:numId w:val="26"/>
        </w:numPr>
        <w:spacing w:before="120" w:after="120" w:line="240" w:lineRule="auto"/>
        <w:rPr>
          <w:rFonts w:ascii="VIC" w:hAnsi="VIC" w:cs="Arial"/>
          <w:color w:val="auto"/>
          <w:lang w:eastAsia="en-AU"/>
        </w:rPr>
      </w:pPr>
      <w:r w:rsidRPr="00454F28">
        <w:rPr>
          <w:rFonts w:ascii="VIC" w:hAnsi="VIC" w:cs="Arial"/>
          <w:color w:val="auto"/>
          <w:lang w:eastAsia="en-AU"/>
        </w:rPr>
        <w:t xml:space="preserve">reflects the programs outcomes </w:t>
      </w:r>
      <w:r w:rsidR="009677AB" w:rsidRPr="00454F28">
        <w:rPr>
          <w:rFonts w:ascii="VIC" w:hAnsi="VIC" w:cs="Arial"/>
          <w:color w:val="auto"/>
          <w:lang w:eastAsia="en-AU"/>
        </w:rPr>
        <w:t>and objectives</w:t>
      </w:r>
      <w:r w:rsidR="00DD2474">
        <w:rPr>
          <w:rFonts w:ascii="VIC" w:hAnsi="VIC" w:cs="Arial"/>
          <w:color w:val="auto"/>
          <w:lang w:eastAsia="en-AU"/>
        </w:rPr>
        <w:t xml:space="preserve"> against value for money</w:t>
      </w:r>
    </w:p>
    <w:p w14:paraId="6BF52AEF" w14:textId="7A02F8F9" w:rsidR="00CE35DD" w:rsidRPr="008667AA" w:rsidRDefault="00C52B1E" w:rsidP="00454F28">
      <w:pPr>
        <w:pStyle w:val="ListParagraph"/>
        <w:numPr>
          <w:ilvl w:val="1"/>
          <w:numId w:val="26"/>
        </w:numPr>
        <w:spacing w:before="120" w:after="120" w:line="240" w:lineRule="auto"/>
        <w:rPr>
          <w:rFonts w:ascii="VIC" w:hAnsi="VIC" w:cs="Arial"/>
          <w:color w:val="auto"/>
          <w:lang w:eastAsia="en-AU"/>
        </w:rPr>
      </w:pPr>
      <w:r w:rsidRPr="00454F28">
        <w:rPr>
          <w:rFonts w:ascii="VIC" w:hAnsi="VIC" w:cs="Arial"/>
          <w:color w:val="auto"/>
          <w:lang w:eastAsia="en-AU"/>
        </w:rPr>
        <w:t>e</w:t>
      </w:r>
      <w:r w:rsidR="00F15142" w:rsidRPr="00454F28">
        <w:rPr>
          <w:rFonts w:ascii="VIC" w:hAnsi="VIC" w:cs="Arial"/>
          <w:color w:val="auto"/>
          <w:lang w:eastAsia="en-AU"/>
        </w:rPr>
        <w:t xml:space="preserve">nsures a balance of creative disciplines, diversity of creatives and geographical location of </w:t>
      </w:r>
      <w:r w:rsidR="00461305">
        <w:rPr>
          <w:rFonts w:ascii="VIC" w:hAnsi="VIC" w:cs="Arial"/>
          <w:color w:val="auto"/>
          <w:lang w:eastAsia="en-AU"/>
        </w:rPr>
        <w:t>recipients</w:t>
      </w:r>
      <w:r w:rsidR="00E91C66">
        <w:rPr>
          <w:rFonts w:ascii="VIC" w:hAnsi="VIC" w:cs="Arial"/>
          <w:color w:val="auto"/>
          <w:lang w:eastAsia="en-AU"/>
        </w:rPr>
        <w:t>.</w:t>
      </w:r>
    </w:p>
    <w:p w14:paraId="79A48F37" w14:textId="20F9EF43" w:rsidR="00F40705" w:rsidRPr="00454F28" w:rsidRDefault="00F40705" w:rsidP="00454F28">
      <w:pPr>
        <w:pStyle w:val="ListParagraph"/>
        <w:numPr>
          <w:ilvl w:val="1"/>
          <w:numId w:val="26"/>
        </w:numPr>
        <w:spacing w:before="120" w:after="120" w:line="240" w:lineRule="auto"/>
        <w:rPr>
          <w:rFonts w:ascii="VIC" w:hAnsi="VIC" w:cs="Arial"/>
          <w:color w:val="auto"/>
          <w:lang w:eastAsia="en-AU"/>
        </w:rPr>
      </w:pPr>
      <w:r>
        <w:rPr>
          <w:rFonts w:ascii="VIC" w:hAnsi="VIC" w:cs="Arial"/>
          <w:color w:val="auto"/>
          <w:lang w:eastAsia="en-AU"/>
        </w:rPr>
        <w:t xml:space="preserve">have </w:t>
      </w:r>
      <w:r w:rsidR="0022731E">
        <w:rPr>
          <w:rFonts w:ascii="VIC" w:hAnsi="VIC" w:cs="Arial"/>
          <w:color w:val="auto"/>
          <w:lang w:eastAsia="en-AU"/>
        </w:rPr>
        <w:t xml:space="preserve">been </w:t>
      </w:r>
      <w:r w:rsidR="00DB5B8B">
        <w:rPr>
          <w:rFonts w:ascii="VIC" w:hAnsi="VIC" w:cs="Arial"/>
          <w:color w:val="auto"/>
          <w:lang w:eastAsia="en-AU"/>
        </w:rPr>
        <w:t xml:space="preserve">considered against </w:t>
      </w:r>
      <w:r w:rsidR="005E366B">
        <w:rPr>
          <w:rFonts w:ascii="VIC" w:hAnsi="VIC" w:cs="Arial"/>
          <w:color w:val="auto"/>
          <w:lang w:eastAsia="en-AU"/>
        </w:rPr>
        <w:t xml:space="preserve">relevant due diligence checks. </w:t>
      </w:r>
    </w:p>
    <w:p w14:paraId="28D9CC86" w14:textId="1942BA0F" w:rsidR="009C2A1D" w:rsidRPr="009C2A1D" w:rsidRDefault="00CB4C3A" w:rsidP="00C82D1E">
      <w:pPr>
        <w:pStyle w:val="ListParagraph"/>
        <w:spacing w:before="120" w:after="120" w:line="240" w:lineRule="auto"/>
        <w:ind w:left="1440"/>
        <w:rPr>
          <w:rFonts w:ascii="VIC" w:hAnsi="VIC" w:cs="Arial"/>
          <w:color w:val="auto"/>
          <w:lang w:eastAsia="en-AU"/>
        </w:rPr>
      </w:pPr>
      <w:r>
        <w:rPr>
          <w:rFonts w:ascii="VIC" w:hAnsi="VIC" w:cs="Arial"/>
          <w:color w:val="auto"/>
          <w:lang w:eastAsia="en-AU"/>
        </w:rPr>
        <w:t>.</w:t>
      </w:r>
    </w:p>
    <w:p w14:paraId="752EF604" w14:textId="2FE885C0" w:rsidR="00F767E1" w:rsidRPr="00721605" w:rsidRDefault="00F767E1" w:rsidP="00F045E8">
      <w:pPr>
        <w:pStyle w:val="ListParagraph"/>
        <w:numPr>
          <w:ilvl w:val="0"/>
          <w:numId w:val="26"/>
        </w:numPr>
        <w:spacing w:before="120" w:after="120" w:line="240" w:lineRule="auto"/>
        <w:contextualSpacing w:val="0"/>
        <w:rPr>
          <w:rFonts w:ascii="VIC" w:hAnsi="VIC" w:cs="Arial"/>
          <w:color w:val="auto"/>
          <w:lang w:eastAsia="en-AU"/>
        </w:rPr>
      </w:pPr>
      <w:r w:rsidRPr="00721605">
        <w:rPr>
          <w:rFonts w:ascii="VIC" w:hAnsi="VIC" w:cs="Arial"/>
          <w:color w:val="auto"/>
          <w:lang w:eastAsia="en-AU"/>
        </w:rPr>
        <w:t>The final list of recommendations is subject to approval by the Minister for Creative Industries</w:t>
      </w:r>
      <w:r w:rsidR="00CB4C3A">
        <w:rPr>
          <w:rFonts w:ascii="VIC" w:hAnsi="VIC" w:cs="Arial"/>
          <w:color w:val="auto"/>
          <w:lang w:eastAsia="en-AU"/>
        </w:rPr>
        <w:t>.</w:t>
      </w:r>
    </w:p>
    <w:p w14:paraId="2463EC66" w14:textId="0514A9AD" w:rsidR="00E7042F" w:rsidRPr="00721605" w:rsidRDefault="00E7042F" w:rsidP="00F045E8">
      <w:pPr>
        <w:pStyle w:val="ListParagraph"/>
        <w:numPr>
          <w:ilvl w:val="0"/>
          <w:numId w:val="26"/>
        </w:numPr>
        <w:spacing w:before="120" w:after="120" w:line="240" w:lineRule="auto"/>
        <w:rPr>
          <w:rFonts w:ascii="VIC" w:hAnsi="VIC" w:cs="Arial"/>
          <w:color w:val="auto"/>
          <w:lang w:eastAsia="en-AU"/>
        </w:rPr>
      </w:pPr>
      <w:r w:rsidRPr="00721605">
        <w:rPr>
          <w:rFonts w:ascii="VIC" w:hAnsi="VIC" w:cs="Arial"/>
          <w:color w:val="auto"/>
          <w:lang w:eastAsia="en-AU"/>
        </w:rPr>
        <w:t>All applicants will be advised in writing via email of the outcome of their application approximately 1</w:t>
      </w:r>
      <w:r w:rsidR="005D6732">
        <w:rPr>
          <w:rFonts w:ascii="VIC" w:hAnsi="VIC" w:cs="Arial"/>
          <w:color w:val="auto"/>
          <w:lang w:eastAsia="en-AU"/>
        </w:rPr>
        <w:t>6</w:t>
      </w:r>
      <w:r w:rsidRPr="00721605">
        <w:rPr>
          <w:rFonts w:ascii="VIC" w:hAnsi="VIC" w:cs="Arial"/>
          <w:color w:val="auto"/>
          <w:lang w:eastAsia="en-AU"/>
        </w:rPr>
        <w:t xml:space="preserve"> weeks from the closing date</w:t>
      </w:r>
      <w:r w:rsidR="00CB4C3A">
        <w:rPr>
          <w:rFonts w:ascii="VIC" w:hAnsi="VIC" w:cs="Arial"/>
          <w:color w:val="auto"/>
          <w:lang w:eastAsia="en-AU"/>
        </w:rPr>
        <w:t>.</w:t>
      </w:r>
    </w:p>
    <w:p w14:paraId="3A6E4947" w14:textId="6A5A56B5" w:rsidR="002F44B5" w:rsidRDefault="002F44B5" w:rsidP="002F44B5">
      <w:pPr>
        <w:pStyle w:val="Heading1"/>
      </w:pPr>
      <w:bookmarkStart w:id="80" w:name="_9._Definitions"/>
      <w:bookmarkStart w:id="81" w:name="_Toc135403461"/>
      <w:bookmarkStart w:id="82" w:name="_Toc200983804"/>
      <w:bookmarkEnd w:id="80"/>
      <w:r>
        <w:t>9. Definitions</w:t>
      </w:r>
      <w:bookmarkEnd w:id="81"/>
      <w:bookmarkEnd w:id="82"/>
    </w:p>
    <w:p w14:paraId="33FDF8BE" w14:textId="394CD727" w:rsidR="002F44B5" w:rsidRPr="009A1C1A" w:rsidRDefault="002F44B5" w:rsidP="002F44B5">
      <w:pPr>
        <w:rPr>
          <w:rFonts w:cs="Arial"/>
          <w:sz w:val="22"/>
          <w:szCs w:val="22"/>
          <w:lang w:eastAsia="en-AU"/>
        </w:rPr>
      </w:pPr>
      <w:r w:rsidRPr="009A1C1A">
        <w:rPr>
          <w:rFonts w:cs="Arial"/>
          <w:sz w:val="22"/>
          <w:szCs w:val="22"/>
          <w:lang w:eastAsia="en-AU"/>
        </w:rPr>
        <w:t>Throughout this document:</w:t>
      </w:r>
    </w:p>
    <w:p w14:paraId="7AF24C40" w14:textId="77777777" w:rsidR="00E01255" w:rsidRPr="00E01255" w:rsidRDefault="002F44B5" w:rsidP="00E01255">
      <w:pPr>
        <w:pStyle w:val="ListParagraph"/>
        <w:numPr>
          <w:ilvl w:val="0"/>
          <w:numId w:val="24"/>
        </w:numPr>
        <w:autoSpaceDE w:val="0"/>
        <w:autoSpaceDN w:val="0"/>
        <w:adjustRightInd w:val="0"/>
        <w:spacing w:after="120" w:line="240" w:lineRule="auto"/>
        <w:rPr>
          <w:rFonts w:ascii="VIC" w:hAnsi="VIC"/>
          <w:color w:val="auto"/>
        </w:rPr>
      </w:pPr>
      <w:r w:rsidRPr="009A1C1A">
        <w:rPr>
          <w:rFonts w:ascii="VIC" w:hAnsi="VIC"/>
          <w:color w:val="auto"/>
        </w:rPr>
        <w:t xml:space="preserve">The term </w:t>
      </w:r>
      <w:r w:rsidRPr="009A1C1A">
        <w:rPr>
          <w:rFonts w:ascii="VIC" w:hAnsi="VIC"/>
          <w:b/>
          <w:color w:val="auto"/>
        </w:rPr>
        <w:t>First Peoples</w:t>
      </w:r>
      <w:r w:rsidRPr="009A1C1A">
        <w:rPr>
          <w:rFonts w:ascii="VIC" w:hAnsi="VIC"/>
          <w:color w:val="auto"/>
        </w:rPr>
        <w:t xml:space="preserve"> is used to refer to Traditional Owners of Victoria and all other Aboriginal and Torres Strait Islander peoples who reside in this state.</w:t>
      </w:r>
      <w:r w:rsidR="00E01255" w:rsidRPr="00255E53">
        <w:t xml:space="preserve"> </w:t>
      </w:r>
    </w:p>
    <w:p w14:paraId="70BE545A" w14:textId="4A535BB7" w:rsidR="002F44B5" w:rsidRPr="0014125B" w:rsidRDefault="00255E53" w:rsidP="00E01255">
      <w:pPr>
        <w:pStyle w:val="ListParagraph"/>
        <w:numPr>
          <w:ilvl w:val="0"/>
          <w:numId w:val="24"/>
        </w:numPr>
        <w:autoSpaceDE w:val="0"/>
        <w:autoSpaceDN w:val="0"/>
        <w:adjustRightInd w:val="0"/>
        <w:spacing w:after="120" w:line="240" w:lineRule="auto"/>
        <w:rPr>
          <w:rFonts w:ascii="VIC" w:hAnsi="VIC"/>
          <w:color w:val="auto"/>
        </w:rPr>
      </w:pPr>
      <w:r w:rsidRPr="00255E53">
        <w:rPr>
          <w:rFonts w:ascii="VIC" w:hAnsi="VIC"/>
          <w:color w:val="auto"/>
          <w:lang w:val="en-AU"/>
        </w:rPr>
        <w:t>The</w:t>
      </w:r>
      <w:r w:rsidRPr="00255E53">
        <w:rPr>
          <w:rFonts w:ascii="Cambria" w:hAnsi="Cambria" w:cs="Cambria"/>
          <w:color w:val="auto"/>
          <w:lang w:val="en-AU"/>
        </w:rPr>
        <w:t> </w:t>
      </w:r>
      <w:r w:rsidRPr="00255E53">
        <w:rPr>
          <w:rFonts w:ascii="VIC" w:hAnsi="VIC"/>
          <w:color w:val="auto"/>
          <w:lang w:val="en-AU"/>
        </w:rPr>
        <w:t xml:space="preserve">term </w:t>
      </w:r>
      <w:r w:rsidRPr="00255E53">
        <w:rPr>
          <w:rFonts w:ascii="VIC" w:hAnsi="VIC"/>
          <w:b/>
          <w:bCs/>
          <w:color w:val="auto"/>
          <w:lang w:val="en-AU"/>
        </w:rPr>
        <w:t>First Peoples-led</w:t>
      </w:r>
      <w:r w:rsidRPr="00255E53">
        <w:rPr>
          <w:rFonts w:ascii="VIC" w:hAnsi="VIC"/>
          <w:color w:val="auto"/>
          <w:lang w:val="en-AU"/>
        </w:rPr>
        <w:t xml:space="preserve"> refers to an organisation with demonstrated First Peoples leadership, which may include the board, executive</w:t>
      </w:r>
      <w:r w:rsidRPr="00255E53">
        <w:rPr>
          <w:rFonts w:ascii="Cambria" w:hAnsi="Cambria" w:cs="Cambria"/>
          <w:color w:val="auto"/>
          <w:lang w:val="en-AU"/>
        </w:rPr>
        <w:t> </w:t>
      </w:r>
      <w:r w:rsidRPr="00255E53">
        <w:rPr>
          <w:rFonts w:ascii="VIC" w:hAnsi="VIC"/>
          <w:color w:val="auto"/>
          <w:lang w:val="en-AU"/>
        </w:rPr>
        <w:t>team, and staff. There is no specific requirement for how many board members, staff, etc. need to be First Peoples for an application to be First Peoples-led. However, organisations applying through the First Peoples stream must demonstrate</w:t>
      </w:r>
      <w:r w:rsidRPr="00255E53">
        <w:rPr>
          <w:rFonts w:ascii="Cambria" w:hAnsi="Cambria" w:cs="Cambria"/>
          <w:color w:val="auto"/>
          <w:lang w:val="en-AU"/>
        </w:rPr>
        <w:t> </w:t>
      </w:r>
      <w:r w:rsidRPr="00255E53">
        <w:rPr>
          <w:rFonts w:ascii="VIC" w:hAnsi="VIC"/>
          <w:color w:val="auto"/>
          <w:lang w:val="en-AU"/>
        </w:rPr>
        <w:t>that their organisation is First Peoples-led</w:t>
      </w:r>
      <w:r w:rsidRPr="00255E53">
        <w:rPr>
          <w:rFonts w:ascii="Cambria" w:hAnsi="Cambria" w:cs="Cambria"/>
          <w:color w:val="auto"/>
          <w:lang w:val="en-AU"/>
        </w:rPr>
        <w:t> </w:t>
      </w:r>
      <w:r w:rsidRPr="00255E53">
        <w:rPr>
          <w:rFonts w:ascii="VIC" w:hAnsi="VIC"/>
          <w:color w:val="auto"/>
          <w:lang w:val="en-AU"/>
        </w:rPr>
        <w:t>in the application so that it is clear to the</w:t>
      </w:r>
      <w:r w:rsidRPr="00255E53">
        <w:rPr>
          <w:rFonts w:ascii="Cambria" w:hAnsi="Cambria" w:cs="Cambria"/>
          <w:color w:val="auto"/>
          <w:lang w:val="en-AU"/>
        </w:rPr>
        <w:t> </w:t>
      </w:r>
      <w:r w:rsidRPr="00255E53">
        <w:rPr>
          <w:rFonts w:ascii="VIC" w:hAnsi="VIC"/>
          <w:color w:val="auto"/>
          <w:lang w:val="en-AU"/>
        </w:rPr>
        <w:t>assessment panel.</w:t>
      </w:r>
    </w:p>
    <w:p w14:paraId="370D2669" w14:textId="73DA90DD" w:rsidR="00032252" w:rsidRPr="00717D65" w:rsidRDefault="00BE3065" w:rsidP="00BE5FDD">
      <w:pPr>
        <w:pStyle w:val="ListParagraph"/>
        <w:numPr>
          <w:ilvl w:val="0"/>
          <w:numId w:val="24"/>
        </w:numPr>
        <w:rPr>
          <w:rFonts w:ascii="VIC" w:hAnsi="VIC"/>
          <w:color w:val="auto"/>
        </w:rPr>
      </w:pPr>
      <w:r w:rsidRPr="00717D65">
        <w:rPr>
          <w:rFonts w:ascii="VIC" w:hAnsi="VIC"/>
          <w:color w:val="auto"/>
        </w:rPr>
        <w:t xml:space="preserve">The term </w:t>
      </w:r>
      <w:r w:rsidR="00BE5FDD" w:rsidRPr="00717D65">
        <w:rPr>
          <w:rFonts w:ascii="VIC" w:hAnsi="VIC"/>
          <w:b/>
          <w:color w:val="auto"/>
        </w:rPr>
        <w:t xml:space="preserve">Victorian Traditional </w:t>
      </w:r>
      <w:r w:rsidR="00323CEB">
        <w:rPr>
          <w:rFonts w:ascii="VIC" w:hAnsi="VIC"/>
          <w:b/>
          <w:color w:val="auto"/>
        </w:rPr>
        <w:t xml:space="preserve">Owner </w:t>
      </w:r>
      <w:r w:rsidR="00BE5FDD" w:rsidRPr="00717D65">
        <w:rPr>
          <w:rFonts w:ascii="VIC" w:hAnsi="VIC"/>
          <w:b/>
          <w:color w:val="auto"/>
        </w:rPr>
        <w:t>Custodians</w:t>
      </w:r>
      <w:r w:rsidR="00BE5FDD" w:rsidRPr="00717D65">
        <w:rPr>
          <w:rFonts w:ascii="VIC" w:hAnsi="VIC"/>
          <w:color w:val="auto"/>
        </w:rPr>
        <w:t xml:space="preserve"> refers to First Peoples with an </w:t>
      </w:r>
      <w:r w:rsidR="00122912" w:rsidRPr="00717D65">
        <w:rPr>
          <w:rFonts w:ascii="VIC" w:hAnsi="VIC"/>
          <w:color w:val="auto"/>
        </w:rPr>
        <w:t xml:space="preserve">ongoing </w:t>
      </w:r>
      <w:r w:rsidR="00BE5FDD" w:rsidRPr="00717D65">
        <w:rPr>
          <w:rFonts w:ascii="VIC" w:hAnsi="VIC"/>
          <w:color w:val="auto"/>
        </w:rPr>
        <w:t xml:space="preserve">ancestral cultural connection to, and custodianship for, Country within Victoria. </w:t>
      </w:r>
    </w:p>
    <w:p w14:paraId="48469153" w14:textId="02E0AC54" w:rsidR="00601EAF" w:rsidRPr="00601EAF" w:rsidRDefault="00850DB7" w:rsidP="00601EAF">
      <w:pPr>
        <w:pStyle w:val="ListParagraph"/>
        <w:numPr>
          <w:ilvl w:val="0"/>
          <w:numId w:val="24"/>
        </w:numPr>
        <w:autoSpaceDE w:val="0"/>
        <w:autoSpaceDN w:val="0"/>
        <w:adjustRightInd w:val="0"/>
        <w:spacing w:after="120" w:line="240" w:lineRule="auto"/>
        <w:rPr>
          <w:rFonts w:ascii="VIC" w:hAnsi="VIC"/>
          <w:color w:val="auto"/>
        </w:rPr>
      </w:pPr>
      <w:r>
        <w:rPr>
          <w:rFonts w:ascii="VIC" w:hAnsi="VIC"/>
          <w:color w:val="auto"/>
        </w:rPr>
        <w:t xml:space="preserve">The term </w:t>
      </w:r>
      <w:r w:rsidRPr="00601EAF">
        <w:rPr>
          <w:rFonts w:ascii="VIC" w:hAnsi="VIC"/>
          <w:b/>
          <w:bCs/>
          <w:color w:val="auto"/>
        </w:rPr>
        <w:t>audience</w:t>
      </w:r>
      <w:r>
        <w:rPr>
          <w:rFonts w:ascii="VIC" w:hAnsi="VIC"/>
          <w:color w:val="auto"/>
        </w:rPr>
        <w:t xml:space="preserve"> refers to the people that engage with your activity. </w:t>
      </w:r>
      <w:r w:rsidR="00197D47">
        <w:rPr>
          <w:rFonts w:ascii="VIC" w:hAnsi="VIC"/>
          <w:color w:val="auto"/>
        </w:rPr>
        <w:t>It could</w:t>
      </w:r>
      <w:r>
        <w:rPr>
          <w:rFonts w:ascii="VIC" w:hAnsi="VIC"/>
          <w:color w:val="auto"/>
        </w:rPr>
        <w:t xml:space="preserve"> </w:t>
      </w:r>
      <w:r w:rsidR="009C0CEB">
        <w:rPr>
          <w:rFonts w:ascii="VIC" w:hAnsi="VIC"/>
          <w:color w:val="auto"/>
        </w:rPr>
        <w:t>include</w:t>
      </w:r>
      <w:r>
        <w:rPr>
          <w:rFonts w:ascii="VIC" w:hAnsi="VIC"/>
          <w:color w:val="auto"/>
        </w:rPr>
        <w:t xml:space="preserve"> readers, attendees, viewers, members</w:t>
      </w:r>
      <w:r w:rsidR="00D6308F">
        <w:rPr>
          <w:rFonts w:ascii="VIC" w:hAnsi="VIC"/>
          <w:color w:val="auto"/>
        </w:rPr>
        <w:t>, participants</w:t>
      </w:r>
      <w:r w:rsidR="0096492A">
        <w:rPr>
          <w:rFonts w:ascii="VIC" w:hAnsi="VIC"/>
          <w:color w:val="auto"/>
        </w:rPr>
        <w:t>, players</w:t>
      </w:r>
      <w:r w:rsidR="00197D47">
        <w:rPr>
          <w:rFonts w:ascii="VIC" w:hAnsi="VIC"/>
          <w:color w:val="auto"/>
        </w:rPr>
        <w:t>, community</w:t>
      </w:r>
      <w:r w:rsidR="00DA59DF">
        <w:rPr>
          <w:rFonts w:ascii="VIC" w:hAnsi="VIC"/>
          <w:color w:val="auto"/>
        </w:rPr>
        <w:t>, customers</w:t>
      </w:r>
      <w:r w:rsidR="00601EAF">
        <w:rPr>
          <w:rFonts w:ascii="VIC" w:hAnsi="VIC"/>
          <w:color w:val="auto"/>
        </w:rPr>
        <w:t>.</w:t>
      </w:r>
    </w:p>
    <w:p w14:paraId="20D4DD55" w14:textId="69FF0141" w:rsidR="002F44B5" w:rsidRPr="00581E81" w:rsidRDefault="002F44B5" w:rsidP="002F44B5">
      <w:pPr>
        <w:pStyle w:val="ListParagraph"/>
        <w:numPr>
          <w:ilvl w:val="0"/>
          <w:numId w:val="24"/>
        </w:numPr>
        <w:autoSpaceDE w:val="0"/>
        <w:autoSpaceDN w:val="0"/>
        <w:adjustRightInd w:val="0"/>
        <w:spacing w:after="120" w:line="240" w:lineRule="auto"/>
        <w:rPr>
          <w:rFonts w:ascii="VIC" w:hAnsi="VIC"/>
          <w:color w:val="auto"/>
        </w:rPr>
      </w:pPr>
      <w:r w:rsidRPr="009A1C1A">
        <w:rPr>
          <w:rFonts w:ascii="VIC" w:hAnsi="VIC"/>
          <w:color w:val="auto"/>
        </w:rPr>
        <w:t>The term</w:t>
      </w:r>
      <w:r w:rsidRPr="009A1C1A">
        <w:rPr>
          <w:rFonts w:ascii="VIC" w:hAnsi="VIC"/>
          <w:b/>
          <w:color w:val="auto"/>
        </w:rPr>
        <w:t xml:space="preserve"> regional</w:t>
      </w:r>
      <w:r w:rsidRPr="009A1C1A">
        <w:rPr>
          <w:rFonts w:ascii="VIC" w:hAnsi="VIC"/>
          <w:color w:val="auto"/>
        </w:rPr>
        <w:t xml:space="preserve"> refers to the Victorian local government areas classified as regional by the Victorian State Government. You can find the list of these local government areas </w:t>
      </w:r>
      <w:hyperlink r:id="rId31" w:history="1">
        <w:r w:rsidR="00145E0B" w:rsidRPr="009A1C1A">
          <w:rPr>
            <w:rStyle w:val="Hyperlink"/>
            <w:rFonts w:ascii="VIC" w:hAnsi="VIC"/>
            <w:color w:val="auto"/>
            <w:sz w:val="22"/>
          </w:rPr>
          <w:t>on the Creative Victoria glossary here</w:t>
        </w:r>
      </w:hyperlink>
      <w:r w:rsidR="00145E0B" w:rsidRPr="00581E81">
        <w:rPr>
          <w:rFonts w:ascii="VIC" w:hAnsi="VIC"/>
        </w:rPr>
        <w:t>.</w:t>
      </w:r>
    </w:p>
    <w:p w14:paraId="213BD5AE" w14:textId="650A409E" w:rsidR="002F44B5" w:rsidRPr="00581E81" w:rsidRDefault="002F44B5" w:rsidP="002F44B5">
      <w:pPr>
        <w:pStyle w:val="ListParagraph"/>
        <w:numPr>
          <w:ilvl w:val="0"/>
          <w:numId w:val="24"/>
        </w:numPr>
        <w:autoSpaceDE w:val="0"/>
        <w:autoSpaceDN w:val="0"/>
        <w:adjustRightInd w:val="0"/>
        <w:spacing w:after="120" w:line="240" w:lineRule="auto"/>
        <w:rPr>
          <w:rFonts w:ascii="VIC" w:hAnsi="VIC"/>
          <w:color w:val="auto"/>
        </w:rPr>
      </w:pPr>
      <w:r w:rsidRPr="00581E81">
        <w:rPr>
          <w:rFonts w:ascii="VIC" w:hAnsi="VIC"/>
          <w:color w:val="auto"/>
        </w:rPr>
        <w:t xml:space="preserve">The term </w:t>
      </w:r>
      <w:r w:rsidRPr="00581E81">
        <w:rPr>
          <w:rFonts w:ascii="VIC" w:hAnsi="VIC"/>
          <w:b/>
          <w:bCs/>
          <w:color w:val="auto"/>
        </w:rPr>
        <w:t>outer metropolitan</w:t>
      </w:r>
      <w:r w:rsidRPr="00581E81">
        <w:rPr>
          <w:rFonts w:ascii="VIC" w:hAnsi="VIC"/>
          <w:color w:val="auto"/>
        </w:rPr>
        <w:t xml:space="preserve"> refers to Victorian local government areas determined as outer metropolitan by Creative Victoria. You can find the list of these local government areas </w:t>
      </w:r>
      <w:hyperlink r:id="rId32" w:history="1">
        <w:r w:rsidR="00145E0B" w:rsidRPr="00581E81">
          <w:rPr>
            <w:rStyle w:val="Hyperlink"/>
            <w:rFonts w:ascii="VIC" w:hAnsi="VIC"/>
            <w:color w:val="auto"/>
            <w:sz w:val="22"/>
          </w:rPr>
          <w:t>on the Creative Victoria glossary here</w:t>
        </w:r>
      </w:hyperlink>
      <w:r w:rsidR="00145E0B" w:rsidRPr="00581E81">
        <w:rPr>
          <w:rFonts w:ascii="VIC" w:hAnsi="VIC"/>
        </w:rPr>
        <w:t>.</w:t>
      </w:r>
    </w:p>
    <w:p w14:paraId="17AB04E5" w14:textId="74EFB920" w:rsidR="0075776D" w:rsidRPr="00581E81" w:rsidRDefault="0075776D" w:rsidP="002F44B5">
      <w:pPr>
        <w:pStyle w:val="ListParagraph"/>
        <w:numPr>
          <w:ilvl w:val="0"/>
          <w:numId w:val="24"/>
        </w:numPr>
        <w:autoSpaceDE w:val="0"/>
        <w:autoSpaceDN w:val="0"/>
        <w:adjustRightInd w:val="0"/>
        <w:spacing w:after="120" w:line="240" w:lineRule="auto"/>
        <w:rPr>
          <w:rFonts w:ascii="VIC" w:hAnsi="VIC"/>
          <w:color w:val="auto"/>
        </w:rPr>
      </w:pPr>
      <w:r>
        <w:rPr>
          <w:rFonts w:ascii="VIC" w:hAnsi="VIC"/>
          <w:color w:val="auto"/>
        </w:rPr>
        <w:t xml:space="preserve">The term </w:t>
      </w:r>
      <w:r w:rsidRPr="006628DC">
        <w:rPr>
          <w:rFonts w:ascii="VIC" w:hAnsi="VIC"/>
          <w:b/>
          <w:color w:val="auto"/>
        </w:rPr>
        <w:t>children</w:t>
      </w:r>
      <w:r w:rsidR="00BA694B">
        <w:rPr>
          <w:rFonts w:ascii="VIC" w:hAnsi="VIC"/>
          <w:color w:val="auto"/>
        </w:rPr>
        <w:t xml:space="preserve"> refers to people aged 0-11 years, </w:t>
      </w:r>
      <w:r w:rsidR="006628DC" w:rsidRPr="0EE6B011">
        <w:rPr>
          <w:rFonts w:ascii="VIC" w:hAnsi="VIC"/>
          <w:b/>
          <w:bCs/>
          <w:color w:val="auto"/>
        </w:rPr>
        <w:t>y</w:t>
      </w:r>
      <w:r w:rsidR="6D35C933" w:rsidRPr="0EE6B011">
        <w:rPr>
          <w:rFonts w:ascii="VIC" w:hAnsi="VIC"/>
          <w:b/>
          <w:bCs/>
          <w:color w:val="auto"/>
        </w:rPr>
        <w:t>oung people</w:t>
      </w:r>
      <w:r w:rsidR="006628DC">
        <w:rPr>
          <w:rFonts w:ascii="VIC" w:hAnsi="VIC"/>
          <w:color w:val="auto"/>
        </w:rPr>
        <w:t xml:space="preserve"> refers to people aged 12-25 years.</w:t>
      </w:r>
    </w:p>
    <w:p w14:paraId="6AF3ED18" w14:textId="25E97D22" w:rsidR="005F0D6C" w:rsidRPr="00581E81" w:rsidRDefault="00AB12CB" w:rsidP="005F0D6C">
      <w:pPr>
        <w:pStyle w:val="ListParagraph"/>
        <w:numPr>
          <w:ilvl w:val="0"/>
          <w:numId w:val="24"/>
        </w:numPr>
        <w:spacing w:after="120" w:line="276" w:lineRule="auto"/>
        <w:rPr>
          <w:rFonts w:ascii="VIC" w:hAnsi="VIC"/>
          <w:color w:val="auto"/>
        </w:rPr>
      </w:pPr>
      <w:r w:rsidRPr="00581E81">
        <w:rPr>
          <w:rFonts w:ascii="VIC" w:hAnsi="VIC"/>
          <w:b/>
          <w:bCs/>
          <w:color w:val="auto"/>
        </w:rPr>
        <w:lastRenderedPageBreak/>
        <w:t xml:space="preserve">Due </w:t>
      </w:r>
      <w:r w:rsidR="00DD284A">
        <w:rPr>
          <w:rFonts w:ascii="VIC" w:hAnsi="VIC"/>
          <w:b/>
          <w:bCs/>
          <w:color w:val="auto"/>
        </w:rPr>
        <w:t>d</w:t>
      </w:r>
      <w:r w:rsidRPr="00581E81">
        <w:rPr>
          <w:rFonts w:ascii="VIC" w:hAnsi="VIC"/>
          <w:b/>
          <w:bCs/>
          <w:color w:val="auto"/>
        </w:rPr>
        <w:t xml:space="preserve">iligence checks: </w:t>
      </w:r>
      <w:r w:rsidRPr="00581E81">
        <w:rPr>
          <w:rFonts w:ascii="VIC" w:hAnsi="VIC"/>
          <w:color w:val="auto"/>
        </w:rPr>
        <w:t>Applicants may be subject to due diligence checks to enable the department to assess financial and other risks associated with the application. Such checks may include:</w:t>
      </w:r>
    </w:p>
    <w:p w14:paraId="7E625268" w14:textId="77777777" w:rsidR="005F0D6C" w:rsidRPr="00581E81" w:rsidRDefault="00AB12CB" w:rsidP="005F0D6C">
      <w:pPr>
        <w:pStyle w:val="ListParagraph"/>
        <w:numPr>
          <w:ilvl w:val="1"/>
          <w:numId w:val="24"/>
        </w:numPr>
        <w:spacing w:after="120" w:line="276" w:lineRule="auto"/>
        <w:rPr>
          <w:rFonts w:ascii="VIC" w:hAnsi="VIC"/>
          <w:color w:val="auto"/>
        </w:rPr>
      </w:pPr>
      <w:r w:rsidRPr="00581E81">
        <w:rPr>
          <w:rFonts w:ascii="VIC" w:hAnsi="VIC"/>
          <w:color w:val="auto"/>
        </w:rPr>
        <w:t>the potential for reputational risk to the State</w:t>
      </w:r>
    </w:p>
    <w:p w14:paraId="27D051C4" w14:textId="77777777" w:rsidR="005F0D6C" w:rsidRPr="00581E81" w:rsidRDefault="00AB12CB" w:rsidP="005F0D6C">
      <w:pPr>
        <w:pStyle w:val="ListParagraph"/>
        <w:numPr>
          <w:ilvl w:val="1"/>
          <w:numId w:val="24"/>
        </w:numPr>
        <w:spacing w:after="120" w:line="276" w:lineRule="auto"/>
        <w:rPr>
          <w:rFonts w:ascii="VIC" w:hAnsi="VIC"/>
          <w:color w:val="auto"/>
        </w:rPr>
      </w:pPr>
      <w:r w:rsidRPr="00581E81">
        <w:rPr>
          <w:rFonts w:ascii="VIC" w:hAnsi="VIC"/>
          <w:color w:val="auto"/>
        </w:rPr>
        <w:t>the risk profile, financial viability and management capacity of the applicant’s</w:t>
      </w:r>
      <w:r w:rsidR="005F0D6C" w:rsidRPr="00581E81">
        <w:rPr>
          <w:rFonts w:ascii="VIC" w:hAnsi="VIC"/>
          <w:color w:val="auto"/>
        </w:rPr>
        <w:t xml:space="preserve"> </w:t>
      </w:r>
      <w:r w:rsidRPr="00581E81">
        <w:rPr>
          <w:rFonts w:ascii="VIC" w:hAnsi="VIC"/>
          <w:color w:val="auto"/>
        </w:rPr>
        <w:t>business over the duration of the proposed activity</w:t>
      </w:r>
    </w:p>
    <w:p w14:paraId="52BF6024" w14:textId="77777777" w:rsidR="005F0D6C" w:rsidRPr="00581E81" w:rsidRDefault="00AB12CB" w:rsidP="005F0D6C">
      <w:pPr>
        <w:pStyle w:val="ListParagraph"/>
        <w:numPr>
          <w:ilvl w:val="1"/>
          <w:numId w:val="24"/>
        </w:numPr>
        <w:spacing w:after="120" w:line="276" w:lineRule="auto"/>
        <w:rPr>
          <w:rFonts w:ascii="VIC" w:hAnsi="VIC"/>
          <w:color w:val="auto"/>
        </w:rPr>
      </w:pPr>
      <w:r w:rsidRPr="00581E81">
        <w:rPr>
          <w:rFonts w:ascii="VIC" w:hAnsi="VIC"/>
          <w:color w:val="auto"/>
        </w:rPr>
        <w:t xml:space="preserve">where the proposal has already been fully funded by the applicant through other means </w:t>
      </w:r>
    </w:p>
    <w:p w14:paraId="358799F2" w14:textId="2014A309" w:rsidR="00AB12CB" w:rsidRPr="00581E81" w:rsidRDefault="00AB12CB" w:rsidP="000C2031">
      <w:pPr>
        <w:pStyle w:val="ListParagraph"/>
        <w:numPr>
          <w:ilvl w:val="1"/>
          <w:numId w:val="24"/>
        </w:numPr>
        <w:spacing w:after="120" w:line="276" w:lineRule="auto"/>
        <w:rPr>
          <w:rFonts w:ascii="VIC" w:hAnsi="VIC"/>
          <w:color w:val="auto"/>
        </w:rPr>
      </w:pPr>
      <w:r w:rsidRPr="00581E81">
        <w:rPr>
          <w:rFonts w:ascii="VIC" w:hAnsi="VIC"/>
          <w:color w:val="auto"/>
        </w:rPr>
        <w:t xml:space="preserve">the delivery performance of other grants contracted with the Victorian Government and whether the applicant has failed to meet key contractual obligations </w:t>
      </w:r>
    </w:p>
    <w:p w14:paraId="7614B166" w14:textId="77777777" w:rsidR="007212A5" w:rsidRDefault="5DA9A4BF" w:rsidP="03E5516A">
      <w:pPr>
        <w:spacing w:after="120" w:line="276" w:lineRule="auto"/>
        <w:ind w:left="720"/>
        <w:rPr>
          <w:sz w:val="22"/>
          <w:szCs w:val="22"/>
        </w:rPr>
      </w:pPr>
      <w:r w:rsidRPr="03E5516A">
        <w:rPr>
          <w:sz w:val="22"/>
          <w:szCs w:val="22"/>
        </w:rPr>
        <w:t xml:space="preserve">Outcomes from such assessments may be </w:t>
      </w:r>
      <w:r w:rsidR="00802740" w:rsidRPr="03E5516A">
        <w:rPr>
          <w:sz w:val="22"/>
          <w:szCs w:val="22"/>
        </w:rPr>
        <w:t>considered</w:t>
      </w:r>
      <w:r w:rsidRPr="03E5516A">
        <w:rPr>
          <w:sz w:val="22"/>
          <w:szCs w:val="22"/>
        </w:rPr>
        <w:t xml:space="preserve"> in any decision to recommend or award a grant and in contracting with successful applicants</w:t>
      </w:r>
      <w:r w:rsidR="38D5A57C" w:rsidRPr="03E5516A">
        <w:rPr>
          <w:sz w:val="22"/>
          <w:szCs w:val="22"/>
        </w:rPr>
        <w:t xml:space="preserve">. </w:t>
      </w:r>
    </w:p>
    <w:p w14:paraId="0E848455" w14:textId="758B24EE" w:rsidR="00AB12CB" w:rsidRPr="00581E81" w:rsidRDefault="5DA9A4BF" w:rsidP="03E5516A">
      <w:pPr>
        <w:spacing w:after="120" w:line="276" w:lineRule="auto"/>
        <w:ind w:left="720"/>
        <w:rPr>
          <w:sz w:val="22"/>
          <w:szCs w:val="22"/>
        </w:rPr>
      </w:pPr>
      <w:r w:rsidRPr="03E5516A">
        <w:rPr>
          <w:sz w:val="22"/>
          <w:szCs w:val="22"/>
        </w:rPr>
        <w:t>The department may, at any time, remove an applicant from the application and assessment process, if in the department’s opinion, association with the applicant may bring the department, a minister or the State of Victoria into disrepute.</w:t>
      </w:r>
    </w:p>
    <w:p w14:paraId="1508A595" w14:textId="785A7D60" w:rsidR="0056252C" w:rsidRPr="00581E81" w:rsidRDefault="0056252C" w:rsidP="0056252C">
      <w:pPr>
        <w:spacing w:before="0" w:after="0"/>
        <w:rPr>
          <w:rFonts w:cs="Arial"/>
          <w:sz w:val="22"/>
          <w:szCs w:val="22"/>
        </w:rPr>
      </w:pPr>
      <w:bookmarkStart w:id="83" w:name="_Toc135403459"/>
      <w:r w:rsidRPr="00581E81">
        <w:rPr>
          <w:rFonts w:cs="Arial"/>
          <w:sz w:val="22"/>
          <w:szCs w:val="22"/>
        </w:rPr>
        <w:t xml:space="preserve">Refer to the </w:t>
      </w:r>
      <w:hyperlink r:id="rId33" w:history="1">
        <w:r w:rsidRPr="00581E81">
          <w:rPr>
            <w:rStyle w:val="Hyperlink"/>
            <w:rFonts w:ascii="VIC" w:hAnsi="VIC" w:cs="Arial"/>
            <w:sz w:val="22"/>
            <w:szCs w:val="22"/>
          </w:rPr>
          <w:t>Creative Victoria glossary</w:t>
        </w:r>
      </w:hyperlink>
      <w:r w:rsidRPr="00581E81">
        <w:rPr>
          <w:rFonts w:cs="Arial"/>
          <w:sz w:val="22"/>
          <w:szCs w:val="22"/>
        </w:rPr>
        <w:t xml:space="preserve"> for more definitions.</w:t>
      </w:r>
    </w:p>
    <w:p w14:paraId="34EE75C5" w14:textId="680E5464" w:rsidR="00255972" w:rsidRDefault="002F44B5" w:rsidP="0042257D">
      <w:pPr>
        <w:pStyle w:val="Heading1"/>
      </w:pPr>
      <w:bookmarkStart w:id="84" w:name="_Toc200983805"/>
      <w:r>
        <w:t>10</w:t>
      </w:r>
      <w:r w:rsidR="0042257D">
        <w:t xml:space="preserve">. </w:t>
      </w:r>
      <w:r w:rsidR="00255972">
        <w:t xml:space="preserve">Grant conditions </w:t>
      </w:r>
      <w:r w:rsidR="007F5ABD">
        <w:t>&amp;</w:t>
      </w:r>
      <w:r w:rsidR="00255972">
        <w:t xml:space="preserve"> responsibilities</w:t>
      </w:r>
      <w:bookmarkEnd w:id="83"/>
      <w:bookmarkEnd w:id="84"/>
    </w:p>
    <w:p w14:paraId="6ACBDCD8" w14:textId="213B9D1C" w:rsidR="00361025" w:rsidRPr="00581E81" w:rsidRDefault="2443B5A3" w:rsidP="03E5516A">
      <w:pPr>
        <w:rPr>
          <w:rStyle w:val="xui-provider"/>
          <w:b/>
          <w:bCs/>
          <w:sz w:val="22"/>
          <w:szCs w:val="22"/>
        </w:rPr>
      </w:pPr>
      <w:bookmarkStart w:id="85" w:name="_Toc178768218"/>
      <w:r w:rsidRPr="006F2760">
        <w:rPr>
          <w:b/>
          <w:sz w:val="22"/>
          <w:szCs w:val="22"/>
        </w:rPr>
        <w:t>Creative Victoria may amend these guidelines and any terms relevant to an application at any time, as it deems appropriate.</w:t>
      </w:r>
      <w:r w:rsidR="00361025">
        <w:br/>
      </w:r>
      <w:r w:rsidR="00361025">
        <w:br/>
      </w:r>
      <w:r w:rsidRPr="03E5516A">
        <w:rPr>
          <w:rStyle w:val="xui-provider"/>
          <w:sz w:val="22"/>
          <w:szCs w:val="22"/>
        </w:rPr>
        <w:t>Successful applicants will be invited to enter into a legally binding grant agreement with the Department of Jobs, Skills, Industry and Regions (</w:t>
      </w:r>
      <w:r w:rsidRPr="03E5516A">
        <w:rPr>
          <w:rStyle w:val="xui-provider"/>
          <w:rFonts w:cs="VIC"/>
          <w:sz w:val="22"/>
          <w:szCs w:val="22"/>
        </w:rPr>
        <w:t>‘</w:t>
      </w:r>
      <w:r w:rsidRPr="03E5516A">
        <w:rPr>
          <w:rStyle w:val="xui-provider"/>
          <w:sz w:val="22"/>
          <w:szCs w:val="22"/>
        </w:rPr>
        <w:t>the</w:t>
      </w:r>
      <w:r w:rsidRPr="03E5516A">
        <w:rPr>
          <w:rStyle w:val="xui-provider"/>
          <w:rFonts w:ascii="Cambria" w:hAnsi="Cambria" w:cs="Cambria"/>
          <w:sz w:val="22"/>
          <w:szCs w:val="22"/>
        </w:rPr>
        <w:t> </w:t>
      </w:r>
      <w:r w:rsidRPr="03E5516A">
        <w:rPr>
          <w:rStyle w:val="xui-provider"/>
          <w:sz w:val="22"/>
          <w:szCs w:val="22"/>
        </w:rPr>
        <w:t>Department</w:t>
      </w:r>
      <w:r w:rsidRPr="03E5516A">
        <w:rPr>
          <w:rStyle w:val="xui-provider"/>
          <w:rFonts w:cs="VIC"/>
          <w:sz w:val="22"/>
          <w:szCs w:val="22"/>
        </w:rPr>
        <w:t>’</w:t>
      </w:r>
      <w:r w:rsidRPr="03E5516A">
        <w:rPr>
          <w:rStyle w:val="xui-provider"/>
          <w:sz w:val="22"/>
          <w:szCs w:val="22"/>
        </w:rPr>
        <w:t xml:space="preserve">), </w:t>
      </w:r>
      <w:r w:rsidR="00A906CA">
        <w:rPr>
          <w:rStyle w:val="xui-provider"/>
          <w:sz w:val="22"/>
          <w:szCs w:val="22"/>
        </w:rPr>
        <w:t>of which</w:t>
      </w:r>
      <w:r w:rsidRPr="03E5516A">
        <w:rPr>
          <w:rStyle w:val="xui-provider"/>
          <w:sz w:val="22"/>
          <w:szCs w:val="22"/>
        </w:rPr>
        <w:t xml:space="preserve"> Creative Victoria is part of. </w:t>
      </w:r>
      <w:r w:rsidR="00A8058D">
        <w:rPr>
          <w:rStyle w:val="xui-provider"/>
          <w:sz w:val="22"/>
          <w:szCs w:val="22"/>
        </w:rPr>
        <w:t>The</w:t>
      </w:r>
      <w:r w:rsidRPr="03E5516A">
        <w:rPr>
          <w:rStyle w:val="xui-provider"/>
          <w:sz w:val="22"/>
          <w:szCs w:val="22"/>
        </w:rPr>
        <w:t xml:space="preserve"> grant agreement </w:t>
      </w:r>
      <w:r w:rsidR="00A8058D">
        <w:rPr>
          <w:rStyle w:val="xui-provider"/>
          <w:sz w:val="22"/>
          <w:szCs w:val="22"/>
        </w:rPr>
        <w:t>will be</w:t>
      </w:r>
      <w:r w:rsidRPr="03E5516A">
        <w:rPr>
          <w:rStyle w:val="xui-provider"/>
          <w:sz w:val="22"/>
          <w:szCs w:val="22"/>
        </w:rPr>
        <w:t xml:space="preserve"> </w:t>
      </w:r>
      <w:r w:rsidR="00F10515">
        <w:rPr>
          <w:rStyle w:val="xui-provider"/>
          <w:sz w:val="22"/>
          <w:szCs w:val="22"/>
        </w:rPr>
        <w:t xml:space="preserve">finally </w:t>
      </w:r>
      <w:r w:rsidRPr="03E5516A">
        <w:rPr>
          <w:rStyle w:val="xui-provider"/>
          <w:sz w:val="22"/>
          <w:szCs w:val="22"/>
        </w:rPr>
        <w:t xml:space="preserve">executed </w:t>
      </w:r>
      <w:r w:rsidR="00C82FA7">
        <w:rPr>
          <w:rStyle w:val="xui-provider"/>
          <w:sz w:val="22"/>
          <w:szCs w:val="22"/>
        </w:rPr>
        <w:t>once</w:t>
      </w:r>
      <w:r w:rsidRPr="03E5516A">
        <w:rPr>
          <w:rStyle w:val="xui-provider"/>
          <w:sz w:val="22"/>
          <w:szCs w:val="22"/>
        </w:rPr>
        <w:t xml:space="preserve"> both the department and the applicant</w:t>
      </w:r>
      <w:r w:rsidR="00C82FA7">
        <w:rPr>
          <w:rStyle w:val="xui-provider"/>
          <w:sz w:val="22"/>
          <w:szCs w:val="22"/>
        </w:rPr>
        <w:t xml:space="preserve"> sign</w:t>
      </w:r>
      <w:r w:rsidRPr="03E5516A">
        <w:rPr>
          <w:rStyle w:val="xui-provider"/>
          <w:sz w:val="22"/>
          <w:szCs w:val="22"/>
        </w:rPr>
        <w:t>.</w:t>
      </w:r>
    </w:p>
    <w:p w14:paraId="29E43BC3" w14:textId="77777777" w:rsidR="00361025" w:rsidRPr="00581E81" w:rsidRDefault="00361025" w:rsidP="00361025">
      <w:pPr>
        <w:pStyle w:val="xmsonormal"/>
        <w:rPr>
          <w:rStyle w:val="xui-provider"/>
          <w:rFonts w:ascii="VIC" w:hAnsi="VIC"/>
          <w:sz w:val="22"/>
          <w:szCs w:val="22"/>
        </w:rPr>
      </w:pPr>
      <w:r w:rsidRPr="00581E81">
        <w:rPr>
          <w:rStyle w:val="xui-provider"/>
          <w:rFonts w:ascii="VIC" w:hAnsi="VIC"/>
          <w:sz w:val="22"/>
          <w:szCs w:val="22"/>
        </w:rPr>
        <w:t>The grant agreement details all funding obligations and conditions such as:</w:t>
      </w:r>
    </w:p>
    <w:p w14:paraId="33D573E5" w14:textId="77777777" w:rsidR="00361025" w:rsidRPr="00581E81" w:rsidRDefault="00361025" w:rsidP="0027231A">
      <w:pPr>
        <w:pStyle w:val="xmsonormal"/>
        <w:numPr>
          <w:ilvl w:val="0"/>
          <w:numId w:val="30"/>
        </w:numPr>
        <w:rPr>
          <w:rStyle w:val="xui-provider"/>
          <w:rFonts w:ascii="VIC" w:hAnsi="VIC"/>
          <w:sz w:val="22"/>
          <w:szCs w:val="22"/>
        </w:rPr>
      </w:pPr>
      <w:r w:rsidRPr="00581E81">
        <w:rPr>
          <w:rStyle w:val="xui-provider"/>
          <w:rFonts w:ascii="VIC" w:hAnsi="VIC"/>
          <w:sz w:val="22"/>
          <w:szCs w:val="22"/>
        </w:rPr>
        <w:t>payments</w:t>
      </w:r>
    </w:p>
    <w:p w14:paraId="1ECBD9AE" w14:textId="77777777" w:rsidR="00361025" w:rsidRPr="00581E81" w:rsidRDefault="00361025" w:rsidP="0027231A">
      <w:pPr>
        <w:pStyle w:val="xmsonormal"/>
        <w:numPr>
          <w:ilvl w:val="0"/>
          <w:numId w:val="30"/>
        </w:numPr>
        <w:rPr>
          <w:rStyle w:val="xui-provider"/>
          <w:rFonts w:ascii="VIC" w:hAnsi="VIC"/>
          <w:sz w:val="22"/>
          <w:szCs w:val="22"/>
        </w:rPr>
      </w:pPr>
      <w:r w:rsidRPr="00581E81">
        <w:rPr>
          <w:rStyle w:val="xui-provider"/>
          <w:rFonts w:ascii="VIC" w:hAnsi="VIC"/>
          <w:sz w:val="22"/>
          <w:szCs w:val="22"/>
        </w:rPr>
        <w:t>funding use</w:t>
      </w:r>
    </w:p>
    <w:p w14:paraId="0D6AB89D" w14:textId="77777777" w:rsidR="00361025" w:rsidRPr="00581E81" w:rsidRDefault="00361025" w:rsidP="0027231A">
      <w:pPr>
        <w:pStyle w:val="xmsonormal"/>
        <w:numPr>
          <w:ilvl w:val="0"/>
          <w:numId w:val="30"/>
        </w:numPr>
        <w:rPr>
          <w:rStyle w:val="xui-provider"/>
          <w:rFonts w:ascii="VIC" w:hAnsi="VIC"/>
          <w:sz w:val="22"/>
          <w:szCs w:val="22"/>
        </w:rPr>
      </w:pPr>
      <w:r w:rsidRPr="00581E81">
        <w:rPr>
          <w:rStyle w:val="xui-provider"/>
          <w:rFonts w:ascii="VIC" w:hAnsi="VIC"/>
          <w:sz w:val="22"/>
          <w:szCs w:val="22"/>
        </w:rPr>
        <w:t>grant activity deliverables</w:t>
      </w:r>
    </w:p>
    <w:p w14:paraId="52390EB0" w14:textId="22F2BF81" w:rsidR="00361025" w:rsidRPr="00581E81" w:rsidRDefault="00361025" w:rsidP="0027231A">
      <w:pPr>
        <w:pStyle w:val="xmsonormal"/>
        <w:numPr>
          <w:ilvl w:val="0"/>
          <w:numId w:val="30"/>
        </w:numPr>
        <w:rPr>
          <w:rStyle w:val="xui-provider"/>
          <w:rFonts w:ascii="VIC" w:hAnsi="VIC"/>
          <w:sz w:val="22"/>
          <w:szCs w:val="22"/>
        </w:rPr>
      </w:pPr>
      <w:r w:rsidRPr="00581E81">
        <w:rPr>
          <w:rStyle w:val="xui-provider"/>
          <w:rFonts w:ascii="VIC" w:hAnsi="VIC"/>
          <w:sz w:val="22"/>
          <w:szCs w:val="22"/>
        </w:rPr>
        <w:t>monitoring and milestones</w:t>
      </w:r>
    </w:p>
    <w:p w14:paraId="71F563DB" w14:textId="55A97887" w:rsidR="00361025" w:rsidRPr="00581E81" w:rsidRDefault="00361025" w:rsidP="0027231A">
      <w:pPr>
        <w:pStyle w:val="xmsonormal"/>
        <w:numPr>
          <w:ilvl w:val="0"/>
          <w:numId w:val="30"/>
        </w:numPr>
        <w:rPr>
          <w:rStyle w:val="xui-provider"/>
          <w:rFonts w:ascii="VIC" w:hAnsi="VIC"/>
          <w:sz w:val="22"/>
          <w:szCs w:val="22"/>
        </w:rPr>
      </w:pPr>
      <w:r w:rsidRPr="00581E81">
        <w:rPr>
          <w:rStyle w:val="xui-provider"/>
          <w:rFonts w:ascii="VIC" w:hAnsi="VIC"/>
          <w:sz w:val="22"/>
          <w:szCs w:val="22"/>
        </w:rPr>
        <w:t>reporting and acquittals</w:t>
      </w:r>
      <w:r w:rsidR="00E85081">
        <w:rPr>
          <w:rStyle w:val="xui-provider"/>
          <w:rFonts w:ascii="VIC" w:hAnsi="VIC"/>
          <w:sz w:val="22"/>
          <w:szCs w:val="22"/>
        </w:rPr>
        <w:t>*</w:t>
      </w:r>
    </w:p>
    <w:p w14:paraId="6E04B44E" w14:textId="77777777" w:rsidR="00361025" w:rsidRPr="00581E81" w:rsidRDefault="00361025" w:rsidP="0027231A">
      <w:pPr>
        <w:pStyle w:val="xmsonormal"/>
        <w:numPr>
          <w:ilvl w:val="0"/>
          <w:numId w:val="30"/>
        </w:numPr>
        <w:rPr>
          <w:rStyle w:val="xui-provider"/>
          <w:rFonts w:ascii="VIC" w:hAnsi="VIC"/>
          <w:sz w:val="22"/>
          <w:szCs w:val="22"/>
        </w:rPr>
      </w:pPr>
      <w:r w:rsidRPr="00581E81">
        <w:rPr>
          <w:rStyle w:val="xui-provider"/>
          <w:rFonts w:ascii="VIC" w:hAnsi="VIC"/>
          <w:sz w:val="22"/>
          <w:szCs w:val="22"/>
        </w:rPr>
        <w:t>audit and</w:t>
      </w:r>
    </w:p>
    <w:p w14:paraId="4585F5F8" w14:textId="77777777" w:rsidR="00361025" w:rsidRPr="00581E81" w:rsidRDefault="00361025" w:rsidP="0027231A">
      <w:pPr>
        <w:pStyle w:val="xmsonormal"/>
        <w:numPr>
          <w:ilvl w:val="0"/>
          <w:numId w:val="30"/>
        </w:numPr>
        <w:rPr>
          <w:rStyle w:val="xui-provider"/>
          <w:rFonts w:ascii="VIC" w:hAnsi="VIC"/>
          <w:sz w:val="22"/>
          <w:szCs w:val="22"/>
        </w:rPr>
      </w:pPr>
      <w:r w:rsidRPr="00581E81">
        <w:rPr>
          <w:rStyle w:val="xui-provider"/>
          <w:rFonts w:ascii="VIC" w:hAnsi="VIC"/>
          <w:sz w:val="22"/>
          <w:szCs w:val="22"/>
        </w:rPr>
        <w:t>termination conditions.</w:t>
      </w:r>
    </w:p>
    <w:p w14:paraId="6E1AD6FA" w14:textId="7BA27B63" w:rsidR="0E09AB2C" w:rsidRDefault="00E85081" w:rsidP="0E09AB2C">
      <w:pPr>
        <w:pStyle w:val="xmsonormal"/>
        <w:rPr>
          <w:rStyle w:val="xui-provider"/>
          <w:rFonts w:ascii="VIC" w:hAnsi="VIC"/>
          <w:sz w:val="22"/>
          <w:szCs w:val="22"/>
        </w:rPr>
      </w:pPr>
      <w:r w:rsidRPr="0E09AB2C">
        <w:rPr>
          <w:rStyle w:val="xui-provider"/>
          <w:rFonts w:ascii="VIC" w:hAnsi="VIC"/>
          <w:sz w:val="22"/>
          <w:szCs w:val="22"/>
        </w:rPr>
        <w:t>*You will be required to report against the program objectives and outcomes</w:t>
      </w:r>
      <w:r w:rsidR="00A35D98">
        <w:rPr>
          <w:rStyle w:val="xui-provider"/>
          <w:rFonts w:ascii="VIC" w:hAnsi="VIC"/>
          <w:sz w:val="22"/>
          <w:szCs w:val="22"/>
        </w:rPr>
        <w:t>.</w:t>
      </w:r>
    </w:p>
    <w:p w14:paraId="2E04ABB5" w14:textId="6181A384" w:rsidR="00361025" w:rsidRPr="00C82FA7" w:rsidRDefault="2443B5A3" w:rsidP="03E5516A">
      <w:pPr>
        <w:pStyle w:val="xmsonormal"/>
        <w:rPr>
          <w:rFonts w:ascii="VIC" w:hAnsi="VIC"/>
          <w:sz w:val="22"/>
          <w:szCs w:val="22"/>
        </w:rPr>
      </w:pPr>
      <w:r w:rsidRPr="00C82FA7">
        <w:rPr>
          <w:rStyle w:val="xui-provider"/>
          <w:rFonts w:ascii="VIC" w:hAnsi="VIC"/>
          <w:sz w:val="22"/>
          <w:szCs w:val="22"/>
        </w:rPr>
        <w:lastRenderedPageBreak/>
        <w:t xml:space="preserve">Funding will be conditional upon you agreeing to comply with all applicable laws, including </w:t>
      </w:r>
      <w:r w:rsidRPr="00C82FA7">
        <w:rPr>
          <w:rStyle w:val="xui-provider"/>
          <w:rFonts w:ascii="VIC" w:hAnsi="VIC"/>
          <w:i/>
          <w:iCs/>
          <w:sz w:val="22"/>
          <w:szCs w:val="22"/>
        </w:rPr>
        <w:t>the Equal Opportunity Act 2010</w:t>
      </w:r>
      <w:r w:rsidRPr="00C82FA7">
        <w:rPr>
          <w:rStyle w:val="xui-provider"/>
          <w:rFonts w:ascii="VIC" w:hAnsi="VIC"/>
          <w:sz w:val="22"/>
          <w:szCs w:val="22"/>
        </w:rPr>
        <w:t xml:space="preserve"> and the </w:t>
      </w:r>
      <w:r w:rsidRPr="00C82FA7">
        <w:rPr>
          <w:rStyle w:val="xui-provider"/>
          <w:rFonts w:ascii="VIC" w:hAnsi="VIC"/>
          <w:i/>
          <w:iCs/>
          <w:sz w:val="22"/>
          <w:szCs w:val="22"/>
        </w:rPr>
        <w:t>Racial and Religious Tolerance Act 2001</w:t>
      </w:r>
      <w:r w:rsidRPr="00C82FA7">
        <w:rPr>
          <w:rStyle w:val="xui-provider"/>
          <w:rFonts w:ascii="VIC" w:hAnsi="VIC"/>
          <w:sz w:val="22"/>
          <w:szCs w:val="22"/>
        </w:rPr>
        <w:t xml:space="preserve">, </w:t>
      </w:r>
      <w:r w:rsidRPr="00C82FA7">
        <w:rPr>
          <w:rFonts w:ascii="VIC" w:hAnsi="VIC"/>
          <w:sz w:val="22"/>
          <w:szCs w:val="22"/>
        </w:rPr>
        <w:t xml:space="preserve">to ensure a safe environment for all Victorians </w:t>
      </w:r>
      <w:r w:rsidRPr="00C82FA7">
        <w:rPr>
          <w:rStyle w:val="xui-provider"/>
          <w:rFonts w:ascii="VIC" w:hAnsi="VIC"/>
          <w:sz w:val="22"/>
          <w:szCs w:val="22"/>
        </w:rPr>
        <w:t>in connection with any funded activity.</w:t>
      </w:r>
    </w:p>
    <w:p w14:paraId="043C0976" w14:textId="77777777" w:rsidR="00361025" w:rsidRPr="00581E81" w:rsidRDefault="2443B5A3" w:rsidP="03E5516A">
      <w:pPr>
        <w:rPr>
          <w:sz w:val="22"/>
          <w:szCs w:val="22"/>
        </w:rPr>
      </w:pPr>
      <w:r w:rsidRPr="03E5516A">
        <w:rPr>
          <w:sz w:val="22"/>
          <w:szCs w:val="22"/>
        </w:rPr>
        <w:t>You’ll also be required to:</w:t>
      </w:r>
    </w:p>
    <w:p w14:paraId="0E43AB05" w14:textId="5493BD1D" w:rsidR="00361025" w:rsidRPr="00D90989" w:rsidRDefault="00361025" w:rsidP="006B4805">
      <w:pPr>
        <w:pStyle w:val="Bullet1"/>
        <w:numPr>
          <w:ilvl w:val="0"/>
          <w:numId w:val="53"/>
        </w:numPr>
        <w:ind w:left="709"/>
        <w:rPr>
          <w:sz w:val="22"/>
          <w:szCs w:val="22"/>
        </w:rPr>
      </w:pPr>
      <w:r w:rsidRPr="00D90989">
        <w:rPr>
          <w:sz w:val="22"/>
          <w:szCs w:val="22"/>
        </w:rPr>
        <w:t xml:space="preserve">notify Creative Victoria of any proposed changes to your funded </w:t>
      </w:r>
      <w:r w:rsidR="00ED32F7" w:rsidRPr="00D90989">
        <w:rPr>
          <w:sz w:val="22"/>
          <w:szCs w:val="22"/>
        </w:rPr>
        <w:t>activity</w:t>
      </w:r>
      <w:r w:rsidRPr="00D90989">
        <w:rPr>
          <w:sz w:val="22"/>
          <w:szCs w:val="22"/>
        </w:rPr>
        <w:t>. This may include changes to creative personnel, itineraries (dates, venues, etc.) and expenditure of approved funding. Contact program staff to discuss any proposed changes before they occur</w:t>
      </w:r>
    </w:p>
    <w:p w14:paraId="5504864D" w14:textId="6EEA6A0B" w:rsidR="00361025" w:rsidRPr="00581E81" w:rsidRDefault="00361025" w:rsidP="006B4805">
      <w:pPr>
        <w:pStyle w:val="Bullet1"/>
        <w:numPr>
          <w:ilvl w:val="0"/>
          <w:numId w:val="53"/>
        </w:numPr>
        <w:ind w:left="709"/>
        <w:rPr>
          <w:sz w:val="22"/>
          <w:szCs w:val="22"/>
        </w:rPr>
      </w:pPr>
      <w:r w:rsidRPr="00581E81">
        <w:rPr>
          <w:sz w:val="22"/>
          <w:szCs w:val="22"/>
        </w:rPr>
        <w:t>give permission to Creative Victoria to access and use relevant samples or images of your work in our publicity and marketing activities, reports and other not-for-profit government uses. Creative Victoria will consult with you before publishing</w:t>
      </w:r>
    </w:p>
    <w:p w14:paraId="29A12D9D" w14:textId="3C4DC63F" w:rsidR="00361025" w:rsidRPr="00581E81" w:rsidRDefault="00361025" w:rsidP="006B4805">
      <w:pPr>
        <w:pStyle w:val="Bullet1"/>
        <w:numPr>
          <w:ilvl w:val="0"/>
          <w:numId w:val="53"/>
        </w:numPr>
        <w:ind w:left="709"/>
        <w:rPr>
          <w:sz w:val="22"/>
          <w:szCs w:val="22"/>
        </w:rPr>
      </w:pPr>
      <w:r w:rsidRPr="00581E81">
        <w:rPr>
          <w:sz w:val="22"/>
          <w:szCs w:val="22"/>
        </w:rPr>
        <w:t>cooperate with and give permission to Creative Victoria’s marketing team to access and use relevant samples or images of your work in our publicity and marketing activities</w:t>
      </w:r>
    </w:p>
    <w:p w14:paraId="275F9A42" w14:textId="1BD7CFE1" w:rsidR="00361025" w:rsidRPr="00511BBC" w:rsidRDefault="2443B5A3" w:rsidP="006B4805">
      <w:pPr>
        <w:pStyle w:val="Bullet1"/>
        <w:numPr>
          <w:ilvl w:val="0"/>
          <w:numId w:val="53"/>
        </w:numPr>
        <w:ind w:left="709"/>
        <w:rPr>
          <w:sz w:val="22"/>
          <w:szCs w:val="22"/>
        </w:rPr>
      </w:pPr>
      <w:r w:rsidRPr="00511BBC">
        <w:rPr>
          <w:sz w:val="22"/>
          <w:szCs w:val="22"/>
        </w:rPr>
        <w:t xml:space="preserve">acquit your grant within </w:t>
      </w:r>
      <w:r w:rsidR="000F317D" w:rsidRPr="00511BBC">
        <w:rPr>
          <w:sz w:val="22"/>
          <w:szCs w:val="22"/>
        </w:rPr>
        <w:t>9</w:t>
      </w:r>
      <w:r w:rsidRPr="00511BBC">
        <w:rPr>
          <w:sz w:val="22"/>
          <w:szCs w:val="22"/>
        </w:rPr>
        <w:t>0 days of completion.  Any specific requirements will be confirmed in a grant agreement.</w:t>
      </w:r>
    </w:p>
    <w:p w14:paraId="19AD8EA0" w14:textId="77777777" w:rsidR="00361025" w:rsidRPr="00581E81" w:rsidRDefault="00361025" w:rsidP="006B4805">
      <w:pPr>
        <w:pStyle w:val="Bullet1"/>
        <w:numPr>
          <w:ilvl w:val="0"/>
          <w:numId w:val="53"/>
        </w:numPr>
        <w:ind w:left="709"/>
        <w:rPr>
          <w:sz w:val="22"/>
          <w:szCs w:val="22"/>
        </w:rPr>
      </w:pPr>
      <w:r w:rsidRPr="00581E81">
        <w:rPr>
          <w:sz w:val="22"/>
          <w:szCs w:val="22"/>
        </w:rPr>
        <w:t>participate in a program evaluation, including the provision of information before, during and/or after completion of the funded activity. Information on activity outcomes and longer-term impacts may inform the evaluation of this program.</w:t>
      </w:r>
    </w:p>
    <w:p w14:paraId="32454FE4" w14:textId="5701DB46" w:rsidR="00361025" w:rsidRPr="00FF6750" w:rsidRDefault="0082736C" w:rsidP="006B4805">
      <w:pPr>
        <w:pStyle w:val="Bullet1"/>
        <w:numPr>
          <w:ilvl w:val="0"/>
          <w:numId w:val="53"/>
        </w:numPr>
        <w:ind w:left="709"/>
        <w:rPr>
          <w:sz w:val="22"/>
          <w:szCs w:val="22"/>
        </w:rPr>
      </w:pPr>
      <w:r>
        <w:rPr>
          <w:sz w:val="22"/>
          <w:szCs w:val="22"/>
        </w:rPr>
        <w:t xml:space="preserve">If </w:t>
      </w:r>
      <w:r w:rsidR="00830A8E">
        <w:rPr>
          <w:sz w:val="22"/>
          <w:szCs w:val="22"/>
        </w:rPr>
        <w:t xml:space="preserve">the </w:t>
      </w:r>
      <w:r>
        <w:rPr>
          <w:sz w:val="22"/>
          <w:szCs w:val="22"/>
        </w:rPr>
        <w:t>grant funding is to be used for the</w:t>
      </w:r>
      <w:r w:rsidR="2443B5A3" w:rsidRPr="00FF6750">
        <w:rPr>
          <w:sz w:val="22"/>
          <w:szCs w:val="22"/>
        </w:rPr>
        <w:t xml:space="preserve"> delivery of services to children or young people under 18 </w:t>
      </w:r>
      <w:r>
        <w:rPr>
          <w:sz w:val="22"/>
          <w:szCs w:val="22"/>
        </w:rPr>
        <w:t xml:space="preserve">it is </w:t>
      </w:r>
      <w:r w:rsidR="2443B5A3" w:rsidRPr="00FF6750">
        <w:rPr>
          <w:sz w:val="22"/>
          <w:szCs w:val="22"/>
        </w:rPr>
        <w:t>require</w:t>
      </w:r>
      <w:r>
        <w:rPr>
          <w:sz w:val="22"/>
          <w:szCs w:val="22"/>
        </w:rPr>
        <w:t>d</w:t>
      </w:r>
      <w:r w:rsidR="2443B5A3" w:rsidRPr="00FF6750">
        <w:rPr>
          <w:sz w:val="22"/>
          <w:szCs w:val="22"/>
        </w:rPr>
        <w:t xml:space="preserve"> that the </w:t>
      </w:r>
      <w:r w:rsidRPr="00FF6750">
        <w:rPr>
          <w:sz w:val="22"/>
          <w:szCs w:val="22"/>
        </w:rPr>
        <w:t>entit</w:t>
      </w:r>
      <w:r>
        <w:rPr>
          <w:sz w:val="22"/>
          <w:szCs w:val="22"/>
        </w:rPr>
        <w:t xml:space="preserve">y </w:t>
      </w:r>
      <w:r w:rsidR="001F13D4">
        <w:rPr>
          <w:sz w:val="22"/>
          <w:szCs w:val="22"/>
        </w:rPr>
        <w:t>is</w:t>
      </w:r>
      <w:r w:rsidR="2443B5A3" w:rsidRPr="00FF6750">
        <w:rPr>
          <w:sz w:val="22"/>
          <w:szCs w:val="22"/>
        </w:rPr>
        <w:t xml:space="preserve"> incorporated as </w:t>
      </w:r>
      <w:r w:rsidR="001F13D4">
        <w:rPr>
          <w:sz w:val="22"/>
          <w:szCs w:val="22"/>
        </w:rPr>
        <w:t xml:space="preserve">a </w:t>
      </w:r>
      <w:r w:rsidR="2443B5A3" w:rsidRPr="00FF6750">
        <w:rPr>
          <w:sz w:val="22"/>
          <w:szCs w:val="22"/>
        </w:rPr>
        <w:t>separate legal entit</w:t>
      </w:r>
      <w:r w:rsidR="001F13D4">
        <w:rPr>
          <w:sz w:val="22"/>
          <w:szCs w:val="22"/>
        </w:rPr>
        <w:t>y</w:t>
      </w:r>
      <w:r w:rsidR="2443B5A3" w:rsidRPr="00FF6750">
        <w:rPr>
          <w:sz w:val="22"/>
          <w:szCs w:val="22"/>
        </w:rPr>
        <w:t xml:space="preserve"> and </w:t>
      </w:r>
      <w:r w:rsidR="2443B5A3" w:rsidRPr="00E07323">
        <w:rPr>
          <w:sz w:val="22"/>
          <w:szCs w:val="22"/>
        </w:rPr>
        <w:t>appropriately insured against child abuse</w:t>
      </w:r>
      <w:r w:rsidR="2443B5A3" w:rsidRPr="00FF6750">
        <w:rPr>
          <w:sz w:val="22"/>
          <w:szCs w:val="22"/>
        </w:rPr>
        <w:t xml:space="preserve">. Applicants must also comply with Child Safe Standards. Further information about Child Safe Standards can be found </w:t>
      </w:r>
      <w:hyperlink r:id="rId34">
        <w:r w:rsidR="2443B5A3" w:rsidRPr="00FF6750">
          <w:rPr>
            <w:rStyle w:val="Hyperlink"/>
            <w:rFonts w:ascii="VIC" w:hAnsi="VIC"/>
            <w:sz w:val="22"/>
            <w:szCs w:val="22"/>
          </w:rPr>
          <w:t>here</w:t>
        </w:r>
      </w:hyperlink>
      <w:r w:rsidR="2443B5A3" w:rsidRPr="00FF6750">
        <w:rPr>
          <w:sz w:val="22"/>
          <w:szCs w:val="22"/>
        </w:rPr>
        <w:t>.</w:t>
      </w:r>
    </w:p>
    <w:p w14:paraId="50AEFD49" w14:textId="240712F9" w:rsidR="05852C1B" w:rsidRPr="00517EA9" w:rsidRDefault="1AEA1667" w:rsidP="006B4805">
      <w:pPr>
        <w:pStyle w:val="Bullet1"/>
        <w:numPr>
          <w:ilvl w:val="0"/>
          <w:numId w:val="53"/>
        </w:numPr>
        <w:ind w:left="709"/>
        <w:rPr>
          <w:strike/>
          <w:sz w:val="22"/>
          <w:szCs w:val="22"/>
        </w:rPr>
      </w:pPr>
      <w:r w:rsidRPr="07EC72B2">
        <w:rPr>
          <w:sz w:val="22"/>
          <w:szCs w:val="22"/>
        </w:rPr>
        <w:t xml:space="preserve">Local Jobs First </w:t>
      </w:r>
      <w:r w:rsidR="39DCF528" w:rsidRPr="07EC72B2">
        <w:rPr>
          <w:sz w:val="22"/>
          <w:szCs w:val="22"/>
        </w:rPr>
        <w:t xml:space="preserve">Act </w:t>
      </w:r>
      <w:r w:rsidR="39DCF528" w:rsidRPr="3D99D2E8">
        <w:rPr>
          <w:sz w:val="22"/>
          <w:szCs w:val="22"/>
        </w:rPr>
        <w:t xml:space="preserve">2003 </w:t>
      </w:r>
      <w:r w:rsidRPr="3D99D2E8">
        <w:rPr>
          <w:sz w:val="22"/>
          <w:szCs w:val="22"/>
        </w:rPr>
        <w:t>applies</w:t>
      </w:r>
      <w:r w:rsidRPr="07EC72B2">
        <w:rPr>
          <w:sz w:val="22"/>
          <w:szCs w:val="22"/>
        </w:rPr>
        <w:t xml:space="preserve"> with a state </w:t>
      </w:r>
      <w:r w:rsidR="207C2F38" w:rsidRPr="43B58444">
        <w:rPr>
          <w:sz w:val="22"/>
          <w:szCs w:val="22"/>
        </w:rPr>
        <w:t xml:space="preserve">funding </w:t>
      </w:r>
      <w:r w:rsidRPr="43B58444">
        <w:rPr>
          <w:sz w:val="22"/>
          <w:szCs w:val="22"/>
        </w:rPr>
        <w:t>contribution of $</w:t>
      </w:r>
      <w:r w:rsidRPr="07EC72B2">
        <w:rPr>
          <w:sz w:val="22"/>
          <w:szCs w:val="22"/>
        </w:rPr>
        <w:t>1 million or more in rural and regional Victoria, or with a state contribution of $3 million or more for statewide projects or for projects in metropolitan Melbourne</w:t>
      </w:r>
      <w:r w:rsidR="00F831CA">
        <w:rPr>
          <w:sz w:val="22"/>
          <w:szCs w:val="22"/>
        </w:rPr>
        <w:t>.</w:t>
      </w:r>
      <w:r w:rsidR="12126CA3" w:rsidRPr="07EC72B2">
        <w:rPr>
          <w:sz w:val="22"/>
          <w:szCs w:val="22"/>
        </w:rPr>
        <w:t xml:space="preserve"> </w:t>
      </w:r>
    </w:p>
    <w:p w14:paraId="2816A769" w14:textId="77777777" w:rsidR="00361025" w:rsidRPr="00F60594" w:rsidRDefault="2443B5A3" w:rsidP="006B4805">
      <w:pPr>
        <w:pStyle w:val="ListParagraph"/>
        <w:numPr>
          <w:ilvl w:val="0"/>
          <w:numId w:val="53"/>
        </w:numPr>
        <w:ind w:left="709"/>
        <w:rPr>
          <w:rFonts w:ascii="VIC" w:eastAsiaTheme="minorHAnsi" w:hAnsi="VIC" w:cstheme="minorBidi"/>
          <w:color w:val="auto"/>
          <w:lang w:val="en-AU" w:eastAsia="en-US"/>
        </w:rPr>
      </w:pPr>
      <w:r w:rsidRPr="00F60594">
        <w:rPr>
          <w:rFonts w:ascii="VIC" w:eastAsiaTheme="minorHAnsi" w:hAnsi="VIC" w:cstheme="minorBidi"/>
          <w:color w:val="auto"/>
          <w:lang w:val="en-AU" w:eastAsia="en-US"/>
        </w:rPr>
        <w:t>You are responsible for obtaining appropriate specialist advice and services relating to tax, legal, licences, insurances, permits, rights and other regulatory requirements.</w:t>
      </w:r>
    </w:p>
    <w:p w14:paraId="082128DC" w14:textId="77777777" w:rsidR="00361025" w:rsidRPr="00904568" w:rsidRDefault="00361025" w:rsidP="00361025">
      <w:pPr>
        <w:pStyle w:val="Heading3"/>
        <w:rPr>
          <w:b w:val="0"/>
          <w:bCs/>
          <w:sz w:val="24"/>
          <w:szCs w:val="22"/>
        </w:rPr>
      </w:pPr>
      <w:bookmarkStart w:id="86" w:name="_Toc143259203"/>
      <w:bookmarkStart w:id="87" w:name="_Toc178770335"/>
      <w:bookmarkStart w:id="88" w:name="_Toc200983806"/>
      <w:bookmarkStart w:id="89" w:name="_Toc178770350"/>
      <w:r w:rsidRPr="00904568">
        <w:rPr>
          <w:b w:val="0"/>
          <w:bCs/>
          <w:sz w:val="24"/>
          <w:szCs w:val="22"/>
        </w:rPr>
        <w:lastRenderedPageBreak/>
        <w:t>10.1 Payment of grants</w:t>
      </w:r>
      <w:bookmarkEnd w:id="86"/>
      <w:bookmarkEnd w:id="87"/>
      <w:bookmarkEnd w:id="88"/>
    </w:p>
    <w:p w14:paraId="30442937" w14:textId="49D301B9" w:rsidR="00361025" w:rsidRPr="00581E81" w:rsidRDefault="00361025" w:rsidP="03E5516A">
      <w:pPr>
        <w:rPr>
          <w:sz w:val="22"/>
          <w:szCs w:val="22"/>
        </w:rPr>
      </w:pPr>
      <w:r w:rsidRPr="00581E81">
        <w:rPr>
          <w:sz w:val="22"/>
          <w:szCs w:val="22"/>
        </w:rPr>
        <w:t>The payment of your grant is conditional on you meeting your obligations under your Funding Agreement with the Department, including fulfilling any payment milestone outcomes or deliverables set out in the Funding Agreement.</w:t>
      </w:r>
    </w:p>
    <w:p w14:paraId="556298C0" w14:textId="4FA4DD7D" w:rsidR="00FE428B" w:rsidRPr="00FE428B" w:rsidRDefault="00FE428B" w:rsidP="00FE428B">
      <w:pPr>
        <w:pStyle w:val="Heading3"/>
        <w:rPr>
          <w:b w:val="0"/>
          <w:sz w:val="24"/>
          <w:szCs w:val="22"/>
        </w:rPr>
      </w:pPr>
      <w:bookmarkStart w:id="90" w:name="_Toc200983807"/>
      <w:r w:rsidRPr="00FE428B">
        <w:rPr>
          <w:b w:val="0"/>
          <w:sz w:val="24"/>
          <w:szCs w:val="22"/>
        </w:rPr>
        <w:t>10.</w:t>
      </w:r>
      <w:r>
        <w:rPr>
          <w:b w:val="0"/>
          <w:sz w:val="24"/>
          <w:szCs w:val="22"/>
        </w:rPr>
        <w:t>2</w:t>
      </w:r>
      <w:r w:rsidRPr="00FE428B">
        <w:rPr>
          <w:b w:val="0"/>
          <w:sz w:val="24"/>
          <w:szCs w:val="22"/>
        </w:rPr>
        <w:t xml:space="preserve"> Will I get feedback on my application?</w:t>
      </w:r>
      <w:bookmarkEnd w:id="90"/>
    </w:p>
    <w:p w14:paraId="2580B029" w14:textId="77777777" w:rsidR="00FE428B" w:rsidRPr="00581E81" w:rsidRDefault="00AF60D6" w:rsidP="03E5516A">
      <w:pPr>
        <w:rPr>
          <w:sz w:val="22"/>
          <w:szCs w:val="22"/>
        </w:rPr>
      </w:pPr>
      <w:r w:rsidRPr="03E5516A">
        <w:rPr>
          <w:sz w:val="22"/>
          <w:szCs w:val="22"/>
        </w:rPr>
        <w:t xml:space="preserve">Any application feedback is provided at Creative Victoria’s discretion and may not be available when you’re notified of your funding outcome. </w:t>
      </w:r>
    </w:p>
    <w:p w14:paraId="50064030" w14:textId="4203725D" w:rsidR="00275B1F" w:rsidRPr="00275B1F" w:rsidRDefault="00275B1F" w:rsidP="00275B1F">
      <w:pPr>
        <w:pStyle w:val="Heading3"/>
        <w:rPr>
          <w:b w:val="0"/>
          <w:sz w:val="24"/>
          <w:szCs w:val="22"/>
        </w:rPr>
      </w:pPr>
      <w:bookmarkStart w:id="91" w:name="_Toc200983808"/>
      <w:r>
        <w:rPr>
          <w:b w:val="0"/>
          <w:sz w:val="24"/>
          <w:szCs w:val="22"/>
        </w:rPr>
        <w:t xml:space="preserve">10.3 </w:t>
      </w:r>
      <w:r w:rsidRPr="00275B1F">
        <w:rPr>
          <w:b w:val="0"/>
          <w:sz w:val="24"/>
          <w:szCs w:val="22"/>
        </w:rPr>
        <w:t>Complaints and feedback</w:t>
      </w:r>
      <w:bookmarkEnd w:id="91"/>
    </w:p>
    <w:p w14:paraId="56F7EFF8" w14:textId="465408C1" w:rsidR="0041252D" w:rsidRPr="00581E81" w:rsidRDefault="004E0168" w:rsidP="004E0168">
      <w:pPr>
        <w:rPr>
          <w:sz w:val="22"/>
          <w:szCs w:val="22"/>
        </w:rPr>
      </w:pPr>
      <w:r w:rsidRPr="00581E81">
        <w:rPr>
          <w:sz w:val="22"/>
          <w:szCs w:val="22"/>
        </w:rPr>
        <w:t xml:space="preserve">If an applicant wants to lodge a complaint or provide feedback to the department about the process for a grant application, requests can be made via this online </w:t>
      </w:r>
      <w:hyperlink r:id="rId35" w:history="1">
        <w:r w:rsidRPr="00581E81">
          <w:rPr>
            <w:rStyle w:val="Hyperlink"/>
            <w:rFonts w:ascii="VIC" w:hAnsi="VIC"/>
            <w:sz w:val="22"/>
            <w:szCs w:val="22"/>
          </w:rPr>
          <w:t>form</w:t>
        </w:r>
      </w:hyperlink>
      <w:r w:rsidRPr="00581E81">
        <w:rPr>
          <w:sz w:val="22"/>
          <w:szCs w:val="22"/>
        </w:rPr>
        <w:t xml:space="preserve">, </w:t>
      </w:r>
      <w:r w:rsidR="007B7CC8" w:rsidRPr="00581E81">
        <w:rPr>
          <w:sz w:val="22"/>
          <w:szCs w:val="22"/>
        </w:rPr>
        <w:t xml:space="preserve">or </w:t>
      </w:r>
      <w:r w:rsidRPr="00581E81">
        <w:rPr>
          <w:sz w:val="22"/>
          <w:szCs w:val="22"/>
        </w:rPr>
        <w:t xml:space="preserve">by sending a written request to </w:t>
      </w:r>
      <w:hyperlink r:id="rId36" w:history="1">
        <w:r w:rsidR="0041252D" w:rsidRPr="00581E81">
          <w:rPr>
            <w:rStyle w:val="Hyperlink"/>
            <w:rFonts w:ascii="VIC" w:hAnsi="VIC"/>
            <w:sz w:val="22"/>
            <w:szCs w:val="22"/>
          </w:rPr>
          <w:t>programs@creative.vic.gov.au</w:t>
        </w:r>
      </w:hyperlink>
      <w:r w:rsidR="0041252D" w:rsidRPr="00581E81">
        <w:rPr>
          <w:sz w:val="22"/>
          <w:szCs w:val="22"/>
        </w:rPr>
        <w:t>.</w:t>
      </w:r>
    </w:p>
    <w:p w14:paraId="6BA580C6" w14:textId="45E0AA74" w:rsidR="004E0168" w:rsidRPr="00581E81" w:rsidRDefault="004E0168" w:rsidP="004E0168">
      <w:pPr>
        <w:rPr>
          <w:sz w:val="22"/>
          <w:szCs w:val="22"/>
        </w:rPr>
      </w:pPr>
      <w:r w:rsidRPr="00581E81">
        <w:rPr>
          <w:sz w:val="22"/>
          <w:szCs w:val="22"/>
        </w:rPr>
        <w:t>Requests can be made in relation to the application process and adherence to these guidelines. Re-assessment of an application or overturning of a funding decision for a merit-based grant, will not be considered through the complaints process.</w:t>
      </w:r>
      <w:r w:rsidRPr="00581E81">
        <w:rPr>
          <w:rFonts w:ascii="Cambria" w:hAnsi="Cambria" w:cs="Cambria"/>
          <w:sz w:val="22"/>
          <w:szCs w:val="22"/>
        </w:rPr>
        <w:t> </w:t>
      </w:r>
      <w:r w:rsidRPr="00581E81">
        <w:rPr>
          <w:sz w:val="22"/>
          <w:szCs w:val="22"/>
        </w:rPr>
        <w:t xml:space="preserve"> </w:t>
      </w:r>
    </w:p>
    <w:p w14:paraId="7FE88FFF" w14:textId="2D8BE37E" w:rsidR="004E0168" w:rsidRPr="00581E81" w:rsidRDefault="004E0168" w:rsidP="004E0168">
      <w:pPr>
        <w:rPr>
          <w:sz w:val="22"/>
          <w:szCs w:val="22"/>
        </w:rPr>
      </w:pPr>
      <w:r w:rsidRPr="00581E81">
        <w:rPr>
          <w:sz w:val="22"/>
          <w:szCs w:val="22"/>
        </w:rPr>
        <w:t>Once your complaint has been received by the department, it will be acknowledged within 2 working days and provided to the review team to be resolved.</w:t>
      </w:r>
      <w:r w:rsidRPr="00581E81">
        <w:rPr>
          <w:rFonts w:ascii="Cambria" w:hAnsi="Cambria" w:cs="Cambria"/>
          <w:sz w:val="22"/>
          <w:szCs w:val="22"/>
        </w:rPr>
        <w:t> </w:t>
      </w:r>
    </w:p>
    <w:p w14:paraId="5A1F811D" w14:textId="17E928DE" w:rsidR="004E0168" w:rsidRPr="00581E81" w:rsidRDefault="0303C420" w:rsidP="03E5516A">
      <w:pPr>
        <w:rPr>
          <w:sz w:val="22"/>
          <w:szCs w:val="22"/>
        </w:rPr>
      </w:pPr>
      <w:r w:rsidRPr="03E5516A">
        <w:rPr>
          <w:sz w:val="22"/>
          <w:szCs w:val="22"/>
        </w:rPr>
        <w:t>Your complaint will be resolved within 28 business days unless further investigation is required. If further investigation is required, you may be contacted by phone or email asking for additional information.</w:t>
      </w:r>
      <w:r w:rsidRPr="03E5516A">
        <w:rPr>
          <w:rFonts w:ascii="Cambria" w:hAnsi="Cambria" w:cs="Cambria"/>
          <w:sz w:val="22"/>
          <w:szCs w:val="22"/>
        </w:rPr>
        <w:t> </w:t>
      </w:r>
    </w:p>
    <w:p w14:paraId="5F935248" w14:textId="0F40179C" w:rsidR="00361025" w:rsidRPr="0037166C" w:rsidRDefault="00361025" w:rsidP="00361025">
      <w:pPr>
        <w:pStyle w:val="Heading3"/>
        <w:rPr>
          <w:b w:val="0"/>
          <w:sz w:val="24"/>
          <w:szCs w:val="22"/>
        </w:rPr>
      </w:pPr>
      <w:bookmarkStart w:id="92" w:name="_Toc200983809"/>
      <w:r w:rsidRPr="0037166C">
        <w:rPr>
          <w:b w:val="0"/>
          <w:sz w:val="24"/>
          <w:szCs w:val="22"/>
        </w:rPr>
        <w:t>10.</w:t>
      </w:r>
      <w:r w:rsidR="00275B1F">
        <w:rPr>
          <w:b w:val="0"/>
          <w:sz w:val="24"/>
          <w:szCs w:val="22"/>
        </w:rPr>
        <w:t>4</w:t>
      </w:r>
      <w:r w:rsidRPr="0037166C">
        <w:rPr>
          <w:b w:val="0"/>
          <w:sz w:val="24"/>
          <w:szCs w:val="22"/>
        </w:rPr>
        <w:t xml:space="preserve"> Privacy statement</w:t>
      </w:r>
      <w:bookmarkEnd w:id="89"/>
      <w:bookmarkEnd w:id="92"/>
    </w:p>
    <w:p w14:paraId="31C881B4" w14:textId="77777777" w:rsidR="00361025" w:rsidRPr="00581E81" w:rsidRDefault="00361025" w:rsidP="00361025">
      <w:pPr>
        <w:rPr>
          <w:sz w:val="22"/>
          <w:szCs w:val="22"/>
        </w:rPr>
      </w:pPr>
      <w:r w:rsidRPr="00581E81">
        <w:rPr>
          <w:sz w:val="22"/>
          <w:szCs w:val="22"/>
        </w:rPr>
        <w:t xml:space="preserve">Any personal information provided for this program will be collected and used by the Department for the purposes of assessing eligibility, program administration, program review and evaluation. </w:t>
      </w:r>
    </w:p>
    <w:p w14:paraId="74249F4B" w14:textId="77777777" w:rsidR="00361025" w:rsidRPr="00581E81" w:rsidRDefault="00361025" w:rsidP="00361025">
      <w:pPr>
        <w:rPr>
          <w:sz w:val="22"/>
          <w:szCs w:val="22"/>
        </w:rPr>
      </w:pPr>
      <w:r w:rsidRPr="00581E81">
        <w:rPr>
          <w:sz w:val="22"/>
          <w:szCs w:val="22"/>
        </w:rPr>
        <w:t>The Department completes a range of eligibility assessments that may include data matching to clarify the accuracy and quality of information supplied. This is part of our auditing and monitoring processes and for confirming eligibility across this program.</w:t>
      </w:r>
    </w:p>
    <w:p w14:paraId="2BC8FAA6" w14:textId="1CE1DDFA" w:rsidR="00361025" w:rsidRPr="00581E81" w:rsidRDefault="00361025" w:rsidP="00361025">
      <w:pPr>
        <w:rPr>
          <w:sz w:val="22"/>
          <w:szCs w:val="22"/>
        </w:rPr>
      </w:pPr>
      <w:r w:rsidRPr="00581E81">
        <w:rPr>
          <w:sz w:val="22"/>
          <w:szCs w:val="22"/>
        </w:rPr>
        <w:t>In the assessment of an application</w:t>
      </w:r>
      <w:r w:rsidR="005F5F20">
        <w:rPr>
          <w:sz w:val="22"/>
          <w:szCs w:val="22"/>
        </w:rPr>
        <w:t xml:space="preserve"> and administration</w:t>
      </w:r>
      <w:r w:rsidRPr="00581E81">
        <w:rPr>
          <w:sz w:val="22"/>
          <w:szCs w:val="22"/>
        </w:rPr>
        <w:t xml:space="preserve"> for the program, it may be necessary to share personal information with State and Commonwealth Government departments and agencies, </w:t>
      </w:r>
      <w:r w:rsidR="0077495C">
        <w:rPr>
          <w:sz w:val="22"/>
          <w:szCs w:val="22"/>
        </w:rPr>
        <w:t xml:space="preserve">the Minister for Creative Industries, </w:t>
      </w:r>
      <w:r w:rsidRPr="00581E81">
        <w:rPr>
          <w:sz w:val="22"/>
          <w:szCs w:val="22"/>
        </w:rPr>
        <w:t xml:space="preserve">as well as other external experts. If personal information about a third party is included in the application, the applicant must ensure the third party is aware of and consents to the contents of this privacy statement. </w:t>
      </w:r>
    </w:p>
    <w:p w14:paraId="6599FEE8" w14:textId="77777777" w:rsidR="00361025" w:rsidRPr="00581E81" w:rsidRDefault="00361025" w:rsidP="00361025">
      <w:pPr>
        <w:rPr>
          <w:sz w:val="22"/>
          <w:szCs w:val="22"/>
        </w:rPr>
      </w:pPr>
      <w:r w:rsidRPr="00581E81">
        <w:rPr>
          <w:sz w:val="22"/>
          <w:szCs w:val="22"/>
        </w:rPr>
        <w:t>The Department collects demographic information for economic reporting purposes. No personal information is used in reporting; all reports are presented with aggregated data.</w:t>
      </w:r>
    </w:p>
    <w:p w14:paraId="5FD4F6ED" w14:textId="77777777" w:rsidR="00361025" w:rsidRPr="00581E81" w:rsidRDefault="2443B5A3" w:rsidP="03E5516A">
      <w:pPr>
        <w:rPr>
          <w:sz w:val="22"/>
          <w:szCs w:val="22"/>
        </w:rPr>
      </w:pPr>
      <w:r w:rsidRPr="03E5516A">
        <w:rPr>
          <w:sz w:val="22"/>
          <w:szCs w:val="22"/>
        </w:rPr>
        <w:lastRenderedPageBreak/>
        <w:t>Any personal information about the applicant or a third party will be collected, held, managed, used, disclosed, or transferred in accordance with the provisions of the Privacy and Data Protection Act 2014 (Vic) and other applicable laws.</w:t>
      </w:r>
    </w:p>
    <w:p w14:paraId="0811CA7A" w14:textId="2E78C994" w:rsidR="00361025" w:rsidRPr="00581E81" w:rsidRDefault="00361025" w:rsidP="00361025">
      <w:pPr>
        <w:rPr>
          <w:sz w:val="22"/>
          <w:szCs w:val="22"/>
        </w:rPr>
      </w:pPr>
      <w:r w:rsidRPr="00581E81">
        <w:rPr>
          <w:sz w:val="22"/>
          <w:szCs w:val="22"/>
        </w:rPr>
        <w:t xml:space="preserve">Enquiries about access or correction to your personal information, can be emailed to </w:t>
      </w:r>
      <w:hyperlink r:id="rId37" w:history="1">
        <w:r w:rsidRPr="00581E81">
          <w:rPr>
            <w:rStyle w:val="Hyperlink"/>
            <w:rFonts w:ascii="VIC" w:hAnsi="VIC"/>
            <w:sz w:val="22"/>
            <w:szCs w:val="22"/>
          </w:rPr>
          <w:t>programs@creative.vic.gov.au</w:t>
        </w:r>
      </w:hyperlink>
      <w:r w:rsidRPr="00581E81">
        <w:rPr>
          <w:sz w:val="22"/>
          <w:szCs w:val="22"/>
        </w:rPr>
        <w:t xml:space="preserve">  </w:t>
      </w:r>
    </w:p>
    <w:p w14:paraId="2D915EC6" w14:textId="77777777" w:rsidR="00361025" w:rsidRPr="00581E81" w:rsidRDefault="2443B5A3" w:rsidP="03E5516A">
      <w:pPr>
        <w:rPr>
          <w:sz w:val="22"/>
          <w:szCs w:val="22"/>
        </w:rPr>
      </w:pPr>
      <w:r w:rsidRPr="03E5516A">
        <w:rPr>
          <w:sz w:val="22"/>
          <w:szCs w:val="22"/>
        </w:rPr>
        <w:t xml:space="preserve">Other concerns regarding the privacy of personal information, can be emailed to the Department’s Privacy Unit at </w:t>
      </w:r>
      <w:hyperlink r:id="rId38">
        <w:r w:rsidRPr="03E5516A">
          <w:rPr>
            <w:rStyle w:val="Hyperlink"/>
            <w:rFonts w:ascii="VIC" w:hAnsi="VIC"/>
            <w:sz w:val="22"/>
            <w:szCs w:val="22"/>
          </w:rPr>
          <w:t>privacy@ecodev.vic.gov.au</w:t>
        </w:r>
      </w:hyperlink>
      <w:r w:rsidRPr="03E5516A">
        <w:rPr>
          <w:sz w:val="22"/>
          <w:szCs w:val="22"/>
        </w:rPr>
        <w:t>. The Department’s privacy policy is also available by emailing the Department’s Privacy Unit.</w:t>
      </w:r>
    </w:p>
    <w:p w14:paraId="3CED8B1A" w14:textId="6E32321E" w:rsidR="00361025" w:rsidRPr="00275B1F" w:rsidRDefault="00361025" w:rsidP="00361025">
      <w:pPr>
        <w:pStyle w:val="Heading3"/>
        <w:rPr>
          <w:b w:val="0"/>
          <w:sz w:val="24"/>
          <w:szCs w:val="22"/>
        </w:rPr>
      </w:pPr>
      <w:bookmarkStart w:id="93" w:name="_Toc178770351"/>
      <w:bookmarkStart w:id="94" w:name="_Toc200983810"/>
      <w:r w:rsidRPr="00275B1F">
        <w:rPr>
          <w:b w:val="0"/>
          <w:sz w:val="24"/>
          <w:szCs w:val="22"/>
        </w:rPr>
        <w:t>10.</w:t>
      </w:r>
      <w:r w:rsidR="00275B1F" w:rsidRPr="00275B1F">
        <w:rPr>
          <w:b w:val="0"/>
          <w:sz w:val="24"/>
          <w:szCs w:val="22"/>
        </w:rPr>
        <w:t>5</w:t>
      </w:r>
      <w:r w:rsidRPr="00275B1F">
        <w:rPr>
          <w:b w:val="0"/>
          <w:sz w:val="24"/>
          <w:szCs w:val="22"/>
        </w:rPr>
        <w:t xml:space="preserve"> Probity and decision making</w:t>
      </w:r>
      <w:bookmarkEnd w:id="93"/>
      <w:bookmarkEnd w:id="94"/>
    </w:p>
    <w:p w14:paraId="7FFE2E9F" w14:textId="77777777" w:rsidR="00361025" w:rsidRPr="00581E81" w:rsidRDefault="00361025" w:rsidP="00361025">
      <w:pPr>
        <w:rPr>
          <w:sz w:val="22"/>
          <w:szCs w:val="22"/>
        </w:rPr>
      </w:pPr>
      <w:r w:rsidRPr="00581E81">
        <w:rPr>
          <w:sz w:val="22"/>
          <w:szCs w:val="22"/>
        </w:rPr>
        <w:t>The Victorian Government makes every effort to ensure the grant application and assessment process is fair and undertaken in line with the published program guidelines.</w:t>
      </w:r>
    </w:p>
    <w:p w14:paraId="554F8338" w14:textId="77777777" w:rsidR="00361025" w:rsidRPr="00581E81" w:rsidRDefault="00361025" w:rsidP="00361025">
      <w:pPr>
        <w:rPr>
          <w:sz w:val="22"/>
          <w:szCs w:val="22"/>
        </w:rPr>
      </w:pPr>
      <w:r w:rsidRPr="00581E81">
        <w:rPr>
          <w:sz w:val="22"/>
          <w:szCs w:val="22"/>
        </w:rPr>
        <w:t>The decisions on all matters on recommending and awarding grant funding under this program is at the absolute discretion of the Minister and Department. This includes approving a lesser amount than that applied for.</w:t>
      </w:r>
    </w:p>
    <w:p w14:paraId="6669E61D" w14:textId="77777777" w:rsidR="00361025" w:rsidRPr="00581E81" w:rsidRDefault="2443B5A3" w:rsidP="03E5516A">
      <w:pPr>
        <w:rPr>
          <w:sz w:val="22"/>
          <w:szCs w:val="22"/>
        </w:rPr>
      </w:pPr>
      <w:r w:rsidRPr="03E5516A">
        <w:rPr>
          <w:sz w:val="22"/>
          <w:szCs w:val="22"/>
        </w:rPr>
        <w:t>These guidelines and application terms may be changed from time to time, as appropriate.</w:t>
      </w:r>
    </w:p>
    <w:p w14:paraId="348B1D11" w14:textId="37D24B88" w:rsidR="00361025" w:rsidRPr="00581E81" w:rsidRDefault="00361025" w:rsidP="00361025">
      <w:pPr>
        <w:pStyle w:val="Numbered"/>
        <w:numPr>
          <w:ilvl w:val="0"/>
          <w:numId w:val="0"/>
        </w:numPr>
        <w:rPr>
          <w:sz w:val="22"/>
          <w:szCs w:val="22"/>
        </w:rPr>
      </w:pPr>
      <w:r w:rsidRPr="00581E81">
        <w:rPr>
          <w:sz w:val="22"/>
          <w:szCs w:val="22"/>
        </w:rPr>
        <w:t xml:space="preserve">Victorian Government staff work to the Code of Conduct for Victorian Public Service Employees (Section 61) of the </w:t>
      </w:r>
      <w:r w:rsidRPr="00581E81">
        <w:rPr>
          <w:i/>
          <w:iCs/>
          <w:sz w:val="22"/>
          <w:szCs w:val="22"/>
        </w:rPr>
        <w:t>Public Administration Act 2004</w:t>
      </w:r>
      <w:r w:rsidRPr="00581E81">
        <w:rPr>
          <w:sz w:val="22"/>
          <w:szCs w:val="22"/>
        </w:rPr>
        <w:t xml:space="preserve"> (Vic</w:t>
      </w:r>
      <w:r w:rsidR="00DB0736" w:rsidRPr="00581E81">
        <w:rPr>
          <w:sz w:val="22"/>
          <w:szCs w:val="22"/>
        </w:rPr>
        <w:t xml:space="preserve">). This includes an obligation to avoid conflicts of interest wherever possible and declare and manage any conflicts of interest that cannot be avoided. </w:t>
      </w:r>
    </w:p>
    <w:p w14:paraId="57E6EB58" w14:textId="6A1E582B" w:rsidR="00361025" w:rsidRPr="00275B1F" w:rsidRDefault="00361025" w:rsidP="00361025">
      <w:pPr>
        <w:pStyle w:val="Heading3"/>
        <w:rPr>
          <w:b w:val="0"/>
          <w:sz w:val="24"/>
          <w:szCs w:val="22"/>
        </w:rPr>
      </w:pPr>
      <w:bookmarkStart w:id="95" w:name="_Toc178770352"/>
      <w:bookmarkStart w:id="96" w:name="_Toc200983811"/>
      <w:r w:rsidRPr="00275B1F">
        <w:rPr>
          <w:b w:val="0"/>
          <w:sz w:val="24"/>
          <w:szCs w:val="22"/>
        </w:rPr>
        <w:t>10.</w:t>
      </w:r>
      <w:r w:rsidR="00275B1F">
        <w:rPr>
          <w:b w:val="0"/>
          <w:sz w:val="24"/>
          <w:szCs w:val="22"/>
        </w:rPr>
        <w:t>6</w:t>
      </w:r>
      <w:r w:rsidRPr="00275B1F">
        <w:rPr>
          <w:b w:val="0"/>
          <w:sz w:val="24"/>
          <w:szCs w:val="22"/>
        </w:rPr>
        <w:t xml:space="preserve"> Conflict of Interest for applicants</w:t>
      </w:r>
      <w:bookmarkEnd w:id="95"/>
      <w:bookmarkEnd w:id="96"/>
    </w:p>
    <w:p w14:paraId="47ABDA14" w14:textId="77777777" w:rsidR="00A37248" w:rsidRPr="00581E81" w:rsidRDefault="21981A7B" w:rsidP="03E5516A">
      <w:pPr>
        <w:rPr>
          <w:sz w:val="22"/>
          <w:szCs w:val="22"/>
        </w:rPr>
      </w:pPr>
      <w:r w:rsidRPr="03E5516A">
        <w:rPr>
          <w:sz w:val="22"/>
          <w:szCs w:val="22"/>
        </w:rPr>
        <w:t>A conflict of interest arises where a person makes a decision or exercises a power in a way that may be, or may be perceived to be, influenced by either material personal interests (financial or non-financial) or material personal associations. A conflict of interest may arise where a grant applicant:</w:t>
      </w:r>
    </w:p>
    <w:p w14:paraId="26D9FE5E" w14:textId="77777777" w:rsidR="00A37248" w:rsidRPr="00581E81" w:rsidRDefault="00A37248" w:rsidP="00A62656">
      <w:pPr>
        <w:numPr>
          <w:ilvl w:val="0"/>
          <w:numId w:val="34"/>
        </w:numPr>
        <w:rPr>
          <w:sz w:val="22"/>
          <w:szCs w:val="22"/>
        </w:rPr>
      </w:pPr>
      <w:r w:rsidRPr="00581E81">
        <w:rPr>
          <w:sz w:val="22"/>
          <w:szCs w:val="22"/>
        </w:rPr>
        <w:t>Has a professional, commercial, or personal relationship with a party who is able to, or may be perceived to, influence the application assessment process, such as a Victorian Government staff member, or</w:t>
      </w:r>
    </w:p>
    <w:p w14:paraId="14003278" w14:textId="77777777" w:rsidR="00A37248" w:rsidRPr="00581E81" w:rsidRDefault="00A37248" w:rsidP="00A62656">
      <w:pPr>
        <w:numPr>
          <w:ilvl w:val="0"/>
          <w:numId w:val="34"/>
        </w:numPr>
        <w:rPr>
          <w:sz w:val="22"/>
          <w:szCs w:val="22"/>
        </w:rPr>
      </w:pPr>
      <w:r w:rsidRPr="00581E81">
        <w:rPr>
          <w:sz w:val="22"/>
          <w:szCs w:val="22"/>
        </w:rPr>
        <w:t>Has a relationship with, or interest in, an organisation which is likely to interfere with or restrict the applicant from carrying out the proposed activities fairly and independently.</w:t>
      </w:r>
    </w:p>
    <w:p w14:paraId="669CE2A9" w14:textId="77777777" w:rsidR="00A37248" w:rsidRPr="00581E81" w:rsidRDefault="21981A7B" w:rsidP="03E5516A">
      <w:pPr>
        <w:rPr>
          <w:sz w:val="22"/>
          <w:szCs w:val="22"/>
        </w:rPr>
      </w:pPr>
      <w:r w:rsidRPr="03E5516A">
        <w:rPr>
          <w:sz w:val="22"/>
          <w:szCs w:val="22"/>
        </w:rPr>
        <w:t xml:space="preserve">Applicants must advise the department of any actual, potential, or perceived conflicts of interest relating to a project for which it has applied for funding. </w:t>
      </w:r>
    </w:p>
    <w:p w14:paraId="071BACBF" w14:textId="49C74710" w:rsidR="00361025" w:rsidRPr="00275B1F" w:rsidRDefault="00361025" w:rsidP="00361025">
      <w:pPr>
        <w:pStyle w:val="Heading3"/>
        <w:rPr>
          <w:b w:val="0"/>
          <w:sz w:val="24"/>
          <w:szCs w:val="22"/>
        </w:rPr>
      </w:pPr>
      <w:bookmarkStart w:id="97" w:name="_Toc178770353"/>
      <w:bookmarkStart w:id="98" w:name="_Toc200983812"/>
      <w:r w:rsidRPr="00275B1F">
        <w:rPr>
          <w:b w:val="0"/>
          <w:sz w:val="24"/>
          <w:szCs w:val="22"/>
        </w:rPr>
        <w:lastRenderedPageBreak/>
        <w:t>10.</w:t>
      </w:r>
      <w:r w:rsidR="00275B1F">
        <w:rPr>
          <w:b w:val="0"/>
          <w:sz w:val="24"/>
          <w:szCs w:val="22"/>
        </w:rPr>
        <w:t>7</w:t>
      </w:r>
      <w:r w:rsidRPr="00275B1F">
        <w:rPr>
          <w:b w:val="0"/>
          <w:sz w:val="24"/>
          <w:szCs w:val="22"/>
        </w:rPr>
        <w:t xml:space="preserve"> Communication requirements</w:t>
      </w:r>
      <w:bookmarkEnd w:id="97"/>
      <w:bookmarkEnd w:id="98"/>
    </w:p>
    <w:p w14:paraId="4BBED3E2" w14:textId="46D5B1D3" w:rsidR="00361025" w:rsidRPr="00581E81" w:rsidRDefault="2443B5A3" w:rsidP="03E5516A">
      <w:pPr>
        <w:rPr>
          <w:sz w:val="22"/>
          <w:szCs w:val="22"/>
        </w:rPr>
      </w:pPr>
      <w:r w:rsidRPr="03E5516A">
        <w:rPr>
          <w:sz w:val="22"/>
          <w:szCs w:val="22"/>
        </w:rPr>
        <w:t xml:space="preserve">If your application is successful, you’ll need to prominently acknowledge Victorian Government funding. You can find more information on this on our website </w:t>
      </w:r>
      <w:hyperlink r:id="rId39">
        <w:r w:rsidRPr="03E5516A">
          <w:rPr>
            <w:rStyle w:val="Hyperlink"/>
            <w:rFonts w:ascii="VIC" w:hAnsi="VIC"/>
            <w:sz w:val="22"/>
            <w:szCs w:val="22"/>
          </w:rPr>
          <w:t>here</w:t>
        </w:r>
      </w:hyperlink>
      <w:r w:rsidR="2CFB6A96" w:rsidRPr="03E5516A">
        <w:rPr>
          <w:sz w:val="22"/>
          <w:szCs w:val="22"/>
        </w:rPr>
        <w:t>.</w:t>
      </w:r>
    </w:p>
    <w:p w14:paraId="761278F6" w14:textId="5C919FBF" w:rsidR="00361025" w:rsidRDefault="2443B5A3" w:rsidP="00A85E7A">
      <w:r w:rsidRPr="03E5516A">
        <w:rPr>
          <w:sz w:val="22"/>
          <w:szCs w:val="22"/>
        </w:rPr>
        <w:t>To provide transparency and accountability for the use of public resources, and to help promote Victoria's creative sector, Creative Victoria publishes information identifying successful grant recipients and the grants they have received. This information may be provided in advance to the Minister for the Creative Industries and other local Victorian government MPs. The Department may include the name of the recipient</w:t>
      </w:r>
      <w:r w:rsidR="0E025EDC" w:rsidRPr="03E5516A">
        <w:rPr>
          <w:sz w:val="22"/>
          <w:szCs w:val="22"/>
        </w:rPr>
        <w:t xml:space="preserve"> and funding amount</w:t>
      </w:r>
      <w:r w:rsidRPr="03E5516A">
        <w:rPr>
          <w:sz w:val="22"/>
          <w:szCs w:val="22"/>
        </w:rPr>
        <w:t xml:space="preserve"> in its annual report</w:t>
      </w:r>
      <w:bookmarkEnd w:id="85"/>
      <w:r w:rsidRPr="03E5516A">
        <w:rPr>
          <w:sz w:val="22"/>
          <w:szCs w:val="22"/>
        </w:rPr>
        <w:t>.</w:t>
      </w:r>
    </w:p>
    <w:p w14:paraId="0CF459B5" w14:textId="77777777" w:rsidR="000661CA" w:rsidRDefault="000661CA" w:rsidP="009C04A8"/>
    <w:p w14:paraId="5BE3E04B" w14:textId="77777777" w:rsidR="000661CA" w:rsidRDefault="000661CA" w:rsidP="009C04A8"/>
    <w:p w14:paraId="37124589" w14:textId="77777777" w:rsidR="00BD05D6" w:rsidRDefault="00BD05D6" w:rsidP="009C04A8"/>
    <w:p w14:paraId="4E82841E" w14:textId="77777777" w:rsidR="00BD05D6" w:rsidRDefault="00BD05D6" w:rsidP="009C04A8"/>
    <w:p w14:paraId="017C08EE" w14:textId="77777777" w:rsidR="00BD05D6" w:rsidRDefault="00BD05D6" w:rsidP="009C04A8"/>
    <w:p w14:paraId="3138CA18" w14:textId="77777777" w:rsidR="009C04A8" w:rsidRPr="009F3CE4" w:rsidRDefault="009C04A8" w:rsidP="009C04A8">
      <w:r w:rsidRPr="009F3CE4">
        <w:t>Authorised and published by Creative</w:t>
      </w:r>
      <w:r w:rsidRPr="009F3CE4">
        <w:rPr>
          <w:rFonts w:ascii="Cambria" w:hAnsi="Cambria" w:cs="Cambria"/>
        </w:rPr>
        <w:t> </w:t>
      </w:r>
      <w:r w:rsidRPr="009F3CE4">
        <w:t>Victoria</w:t>
      </w:r>
      <w:r w:rsidRPr="009F3CE4">
        <w:br/>
        <w:t>Level 31, 121 Exhibition Street Melbourne</w:t>
      </w:r>
      <w:r w:rsidRPr="009F3CE4">
        <w:rPr>
          <w:rFonts w:ascii="Cambria" w:hAnsi="Cambria" w:cs="Cambria"/>
        </w:rPr>
        <w:t> </w:t>
      </w:r>
      <w:r w:rsidRPr="009F3CE4">
        <w:t>3000</w:t>
      </w:r>
    </w:p>
    <w:p w14:paraId="6AADD8AD" w14:textId="38764302" w:rsidR="009C04A8" w:rsidRPr="009F3CE4" w:rsidRDefault="734B6B16" w:rsidP="009C04A8">
      <w:r w:rsidRPr="03E5516A">
        <w:t xml:space="preserve">Unless indicated otherwise, this work is made available under the terms of the Creative Commons Attribution 3.0 Australia licence. To view a copy of this licence, visit </w:t>
      </w:r>
      <w:hyperlink r:id="rId40">
        <w:r w:rsidRPr="03E5516A">
          <w:rPr>
            <w:rStyle w:val="Hyperlink"/>
            <w:rFonts w:ascii="VIC" w:hAnsi="VIC"/>
          </w:rPr>
          <w:t>creativecommons.org/licenses/by/3.0/au</w:t>
        </w:r>
      </w:hyperlink>
      <w:r w:rsidRPr="03E5516A">
        <w:t>.</w:t>
      </w:r>
    </w:p>
    <w:p w14:paraId="2A5E5C83" w14:textId="77777777" w:rsidR="009C04A8" w:rsidRPr="009F3CE4" w:rsidRDefault="009C04A8" w:rsidP="009C04A8">
      <w:r w:rsidRPr="009F3CE4">
        <w:t>It is a condition of this Creative Commons Attribution 3.0 Licence that you must give credit to the original author who is the State</w:t>
      </w:r>
      <w:r w:rsidRPr="009F3CE4">
        <w:rPr>
          <w:rFonts w:ascii="Cambria" w:hAnsi="Cambria" w:cs="Cambria"/>
        </w:rPr>
        <w:t> </w:t>
      </w:r>
      <w:r w:rsidRPr="009F3CE4">
        <w:t>of Victoria.</w:t>
      </w:r>
    </w:p>
    <w:p w14:paraId="010FC424" w14:textId="77777777" w:rsidR="009C04A8" w:rsidRPr="004717D1" w:rsidRDefault="009C04A8" w:rsidP="009C04A8">
      <w:pPr>
        <w:rPr>
          <w:lang w:val="de-DE"/>
        </w:rPr>
      </w:pPr>
      <w:r w:rsidRPr="004717D1">
        <w:rPr>
          <w:lang w:val="de-DE"/>
        </w:rPr>
        <w:t>T: +61 3 9623 1394</w:t>
      </w:r>
    </w:p>
    <w:p w14:paraId="54E4558B" w14:textId="77777777" w:rsidR="009C04A8" w:rsidRPr="004717D1" w:rsidRDefault="009C04A8" w:rsidP="009C04A8">
      <w:pPr>
        <w:rPr>
          <w:lang w:val="de-DE"/>
        </w:rPr>
      </w:pPr>
      <w:r w:rsidRPr="004717D1">
        <w:rPr>
          <w:lang w:val="de-DE"/>
        </w:rPr>
        <w:t xml:space="preserve">E: </w:t>
      </w:r>
      <w:hyperlink r:id="rId41" w:history="1">
        <w:r w:rsidRPr="004717D1">
          <w:rPr>
            <w:rStyle w:val="Hyperlink"/>
            <w:rFonts w:ascii="VIC" w:hAnsi="VIC"/>
            <w:lang w:val="de-DE"/>
          </w:rPr>
          <w:t>info@creative.vic.gov.au</w:t>
        </w:r>
      </w:hyperlink>
    </w:p>
    <w:p w14:paraId="56B2A5BD" w14:textId="1D4AC73F" w:rsidR="00A85E7A" w:rsidRPr="00CB7851" w:rsidRDefault="006569FB" w:rsidP="00A85E7A">
      <w:pPr>
        <w:rPr>
          <w:rStyle w:val="Hyperlink"/>
          <w:rFonts w:ascii="VIC" w:hAnsi="VIC"/>
        </w:rPr>
      </w:pPr>
      <w:hyperlink r:id="rId42" w:history="1">
        <w:r w:rsidRPr="00CB7851">
          <w:rPr>
            <w:rStyle w:val="Hyperlink"/>
            <w:rFonts w:ascii="VIC" w:hAnsi="VIC"/>
          </w:rPr>
          <w:t>creative.vic.gov.au</w:t>
        </w:r>
      </w:hyperlink>
    </w:p>
    <w:p w14:paraId="54627F44" w14:textId="5C47FC4D" w:rsidR="008A0E96" w:rsidRDefault="008A0E96" w:rsidP="008A0E96">
      <w:r>
        <w:rPr>
          <w:noProof/>
        </w:rPr>
        <w:drawing>
          <wp:anchor distT="0" distB="0" distL="114300" distR="114300" simplePos="0" relativeHeight="251658240" behindDoc="0" locked="1" layoutInCell="1" allowOverlap="1" wp14:anchorId="61B932DC" wp14:editId="69512019">
            <wp:simplePos x="0" y="0"/>
            <wp:positionH relativeFrom="page">
              <wp:align>right</wp:align>
            </wp:positionH>
            <wp:positionV relativeFrom="page">
              <wp:align>bottom</wp:align>
            </wp:positionV>
            <wp:extent cx="7581265" cy="1439545"/>
            <wp:effectExtent l="0" t="0" r="0" b="0"/>
            <wp:wrapNone/>
            <wp:docPr id="493369552" name="Picture 4933695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43" cstate="print">
                      <a:extLst>
                        <a:ext uri="{28A0092B-C50C-407E-A947-70E740481C1C}">
                          <a14:useLocalDpi xmlns:a14="http://schemas.microsoft.com/office/drawing/2010/main" val="0"/>
                        </a:ext>
                      </a:extLst>
                    </a:blip>
                    <a:stretch>
                      <a:fillRect/>
                    </a:stretch>
                  </pic:blipFill>
                  <pic:spPr>
                    <a:xfrm>
                      <a:off x="0" y="0"/>
                      <a:ext cx="7581265" cy="14395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E154C40" wp14:editId="621AF5B6">
            <wp:extent cx="2148025" cy="540000"/>
            <wp:effectExtent l="0" t="0" r="0" b="0"/>
            <wp:docPr id="3" name="Graphic 3" descr="Victoria State Government&#10;Creativ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Creative Victoria"/>
                    <pic:cNvPicPr/>
                  </pic:nvPicPr>
                  <pic:blipFill rotWithShape="1">
                    <a:blip r:embed="rId11">
                      <a:extLst>
                        <a:ext uri="{96DAC541-7B7A-43D3-8B79-37D633B846F1}">
                          <asvg:svgBlip xmlns:asvg="http://schemas.microsoft.com/office/drawing/2016/SVG/main" r:embed="rId12"/>
                        </a:ext>
                      </a:extLst>
                    </a:blip>
                    <a:srcRect l="2338" t="8636" b="7670"/>
                    <a:stretch/>
                  </pic:blipFill>
                  <pic:spPr bwMode="auto">
                    <a:xfrm>
                      <a:off x="0" y="0"/>
                      <a:ext cx="2148025" cy="540000"/>
                    </a:xfrm>
                    <a:prstGeom prst="rect">
                      <a:avLst/>
                    </a:prstGeom>
                    <a:ln>
                      <a:noFill/>
                    </a:ln>
                    <a:extLst>
                      <a:ext uri="{53640926-AAD7-44D8-BBD7-CCE9431645EC}">
                        <a14:shadowObscured xmlns:a14="http://schemas.microsoft.com/office/drawing/2010/main"/>
                      </a:ext>
                    </a:extLst>
                  </pic:spPr>
                </pic:pic>
              </a:graphicData>
            </a:graphic>
          </wp:inline>
        </w:drawing>
      </w:r>
    </w:p>
    <w:p w14:paraId="1E8D2CB6" w14:textId="4410D259" w:rsidR="006569FB" w:rsidRPr="009F3CE4" w:rsidRDefault="006569FB" w:rsidP="00A85E7A"/>
    <w:sectPr w:rsidR="006569FB" w:rsidRPr="009F3CE4" w:rsidSect="00675BDE">
      <w:headerReference w:type="default" r:id="rId44"/>
      <w:footerReference w:type="default" r:id="rId45"/>
      <w:pgSz w:w="11900" w:h="16840"/>
      <w:pgMar w:top="1280" w:right="1701"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32E8" w14:textId="77777777" w:rsidR="00EF5FE1" w:rsidRDefault="00EF5FE1" w:rsidP="00B11F98">
      <w:pPr>
        <w:spacing w:before="0" w:after="0"/>
      </w:pPr>
      <w:r>
        <w:separator/>
      </w:r>
    </w:p>
  </w:endnote>
  <w:endnote w:type="continuationSeparator" w:id="0">
    <w:p w14:paraId="149B1E17" w14:textId="77777777" w:rsidR="00EF5FE1" w:rsidRDefault="00EF5FE1" w:rsidP="00B11F98">
      <w:pPr>
        <w:spacing w:before="0" w:after="0"/>
      </w:pPr>
      <w:r>
        <w:continuationSeparator/>
      </w:r>
    </w:p>
  </w:endnote>
  <w:endnote w:type="continuationNotice" w:id="1">
    <w:p w14:paraId="6BE00BE2" w14:textId="77777777" w:rsidR="00EF5FE1" w:rsidRDefault="00EF5F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Cordia New">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8003" w14:textId="77777777" w:rsidR="00C87710" w:rsidRDefault="008C132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8EAA" w14:textId="35955FF4" w:rsidR="001F139F" w:rsidRDefault="002639D2">
    <w:pPr>
      <w:pStyle w:val="Footer"/>
    </w:pPr>
    <w:r>
      <w:rPr>
        <w:noProof/>
      </w:rPr>
      <mc:AlternateContent>
        <mc:Choice Requires="wps">
          <w:drawing>
            <wp:anchor distT="0" distB="0" distL="114300" distR="114300" simplePos="0" relativeHeight="251658243" behindDoc="0" locked="0" layoutInCell="0" allowOverlap="1" wp14:anchorId="3E8EF067" wp14:editId="0190E628">
              <wp:simplePos x="0" y="0"/>
              <wp:positionH relativeFrom="page">
                <wp:posOffset>0</wp:posOffset>
              </wp:positionH>
              <wp:positionV relativeFrom="page">
                <wp:posOffset>10250170</wp:posOffset>
              </wp:positionV>
              <wp:extent cx="7556500" cy="252095"/>
              <wp:effectExtent l="0" t="0" r="0" b="14605"/>
              <wp:wrapNone/>
              <wp:docPr id="1" name="Text Box 1"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12EE9" w14:textId="178EC245" w:rsidR="002639D2" w:rsidRPr="004911DE" w:rsidRDefault="002639D2" w:rsidP="002639D2">
                          <w:pPr>
                            <w:spacing w:before="0" w:after="0"/>
                            <w:jc w:val="center"/>
                            <w:rPr>
                              <w:rFonts w:cs="Arial"/>
                              <w:color w:val="000000"/>
                              <w:sz w:val="18"/>
                              <w:szCs w:val="18"/>
                            </w:rPr>
                          </w:pPr>
                          <w:r w:rsidRPr="004911DE">
                            <w:rPr>
                              <w:rFonts w:cs="Arial"/>
                              <w:color w:val="000000"/>
                              <w:sz w:val="18"/>
                              <w:szCs w:val="18"/>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8EF067" id="_x0000_t202" coordsize="21600,21600" o:spt="202" path="m,l,21600r21600,l21600,xe">
              <v:stroke joinstyle="miter"/>
              <v:path gradientshapeok="t" o:connecttype="rect"/>
            </v:shapetype>
            <v:shape id="Text Box 1" o:spid="_x0000_s1026" type="#_x0000_t202" alt="{&quot;HashCode&quot;:376260202,&quot;Height&quot;:842.0,&quot;Width&quot;:595.0,&quot;Placement&quot;:&quot;Footer&quot;,&quot;Index&quot;:&quot;Primary&quot;,&quot;Section&quot;:1,&quot;Top&quot;:0.0,&quot;Left&quot;:0.0}" style="position:absolute;margin-left:0;margin-top:807.1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Ko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HtybwLg4LxWXCxWqUklJNl4cFsLI+lI4wR0pf+lTk7&#10;4h6QsUc4qYqV7+AfcgcCVvsAsk3cRGAHNEe8UYqJ3fHZRK2/vaesy+Ne/gYAAP//AwBQSwMEFAAG&#10;AAgAAAAhAANzAJbeAAAACwEAAA8AAABkcnMvZG93bnJldi54bWxMj81OwzAQhO9IvIO1SNyok1Iq&#10;EuJUCMQFCSEK4uzEm58mXkex2yZvz+ZEj/vNaHYm2022FyccfetIQbyKQCCVzrRUK/j5frt7BOGD&#10;JqN7R6hgRg+7/Poq06lxZ/rC0z7UgkPIp1pBE8KQSunLBq32KzcgsVa50erA51hLM+ozh9terqNo&#10;K61uiT80esCXBstuf7QKNp9JUclDZw8f8/s8t131+1pUSt3eTM9PIAJO4d8MS32uDjl3KtyRjBe9&#10;Ah4SmG7jzRrEosdJxKxY2MN9AjLP5OWG/A8AAP//AwBQSwECLQAUAAYACAAAACEAtoM4kv4AAADh&#10;AQAAEwAAAAAAAAAAAAAAAAAAAAAAW0NvbnRlbnRfVHlwZXNdLnhtbFBLAQItABQABgAIAAAAIQA4&#10;/SH/1gAAAJQBAAALAAAAAAAAAAAAAAAAAC8BAABfcmVscy8ucmVsc1BLAQItABQABgAIAAAAIQBP&#10;oIKoEwIAACQEAAAOAAAAAAAAAAAAAAAAAC4CAABkcnMvZTJvRG9jLnhtbFBLAQItABQABgAIAAAA&#10;IQADcwCW3gAAAAsBAAAPAAAAAAAAAAAAAAAAAG0EAABkcnMvZG93bnJldi54bWxQSwUGAAAAAAQA&#10;BADzAAAAeAUAAAAA&#10;" o:allowincell="f" filled="f" stroked="f" strokeweight=".5pt">
              <v:textbox inset=",0,,0">
                <w:txbxContent>
                  <w:p w14:paraId="39812EE9" w14:textId="178EC245" w:rsidR="002639D2" w:rsidRPr="004911DE" w:rsidRDefault="002639D2" w:rsidP="002639D2">
                    <w:pPr>
                      <w:spacing w:before="0" w:after="0"/>
                      <w:jc w:val="center"/>
                      <w:rPr>
                        <w:rFonts w:cs="Arial"/>
                        <w:color w:val="000000"/>
                        <w:sz w:val="18"/>
                        <w:szCs w:val="18"/>
                      </w:rPr>
                    </w:pPr>
                    <w:r w:rsidRPr="004911DE">
                      <w:rPr>
                        <w:rFonts w:cs="Arial"/>
                        <w:color w:val="000000"/>
                        <w:sz w:val="18"/>
                        <w:szCs w:val="18"/>
                      </w:rPr>
                      <w:t>OFFICIAL</w:t>
                    </w:r>
                  </w:p>
                </w:txbxContent>
              </v:textbox>
              <w10:wrap anchorx="page" anchory="page"/>
            </v:shape>
          </w:pict>
        </mc:Fallback>
      </mc:AlternateContent>
    </w:r>
    <w:sdt>
      <w:sdtPr>
        <w:id w:val="-1556075243"/>
        <w:docPartObj>
          <w:docPartGallery w:val="Page Numbers (Bottom of Page)"/>
          <w:docPartUnique/>
        </w:docPartObj>
      </w:sdtPr>
      <w:sdtEndPr>
        <w:rPr>
          <w:noProof/>
        </w:rPr>
      </w:sdtEndPr>
      <w:sdtContent>
        <w:r w:rsidR="001F139F">
          <w:fldChar w:fldCharType="begin"/>
        </w:r>
        <w:r w:rsidR="001F139F">
          <w:instrText xml:space="preserve"> PAGE   \* MERGEFORMAT </w:instrText>
        </w:r>
        <w:r w:rsidR="001F139F">
          <w:fldChar w:fldCharType="separate"/>
        </w:r>
        <w:r w:rsidR="001F139F">
          <w:rPr>
            <w:noProof/>
          </w:rPr>
          <w:t>2</w:t>
        </w:r>
        <w:r w:rsidR="001F139F">
          <w:rPr>
            <w:noProof/>
          </w:rPr>
          <w:fldChar w:fldCharType="end"/>
        </w:r>
      </w:sdtContent>
    </w:sdt>
  </w:p>
  <w:p w14:paraId="421CF030" w14:textId="1CB11A8E" w:rsidR="00F2068D" w:rsidRDefault="00F2068D" w:rsidP="00CC525D">
    <w:pPr>
      <w:pStyle w:val="Footer"/>
      <w:spacing w:before="0" w:after="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A765" w14:textId="77777777" w:rsidR="00C87710" w:rsidRDefault="008C132E">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FF9B" w14:textId="77777777" w:rsidR="000C1AE9" w:rsidRDefault="00000000" w:rsidP="000C1AE9">
    <w:pPr>
      <w:pStyle w:val="Footer"/>
    </w:pPr>
    <w:sdt>
      <w:sdtPr>
        <w:id w:val="-1496176239"/>
        <w:docPartObj>
          <w:docPartGallery w:val="Page Numbers (Bottom of Page)"/>
          <w:docPartUnique/>
        </w:docPartObj>
      </w:sdtPr>
      <w:sdtEndPr>
        <w:rPr>
          <w:noProof/>
        </w:rPr>
      </w:sdtEndPr>
      <w:sdtContent>
        <w:r w:rsidR="000C1AE9">
          <w:fldChar w:fldCharType="begin"/>
        </w:r>
        <w:r w:rsidR="000C1AE9">
          <w:instrText xml:space="preserve"> PAGE   \* MERGEFORMAT </w:instrText>
        </w:r>
        <w:r w:rsidR="000C1AE9">
          <w:fldChar w:fldCharType="separate"/>
        </w:r>
        <w:r w:rsidR="000C1AE9">
          <w:t>3</w:t>
        </w:r>
        <w:r w:rsidR="000C1AE9">
          <w:rPr>
            <w:noProof/>
          </w:rPr>
          <w:fldChar w:fldCharType="end"/>
        </w:r>
      </w:sdtContent>
    </w:sdt>
  </w:p>
  <w:p w14:paraId="5953CC8E" w14:textId="39C4F14B" w:rsidR="00D9501B" w:rsidRDefault="000C1AE9" w:rsidP="000C1AE9">
    <w:pPr>
      <w:pStyle w:val="Footer"/>
      <w:tabs>
        <w:tab w:val="clear" w:pos="4513"/>
        <w:tab w:val="center" w:pos="4532"/>
      </w:tabs>
      <w:spacing w:before="0" w:after="0"/>
    </w:pPr>
    <w:r>
      <w:tab/>
    </w:r>
    <w:r>
      <w:tab/>
    </w:r>
    <w:r w:rsidR="000F766E">
      <w:rPr>
        <w:noProof/>
      </w:rPr>
      <mc:AlternateContent>
        <mc:Choice Requires="wps">
          <w:drawing>
            <wp:anchor distT="0" distB="0" distL="114300" distR="114300" simplePos="0" relativeHeight="251658241" behindDoc="0" locked="0" layoutInCell="0" allowOverlap="1" wp14:anchorId="62C4E9B0" wp14:editId="6675ABF6">
              <wp:simplePos x="0" y="0"/>
              <wp:positionH relativeFrom="page">
                <wp:posOffset>0</wp:posOffset>
              </wp:positionH>
              <wp:positionV relativeFrom="page">
                <wp:posOffset>10250170</wp:posOffset>
              </wp:positionV>
              <wp:extent cx="7556500" cy="252095"/>
              <wp:effectExtent l="0" t="0" r="0" b="14605"/>
              <wp:wrapNone/>
              <wp:docPr id="7" name="Text Box 7" descr="{&quot;HashCode&quot;:376260202,&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9C872" w14:textId="42C14645" w:rsidR="000F766E" w:rsidRPr="00721605" w:rsidRDefault="000F766E" w:rsidP="000F766E">
                          <w:pPr>
                            <w:spacing w:before="0" w:after="0"/>
                            <w:jc w:val="center"/>
                            <w:rPr>
                              <w:rFonts w:cs="Arial"/>
                              <w:color w:val="000000"/>
                              <w:sz w:val="16"/>
                              <w:szCs w:val="16"/>
                            </w:rPr>
                          </w:pPr>
                          <w:r w:rsidRPr="00721605">
                            <w:rPr>
                              <w:rFonts w:cs="Arial"/>
                              <w:color w:val="000000"/>
                              <w:sz w:val="16"/>
                              <w:szCs w:val="16"/>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C4E9B0" id="_x0000_t202" coordsize="21600,21600" o:spt="202" path="m,l,21600r21600,l21600,xe">
              <v:stroke joinstyle="miter"/>
              <v:path gradientshapeok="t" o:connecttype="rect"/>
            </v:shapetype>
            <v:shape id="Text Box 7" o:spid="_x0000_s1028" type="#_x0000_t202" alt="{&quot;HashCode&quot;:376260202,&quot;Height&quot;:842.0,&quot;Width&quot;:595.0,&quot;Placement&quot;:&quot;Footer&quot;,&quot;Index&quot;:&quot;Primary&quot;,&quot;Section&quot;:3,&quot;Top&quot;:0.0,&quot;Left&quot;:0.0}" style="position:absolute;margin-left:0;margin-top:807.1pt;width:595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wBFwIAACs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FOMeW6iPuJ6DgXlv+brFGR6Y&#10;D8/MIdU4Nso3POEhFWAvOFmUNOB+/c0f85EBjFLSoXQq6n/umROUqO8GubmZXl1FraULGu6tdzt6&#10;zV7fAapyig/E8mTG3KBGUzrQr6juVeyGIWY49qzodjTvwiBkfB1crFYpCVVlWXgwG8tj6YhmRPal&#10;f2XOnuAPSNwjjOJi5TsWhtyBh9U+gGwTRRHfAc0T7KjIRPLp9UTJv72nrMsbX/4G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qpVsARcCAAArBAAADgAAAAAAAAAAAAAAAAAuAgAAZHJzL2Uyb0RvYy54bWxQSwECLQAUAAYA&#10;CAAAACEAA3MAlt4AAAALAQAADwAAAAAAAAAAAAAAAABxBAAAZHJzL2Rvd25yZXYueG1sUEsFBgAA&#10;AAAEAAQA8wAAAHwFAAAAAA==&#10;" o:allowincell="f" filled="f" stroked="f" strokeweight=".5pt">
              <v:textbox inset=",0,,0">
                <w:txbxContent>
                  <w:p w14:paraId="1759C872" w14:textId="42C14645" w:rsidR="000F766E" w:rsidRPr="00721605" w:rsidRDefault="000F766E" w:rsidP="000F766E">
                    <w:pPr>
                      <w:spacing w:before="0" w:after="0"/>
                      <w:jc w:val="center"/>
                      <w:rPr>
                        <w:rFonts w:cs="Arial"/>
                        <w:color w:val="000000"/>
                        <w:sz w:val="16"/>
                        <w:szCs w:val="16"/>
                      </w:rPr>
                    </w:pPr>
                    <w:r w:rsidRPr="00721605">
                      <w:rPr>
                        <w:rFonts w:cs="Arial"/>
                        <w:color w:val="000000"/>
                        <w:sz w:val="16"/>
                        <w:szCs w:val="16"/>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7203" w14:textId="77777777" w:rsidR="00EF5FE1" w:rsidRDefault="00EF5FE1" w:rsidP="00B11F98">
      <w:pPr>
        <w:spacing w:before="0" w:after="0"/>
      </w:pPr>
      <w:r>
        <w:separator/>
      </w:r>
    </w:p>
  </w:footnote>
  <w:footnote w:type="continuationSeparator" w:id="0">
    <w:p w14:paraId="751F030F" w14:textId="77777777" w:rsidR="00EF5FE1" w:rsidRDefault="00EF5FE1" w:rsidP="00B11F98">
      <w:pPr>
        <w:spacing w:before="0" w:after="0"/>
      </w:pPr>
      <w:r>
        <w:continuationSeparator/>
      </w:r>
    </w:p>
  </w:footnote>
  <w:footnote w:type="continuationNotice" w:id="1">
    <w:p w14:paraId="47A058C3" w14:textId="77777777" w:rsidR="00EF5FE1" w:rsidRDefault="00EF5FE1">
      <w:pPr>
        <w:spacing w:before="0" w:after="0"/>
      </w:pPr>
    </w:p>
  </w:footnote>
  <w:footnote w:id="2">
    <w:p w14:paraId="1126211A" w14:textId="12E999D7" w:rsidR="00A7158E" w:rsidRDefault="00A7158E">
      <w:pPr>
        <w:pStyle w:val="FootnoteText"/>
      </w:pPr>
      <w:r>
        <w:rPr>
          <w:rStyle w:val="FootnoteReference"/>
        </w:rPr>
        <w:footnoteRef/>
      </w:r>
      <w:r>
        <w:t xml:space="preserve"> </w:t>
      </w:r>
      <w:r w:rsidR="00E01BA8" w:rsidRPr="00A75B37">
        <w:rPr>
          <w:rFonts w:asciiTheme="minorHAnsi" w:hAnsiTheme="minorHAnsi" w:cstheme="minorHAnsi"/>
          <w:color w:val="000000" w:themeColor="text1"/>
          <w:sz w:val="16"/>
          <w:szCs w:val="16"/>
        </w:rPr>
        <w:t>This exclusion applies also to a body corporate under the Local Government Act 2020 (Vic)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E2D1" w14:textId="4BD37F73" w:rsidR="00F2068D" w:rsidRDefault="002704EB" w:rsidP="00B672CC">
    <w:pPr>
      <w:jc w:val="center"/>
    </w:pPr>
    <w:r>
      <w:rPr>
        <w:noProof/>
      </w:rPr>
      <w:drawing>
        <wp:anchor distT="0" distB="0" distL="114300" distR="114300" simplePos="0" relativeHeight="251658242" behindDoc="1" locked="0" layoutInCell="1" allowOverlap="1" wp14:anchorId="3ED39A30" wp14:editId="65C4D67E">
          <wp:simplePos x="0" y="0"/>
          <wp:positionH relativeFrom="page">
            <wp:posOffset>20184</wp:posOffset>
          </wp:positionH>
          <wp:positionV relativeFrom="page">
            <wp:posOffset>-1859166</wp:posOffset>
          </wp:positionV>
          <wp:extent cx="7570800" cy="10702800"/>
          <wp:effectExtent l="0" t="0" r="0" b="0"/>
          <wp:wrapNone/>
          <wp:docPr id="2029753520" name="Picture 20297535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2800"/>
                  </a:xfrm>
                  <a:prstGeom prst="rect">
                    <a:avLst/>
                  </a:prstGeom>
                </pic:spPr>
              </pic:pic>
            </a:graphicData>
          </a:graphic>
          <wp14:sizeRelH relativeFrom="margin">
            <wp14:pctWidth>0</wp14:pctWidth>
          </wp14:sizeRelH>
          <wp14:sizeRelV relativeFrom="margin">
            <wp14:pctHeight>0</wp14:pctHeight>
          </wp14:sizeRelV>
        </wp:anchor>
      </w:drawing>
    </w:r>
    <w:r w:rsidR="006D7886">
      <w:t>OFFICI</w:t>
    </w:r>
    <w:r w:rsidR="00BF4AEA">
      <w:t>AL</w:t>
    </w:r>
  </w:p>
  <w:p w14:paraId="60A05CDA" w14:textId="07BE50AB" w:rsidR="00B7644E" w:rsidRDefault="00B7644E" w:rsidP="00B672CC">
    <w:pPr>
      <w:jc w:val="center"/>
    </w:pPr>
    <w:r>
      <w:rPr>
        <w:noProof/>
      </w:rPr>
      <w:drawing>
        <wp:inline distT="0" distB="0" distL="0" distR="0" wp14:anchorId="2B29646C" wp14:editId="644C4D7D">
          <wp:extent cx="5756275" cy="1063029"/>
          <wp:effectExtent l="0" t="0" r="0" b="0"/>
          <wp:docPr id="597006677" name="Picture 597006677" descr="A blue and black rectangle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06677" name="Picture 597006677" descr="A blue and black rectangle with a black border&#10;&#10;AI-generated content may be incorrect."/>
                  <pic:cNvPicPr/>
                </pic:nvPicPr>
                <pic:blipFill>
                  <a:blip r:embed="rId2">
                    <a:extLst>
                      <a:ext uri="{C183D7F6-B498-43B3-948B-1728B52AA6E4}">
                        <adec:decorative xmlns:arto="http://schemas.microsoft.com/office/word/2006/arto" xmlns:adec="http://schemas.microsoft.com/office/drawing/2017/decorative"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5756275" cy="106302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1858" w14:textId="77777777" w:rsidR="00C87710" w:rsidRDefault="008C132E">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2C6D" w14:textId="2FA97CE7" w:rsidR="00B11F98" w:rsidRDefault="002639D2" w:rsidP="00B672CC">
    <w:pPr>
      <w:jc w:val="center"/>
    </w:pPr>
    <w:r>
      <w:rPr>
        <w:noProof/>
      </w:rPr>
      <mc:AlternateContent>
        <mc:Choice Requires="wps">
          <w:drawing>
            <wp:anchor distT="0" distB="0" distL="114300" distR="114300" simplePos="0" relativeHeight="251658244" behindDoc="0" locked="0" layoutInCell="0" allowOverlap="1" wp14:anchorId="2DC3E555" wp14:editId="328DA8E3">
              <wp:simplePos x="0" y="0"/>
              <wp:positionH relativeFrom="page">
                <wp:posOffset>0</wp:posOffset>
              </wp:positionH>
              <wp:positionV relativeFrom="page">
                <wp:posOffset>190500</wp:posOffset>
              </wp:positionV>
              <wp:extent cx="7556500" cy="252095"/>
              <wp:effectExtent l="0" t="0" r="0" b="14605"/>
              <wp:wrapNone/>
              <wp:docPr id="5" name="Text Box 5" descr="{&quot;HashCode&quot;:352122633,&quot;Height&quot;:842.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C4CC4" w14:textId="6B83D5EA" w:rsidR="002639D2" w:rsidRPr="002F44B5" w:rsidRDefault="002639D2" w:rsidP="002639D2">
                          <w:pPr>
                            <w:spacing w:before="0" w:after="0"/>
                            <w:jc w:val="center"/>
                            <w:rPr>
                              <w:rFonts w:cs="Arial"/>
                              <w:color w:val="000000"/>
                              <w:sz w:val="16"/>
                              <w:szCs w:val="16"/>
                            </w:rPr>
                          </w:pPr>
                          <w:r w:rsidRPr="002F44B5">
                            <w:rPr>
                              <w:rFonts w:cs="Arial"/>
                              <w:color w:val="000000"/>
                              <w:sz w:val="16"/>
                              <w:szCs w:val="16"/>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C3E555" id="_x0000_t202" coordsize="21600,21600" o:spt="202" path="m,l,21600r21600,l21600,xe">
              <v:stroke joinstyle="miter"/>
              <v:path gradientshapeok="t" o:connecttype="rect"/>
            </v:shapetype>
            <v:shape id="Text Box 5" o:spid="_x0000_s1027" type="#_x0000_t202" alt="{&quot;HashCode&quot;:352122633,&quot;Height&quot;:842.0,&quot;Width&quot;:595.0,&quot;Placement&quot;:&quot;Header&quot;,&quot;Index&quot;:&quot;Primary&quot;,&quot;Section&quot;:3,&quot;Top&quot;:0.0,&quot;Left&quot;:0.0}" style="position:absolute;left:0;text-align:left;margin-left:0;margin-top:15pt;width:595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s6FQIAACsEAAAOAAAAZHJzL2Uyb0RvYy54bWysU8tu2zAQvBfoPxC815LdyE0Ey4GbwEUB&#10;IwngFDnTFGkJILksSVtyv75Lyi+kPRW9UMvd1T5mhrP7XiuyF863YCo6HuWUCMOhbs22oj9el59u&#10;KfGBmZopMKKiB+Hp/fzjh1lnSzGBBlQtHMEixpedrWgTgi2zzPNGaOZHYIXBoASnWcCr22a1Yx1W&#10;1yqb5Pk068DV1gEX3qP3cQjSeaovpeDhWUovAlEVxdlCOl06N/HM5jNWbh2zTcuPY7B/mEKz1mDT&#10;c6lHFhjZufaPUrrlDjzIMOKgM5Cy5SLtgNuM83fbrBtmRdoFwfH2DJP/f2X5035tXxwJ/VfokcAI&#10;SGd96dEZ9+ml0/GLkxKMI4SHM2yiD4Sj80tRTIscQxxjk2KS3xWxTHb52zofvgnQJBoVdUhLQovt&#10;Vz4MqaeU2MzAslUqUaMM6So6/Vzk6YdzBIsrgz0us0Yr9JuetPXVHhuoD7ieg4F5b/myxRlWzIcX&#10;5pBqHBvlG57xkAqwFxwtShpwv/7mj/nIAEYp6VA6FfU/d8wJStR3g9zcjW9uotbSBQ137d2cvGan&#10;HwBVOcYHYnkyY25QJ1M60G+o7kXshiFmOPasaDiZD2EQMr4OLhaLlISqsiyszNryWDqiGZF97d+Y&#10;s0f4AxL3BCdxsfIdC0PuwMNiF0C2iaKI74DmEXZUZCL5+Hqi5K/vKevyxue/AQAA//8DAFBLAwQU&#10;AAYACAAAACEAZ9eh2NsAAAAHAQAADwAAAGRycy9kb3ducmV2LnhtbEyPwU7DMAyG70i8Q+RJ3Fg6&#10;kFZamk4ItAsSEt124ZY1pq2WOFWTteXtcU9wsq3f+vy52M3OihGH0HlSsFknIJBqbzpqFJyO+/sn&#10;ECFqMtp6QgU/GGBX3t4UOjd+ogrHQ2wEQyjkWkEbY59LGeoWnQ5r3yNx9u0HpyOPQyPNoCeGOysf&#10;kmQrne6IL7S6x9cW68vh6piSvb3P8SP99MFW+2l0X6e06pW6W80vzyAizvFvGRZ9VoeSnc7+SiYI&#10;q4AfiQoeE65LusmW7qxgm6Ugy0L+9y9/AQAA//8DAFBLAQItABQABgAIAAAAIQC2gziS/gAAAOEB&#10;AAATAAAAAAAAAAAAAAAAAAAAAABbQ29udGVudF9UeXBlc10ueG1sUEsBAi0AFAAGAAgAAAAhADj9&#10;If/WAAAAlAEAAAsAAAAAAAAAAAAAAAAALwEAAF9yZWxzLy5yZWxzUEsBAi0AFAAGAAgAAAAhALLz&#10;uzoVAgAAKwQAAA4AAAAAAAAAAAAAAAAALgIAAGRycy9lMm9Eb2MueG1sUEsBAi0AFAAGAAgAAAAh&#10;AGfXodjbAAAABwEAAA8AAAAAAAAAAAAAAAAAbwQAAGRycy9kb3ducmV2LnhtbFBLBQYAAAAABAAE&#10;APMAAAB3BQAAAAA=&#10;" o:allowincell="f" filled="f" stroked="f" strokeweight=".5pt">
              <v:textbox inset=",0,,0">
                <w:txbxContent>
                  <w:p w14:paraId="333C4CC4" w14:textId="6B83D5EA" w:rsidR="002639D2" w:rsidRPr="002F44B5" w:rsidRDefault="002639D2" w:rsidP="002639D2">
                    <w:pPr>
                      <w:spacing w:before="0" w:after="0"/>
                      <w:jc w:val="center"/>
                      <w:rPr>
                        <w:rFonts w:cs="Arial"/>
                        <w:color w:val="000000"/>
                        <w:sz w:val="16"/>
                        <w:szCs w:val="16"/>
                      </w:rPr>
                    </w:pPr>
                    <w:r w:rsidRPr="002F44B5">
                      <w:rPr>
                        <w:rFonts w:cs="Arial"/>
                        <w:color w:val="000000"/>
                        <w:sz w:val="16"/>
                        <w:szCs w:val="16"/>
                      </w:rPr>
                      <w:t>OFFICIAL</w:t>
                    </w:r>
                  </w:p>
                </w:txbxContent>
              </v:textbox>
              <w10:wrap anchorx="page" anchory="page"/>
            </v:shape>
          </w:pict>
        </mc:Fallback>
      </mc:AlternateContent>
    </w:r>
    <w:r w:rsidR="00B11F98">
      <w:rPr>
        <w:noProof/>
      </w:rPr>
      <w:drawing>
        <wp:anchor distT="0" distB="0" distL="114300" distR="114300" simplePos="0" relativeHeight="251658240" behindDoc="1" locked="0" layoutInCell="1" allowOverlap="1" wp14:anchorId="2126FF5E" wp14:editId="174A36BF">
          <wp:simplePos x="0" y="0"/>
          <wp:positionH relativeFrom="page">
            <wp:posOffset>0</wp:posOffset>
          </wp:positionH>
          <wp:positionV relativeFrom="page">
            <wp:posOffset>0</wp:posOffset>
          </wp:positionV>
          <wp:extent cx="7570800" cy="10702800"/>
          <wp:effectExtent l="0" t="0" r="0" b="0"/>
          <wp:wrapNone/>
          <wp:docPr id="200288345" name="Picture 200288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D60"/>
    <w:multiLevelType w:val="hybridMultilevel"/>
    <w:tmpl w:val="06A2C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41037"/>
    <w:multiLevelType w:val="multilevel"/>
    <w:tmpl w:val="BF06DE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umberedHeading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17208D"/>
    <w:multiLevelType w:val="hybridMultilevel"/>
    <w:tmpl w:val="44DC3778"/>
    <w:lvl w:ilvl="0" w:tplc="0C090001">
      <w:start w:val="1"/>
      <w:numFmt w:val="bullet"/>
      <w:lvlText w:val=""/>
      <w:lvlJc w:val="left"/>
      <w:pPr>
        <w:ind w:left="340"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F2D80"/>
    <w:multiLevelType w:val="multilevel"/>
    <w:tmpl w:val="59E05E7E"/>
    <w:styleLink w:val="CurrentList2"/>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11105C"/>
    <w:multiLevelType w:val="multilevel"/>
    <w:tmpl w:val="AC908D06"/>
    <w:lvl w:ilvl="0">
      <w:start w:val="3"/>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5" w15:restartNumberingAfterBreak="0">
    <w:nsid w:val="0CC225AD"/>
    <w:multiLevelType w:val="hybridMultilevel"/>
    <w:tmpl w:val="69A6A1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FD66B2"/>
    <w:multiLevelType w:val="hybridMultilevel"/>
    <w:tmpl w:val="75363886"/>
    <w:lvl w:ilvl="0" w:tplc="4AB6A892">
      <w:start w:val="1"/>
      <w:numFmt w:val="decimal"/>
      <w:lvlText w:val="%1."/>
      <w:lvlJc w:val="left"/>
      <w:pPr>
        <w:ind w:left="840" w:hanging="360"/>
      </w:pPr>
      <w:rPr>
        <w:rFonts w:ascii="VIC" w:eastAsiaTheme="minorHAnsi" w:hAnsi="VIC" w:cstheme="minorHAnsi" w:hint="default"/>
        <w:color w:val="000000" w:themeColor="text1"/>
        <w:sz w:val="20"/>
        <w:u w:val="single"/>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7" w15:restartNumberingAfterBreak="0">
    <w:nsid w:val="0FFD088F"/>
    <w:multiLevelType w:val="hybridMultilevel"/>
    <w:tmpl w:val="298AE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253968"/>
    <w:multiLevelType w:val="hybridMultilevel"/>
    <w:tmpl w:val="59E05E7E"/>
    <w:lvl w:ilvl="0" w:tplc="655E1EEE">
      <w:start w:val="1"/>
      <w:numFmt w:val="decimal"/>
      <w:pStyle w:val="Numbered"/>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6C0596"/>
    <w:multiLevelType w:val="multilevel"/>
    <w:tmpl w:val="F62EE36E"/>
    <w:styleLink w:val="CurrentList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DF626C"/>
    <w:multiLevelType w:val="hybridMultilevel"/>
    <w:tmpl w:val="2BFE1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787892"/>
    <w:multiLevelType w:val="hybridMultilevel"/>
    <w:tmpl w:val="FFFFFFFF"/>
    <w:lvl w:ilvl="0" w:tplc="B0F8C976">
      <w:start w:val="1"/>
      <w:numFmt w:val="bullet"/>
      <w:lvlText w:val=""/>
      <w:lvlJc w:val="left"/>
      <w:pPr>
        <w:ind w:left="720" w:hanging="360"/>
      </w:pPr>
      <w:rPr>
        <w:rFonts w:ascii="Symbol" w:hAnsi="Symbol" w:hint="default"/>
      </w:rPr>
    </w:lvl>
    <w:lvl w:ilvl="1" w:tplc="27F2E3DE">
      <w:start w:val="1"/>
      <w:numFmt w:val="bullet"/>
      <w:lvlText w:val="o"/>
      <w:lvlJc w:val="left"/>
      <w:pPr>
        <w:ind w:left="1440" w:hanging="360"/>
      </w:pPr>
      <w:rPr>
        <w:rFonts w:ascii="Courier New" w:hAnsi="Courier New" w:hint="default"/>
      </w:rPr>
    </w:lvl>
    <w:lvl w:ilvl="2" w:tplc="3EB4DBCC">
      <w:start w:val="1"/>
      <w:numFmt w:val="bullet"/>
      <w:lvlText w:val=""/>
      <w:lvlJc w:val="left"/>
      <w:pPr>
        <w:ind w:left="2160" w:hanging="360"/>
      </w:pPr>
      <w:rPr>
        <w:rFonts w:ascii="Wingdings" w:hAnsi="Wingdings" w:hint="default"/>
      </w:rPr>
    </w:lvl>
    <w:lvl w:ilvl="3" w:tplc="CFD2488A">
      <w:start w:val="1"/>
      <w:numFmt w:val="bullet"/>
      <w:lvlText w:val=""/>
      <w:lvlJc w:val="left"/>
      <w:pPr>
        <w:ind w:left="2880" w:hanging="360"/>
      </w:pPr>
      <w:rPr>
        <w:rFonts w:ascii="Symbol" w:hAnsi="Symbol" w:hint="default"/>
      </w:rPr>
    </w:lvl>
    <w:lvl w:ilvl="4" w:tplc="5920A892">
      <w:start w:val="1"/>
      <w:numFmt w:val="bullet"/>
      <w:lvlText w:val="o"/>
      <w:lvlJc w:val="left"/>
      <w:pPr>
        <w:ind w:left="3600" w:hanging="360"/>
      </w:pPr>
      <w:rPr>
        <w:rFonts w:ascii="Courier New" w:hAnsi="Courier New" w:hint="default"/>
      </w:rPr>
    </w:lvl>
    <w:lvl w:ilvl="5" w:tplc="9DC65D1E">
      <w:start w:val="1"/>
      <w:numFmt w:val="bullet"/>
      <w:lvlText w:val=""/>
      <w:lvlJc w:val="left"/>
      <w:pPr>
        <w:ind w:left="4320" w:hanging="360"/>
      </w:pPr>
      <w:rPr>
        <w:rFonts w:ascii="Wingdings" w:hAnsi="Wingdings" w:hint="default"/>
      </w:rPr>
    </w:lvl>
    <w:lvl w:ilvl="6" w:tplc="DEE82494">
      <w:start w:val="1"/>
      <w:numFmt w:val="bullet"/>
      <w:lvlText w:val=""/>
      <w:lvlJc w:val="left"/>
      <w:pPr>
        <w:ind w:left="5040" w:hanging="360"/>
      </w:pPr>
      <w:rPr>
        <w:rFonts w:ascii="Symbol" w:hAnsi="Symbol" w:hint="default"/>
      </w:rPr>
    </w:lvl>
    <w:lvl w:ilvl="7" w:tplc="C5F840F0">
      <w:start w:val="1"/>
      <w:numFmt w:val="bullet"/>
      <w:lvlText w:val="o"/>
      <w:lvlJc w:val="left"/>
      <w:pPr>
        <w:ind w:left="5760" w:hanging="360"/>
      </w:pPr>
      <w:rPr>
        <w:rFonts w:ascii="Courier New" w:hAnsi="Courier New" w:hint="default"/>
      </w:rPr>
    </w:lvl>
    <w:lvl w:ilvl="8" w:tplc="83D4CB64">
      <w:start w:val="1"/>
      <w:numFmt w:val="bullet"/>
      <w:lvlText w:val=""/>
      <w:lvlJc w:val="left"/>
      <w:pPr>
        <w:ind w:left="6480" w:hanging="360"/>
      </w:pPr>
      <w:rPr>
        <w:rFonts w:ascii="Wingdings" w:hAnsi="Wingdings" w:hint="default"/>
      </w:rPr>
    </w:lvl>
  </w:abstractNum>
  <w:abstractNum w:abstractNumId="12" w15:restartNumberingAfterBreak="0">
    <w:nsid w:val="21F44563"/>
    <w:multiLevelType w:val="hybridMultilevel"/>
    <w:tmpl w:val="30D60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321BEF"/>
    <w:multiLevelType w:val="multilevel"/>
    <w:tmpl w:val="A094D33C"/>
    <w:lvl w:ilvl="0">
      <w:start w:val="2"/>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4" w15:restartNumberingAfterBreak="0">
    <w:nsid w:val="275F14D7"/>
    <w:multiLevelType w:val="hybridMultilevel"/>
    <w:tmpl w:val="76B22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F369B0"/>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0576B2"/>
    <w:multiLevelType w:val="hybridMultilevel"/>
    <w:tmpl w:val="462A4E52"/>
    <w:lvl w:ilvl="0" w:tplc="B6BA720C">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AE0D1A"/>
    <w:multiLevelType w:val="hybridMultilevel"/>
    <w:tmpl w:val="8C66BB4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A37EF1"/>
    <w:multiLevelType w:val="hybridMultilevel"/>
    <w:tmpl w:val="7E286522"/>
    <w:lvl w:ilvl="0" w:tplc="1548AAD8">
      <w:start w:val="1"/>
      <w:numFmt w:val="decimal"/>
      <w:lvlText w:val="%1."/>
      <w:lvlJc w:val="left"/>
      <w:pPr>
        <w:ind w:left="720" w:hanging="360"/>
      </w:pPr>
      <w:rPr>
        <w:rFonts w:hint="default"/>
        <w:b/>
        <w:bCs/>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7B23E6"/>
    <w:multiLevelType w:val="hybridMultilevel"/>
    <w:tmpl w:val="F5683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AD385F"/>
    <w:multiLevelType w:val="hybridMultilevel"/>
    <w:tmpl w:val="B6D21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E334C4"/>
    <w:multiLevelType w:val="hybridMultilevel"/>
    <w:tmpl w:val="EBD621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3B530C"/>
    <w:multiLevelType w:val="multilevel"/>
    <w:tmpl w:val="9A425C68"/>
    <w:lvl w:ilvl="0">
      <w:start w:val="1"/>
      <w:numFmt w:val="decimal"/>
      <w:lvlText w:val="%1."/>
      <w:lvlJc w:val="left"/>
      <w:pPr>
        <w:ind w:left="360" w:hanging="360"/>
      </w:pPr>
      <w:rPr>
        <w:rFonts w:hint="default"/>
      </w:rPr>
    </w:lvl>
    <w:lvl w:ilvl="1">
      <w:start w:val="1"/>
      <w:numFmt w:val="decimal"/>
      <w:pStyle w:val="NumberedHeading2"/>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E644F7"/>
    <w:multiLevelType w:val="multilevel"/>
    <w:tmpl w:val="EE5C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D73B5"/>
    <w:multiLevelType w:val="hybridMultilevel"/>
    <w:tmpl w:val="721AE572"/>
    <w:lvl w:ilvl="0" w:tplc="9E6C4360">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469295E"/>
    <w:multiLevelType w:val="hybridMultilevel"/>
    <w:tmpl w:val="7D7EF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961BBE"/>
    <w:multiLevelType w:val="multilevel"/>
    <w:tmpl w:val="A6405440"/>
    <w:styleLink w:val="CurrentList14"/>
    <w:lvl w:ilvl="0">
      <w:start w:val="1"/>
      <w:numFmt w:val="bullet"/>
      <w:lvlText w:val="o"/>
      <w:lvlJc w:val="left"/>
      <w:pPr>
        <w:ind w:left="680" w:hanging="34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3750F5"/>
    <w:multiLevelType w:val="multilevel"/>
    <w:tmpl w:val="06C2AB9E"/>
    <w:lvl w:ilvl="0">
      <w:start w:val="5"/>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8" w15:restartNumberingAfterBreak="0">
    <w:nsid w:val="47584AC0"/>
    <w:multiLevelType w:val="hybridMultilevel"/>
    <w:tmpl w:val="F8C8DB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BB5F10"/>
    <w:multiLevelType w:val="multilevel"/>
    <w:tmpl w:val="1868C7B2"/>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A6D788F"/>
    <w:multiLevelType w:val="hybridMultilevel"/>
    <w:tmpl w:val="A39E7AF4"/>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1" w15:restartNumberingAfterBreak="0">
    <w:nsid w:val="4E054955"/>
    <w:multiLevelType w:val="multilevel"/>
    <w:tmpl w:val="17522AAC"/>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b/>
        <w:sz w:val="36"/>
        <w:szCs w:val="36"/>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32" w15:restartNumberingAfterBreak="0">
    <w:nsid w:val="4E3766B5"/>
    <w:multiLevelType w:val="multilevel"/>
    <w:tmpl w:val="9640B75E"/>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004BB2"/>
    <w:multiLevelType w:val="hybridMultilevel"/>
    <w:tmpl w:val="A6405440"/>
    <w:lvl w:ilvl="0" w:tplc="90A80A94">
      <w:start w:val="1"/>
      <w:numFmt w:val="bullet"/>
      <w:pStyle w:val="Bullet2"/>
      <w:lvlText w:val="o"/>
      <w:lvlJc w:val="left"/>
      <w:pPr>
        <w:ind w:left="680" w:hanging="34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223A47"/>
    <w:multiLevelType w:val="hybridMultilevel"/>
    <w:tmpl w:val="02745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252467"/>
    <w:multiLevelType w:val="hybridMultilevel"/>
    <w:tmpl w:val="98DCB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291494"/>
    <w:multiLevelType w:val="multilevel"/>
    <w:tmpl w:val="E75A0EF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bCs w:val="0"/>
        <w:sz w:val="36"/>
        <w:szCs w:val="36"/>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7" w15:restartNumberingAfterBreak="0">
    <w:nsid w:val="53BC0DD5"/>
    <w:multiLevelType w:val="multilevel"/>
    <w:tmpl w:val="BF06DE1C"/>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4BD2D55"/>
    <w:multiLevelType w:val="hybridMultilevel"/>
    <w:tmpl w:val="10FA867E"/>
    <w:lvl w:ilvl="0" w:tplc="34BEE1B8">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5E9155B"/>
    <w:multiLevelType w:val="hybridMultilevel"/>
    <w:tmpl w:val="FFFFFFFF"/>
    <w:lvl w:ilvl="0" w:tplc="E0BC3B04">
      <w:start w:val="1"/>
      <w:numFmt w:val="bullet"/>
      <w:lvlText w:val=""/>
      <w:lvlJc w:val="left"/>
      <w:pPr>
        <w:ind w:left="720" w:hanging="360"/>
      </w:pPr>
      <w:rPr>
        <w:rFonts w:ascii="Symbol" w:hAnsi="Symbol" w:hint="default"/>
      </w:rPr>
    </w:lvl>
    <w:lvl w:ilvl="1" w:tplc="7E0298EA">
      <w:start w:val="1"/>
      <w:numFmt w:val="bullet"/>
      <w:lvlText w:val="o"/>
      <w:lvlJc w:val="left"/>
      <w:pPr>
        <w:ind w:left="1440" w:hanging="360"/>
      </w:pPr>
      <w:rPr>
        <w:rFonts w:ascii="Courier New" w:hAnsi="Courier New" w:hint="default"/>
      </w:rPr>
    </w:lvl>
    <w:lvl w:ilvl="2" w:tplc="E116CD74">
      <w:start w:val="1"/>
      <w:numFmt w:val="bullet"/>
      <w:lvlText w:val=""/>
      <w:lvlJc w:val="left"/>
      <w:pPr>
        <w:ind w:left="2160" w:hanging="360"/>
      </w:pPr>
      <w:rPr>
        <w:rFonts w:ascii="Wingdings" w:hAnsi="Wingdings" w:hint="default"/>
      </w:rPr>
    </w:lvl>
    <w:lvl w:ilvl="3" w:tplc="80B66720">
      <w:start w:val="1"/>
      <w:numFmt w:val="bullet"/>
      <w:lvlText w:val=""/>
      <w:lvlJc w:val="left"/>
      <w:pPr>
        <w:ind w:left="2880" w:hanging="360"/>
      </w:pPr>
      <w:rPr>
        <w:rFonts w:ascii="Symbol" w:hAnsi="Symbol" w:hint="default"/>
      </w:rPr>
    </w:lvl>
    <w:lvl w:ilvl="4" w:tplc="C94CF5D0">
      <w:start w:val="1"/>
      <w:numFmt w:val="bullet"/>
      <w:lvlText w:val="o"/>
      <w:lvlJc w:val="left"/>
      <w:pPr>
        <w:ind w:left="3600" w:hanging="360"/>
      </w:pPr>
      <w:rPr>
        <w:rFonts w:ascii="Courier New" w:hAnsi="Courier New" w:hint="default"/>
      </w:rPr>
    </w:lvl>
    <w:lvl w:ilvl="5" w:tplc="DC3EE9BE">
      <w:start w:val="1"/>
      <w:numFmt w:val="bullet"/>
      <w:lvlText w:val=""/>
      <w:lvlJc w:val="left"/>
      <w:pPr>
        <w:ind w:left="4320" w:hanging="360"/>
      </w:pPr>
      <w:rPr>
        <w:rFonts w:ascii="Wingdings" w:hAnsi="Wingdings" w:hint="default"/>
      </w:rPr>
    </w:lvl>
    <w:lvl w:ilvl="6" w:tplc="E2C402E0">
      <w:start w:val="1"/>
      <w:numFmt w:val="bullet"/>
      <w:lvlText w:val=""/>
      <w:lvlJc w:val="left"/>
      <w:pPr>
        <w:ind w:left="5040" w:hanging="360"/>
      </w:pPr>
      <w:rPr>
        <w:rFonts w:ascii="Symbol" w:hAnsi="Symbol" w:hint="default"/>
      </w:rPr>
    </w:lvl>
    <w:lvl w:ilvl="7" w:tplc="A8A67F10">
      <w:start w:val="1"/>
      <w:numFmt w:val="bullet"/>
      <w:lvlText w:val="o"/>
      <w:lvlJc w:val="left"/>
      <w:pPr>
        <w:ind w:left="5760" w:hanging="360"/>
      </w:pPr>
      <w:rPr>
        <w:rFonts w:ascii="Courier New" w:hAnsi="Courier New" w:hint="default"/>
      </w:rPr>
    </w:lvl>
    <w:lvl w:ilvl="8" w:tplc="227C7410">
      <w:start w:val="1"/>
      <w:numFmt w:val="bullet"/>
      <w:lvlText w:val=""/>
      <w:lvlJc w:val="left"/>
      <w:pPr>
        <w:ind w:left="6480" w:hanging="360"/>
      </w:pPr>
      <w:rPr>
        <w:rFonts w:ascii="Wingdings" w:hAnsi="Wingdings" w:hint="default"/>
      </w:rPr>
    </w:lvl>
  </w:abstractNum>
  <w:abstractNum w:abstractNumId="40" w15:restartNumberingAfterBreak="0">
    <w:nsid w:val="56E31027"/>
    <w:multiLevelType w:val="multilevel"/>
    <w:tmpl w:val="25E4EB94"/>
    <w:styleLink w:val="CurrentList8"/>
    <w:lvl w:ilvl="0">
      <w:start w:val="1"/>
      <w:numFmt w:val="decimal"/>
      <w:lvlText w:val="%1."/>
      <w:lvlJc w:val="left"/>
      <w:pPr>
        <w:ind w:left="680" w:hanging="6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7604ADA"/>
    <w:multiLevelType w:val="multilevel"/>
    <w:tmpl w:val="61E067D2"/>
    <w:styleLink w:val="CurrentList3"/>
    <w:lvl w:ilvl="0">
      <w:start w:val="1"/>
      <w:numFmt w:val="decimal"/>
      <w:lvlText w:val="%1."/>
      <w:lvlJc w:val="left"/>
      <w:pPr>
        <w:ind w:left="680" w:hanging="6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8AD267C"/>
    <w:multiLevelType w:val="multilevel"/>
    <w:tmpl w:val="28021A80"/>
    <w:styleLink w:val="CurrentList9"/>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AA64E8F"/>
    <w:multiLevelType w:val="multilevel"/>
    <w:tmpl w:val="3C1A3F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umberedHeading4"/>
      <w:lvlText w:val="%1.%2.%3.1."/>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B3960F0"/>
    <w:multiLevelType w:val="hybridMultilevel"/>
    <w:tmpl w:val="FFFFFFFF"/>
    <w:lvl w:ilvl="0" w:tplc="48DEF6F0">
      <w:start w:val="1"/>
      <w:numFmt w:val="bullet"/>
      <w:lvlText w:val="·"/>
      <w:lvlJc w:val="left"/>
      <w:pPr>
        <w:ind w:left="720" w:hanging="360"/>
      </w:pPr>
      <w:rPr>
        <w:rFonts w:ascii="Symbol" w:hAnsi="Symbol" w:hint="default"/>
      </w:rPr>
    </w:lvl>
    <w:lvl w:ilvl="1" w:tplc="DC286AE6">
      <w:start w:val="1"/>
      <w:numFmt w:val="bullet"/>
      <w:lvlText w:val="o"/>
      <w:lvlJc w:val="left"/>
      <w:pPr>
        <w:ind w:left="1440" w:hanging="360"/>
      </w:pPr>
      <w:rPr>
        <w:rFonts w:ascii="Courier New" w:hAnsi="Courier New" w:hint="default"/>
      </w:rPr>
    </w:lvl>
    <w:lvl w:ilvl="2" w:tplc="92A2D96C">
      <w:start w:val="1"/>
      <w:numFmt w:val="bullet"/>
      <w:lvlText w:val=""/>
      <w:lvlJc w:val="left"/>
      <w:pPr>
        <w:ind w:left="2160" w:hanging="360"/>
      </w:pPr>
      <w:rPr>
        <w:rFonts w:ascii="Wingdings" w:hAnsi="Wingdings" w:hint="default"/>
      </w:rPr>
    </w:lvl>
    <w:lvl w:ilvl="3" w:tplc="B6D6CBEA">
      <w:start w:val="1"/>
      <w:numFmt w:val="bullet"/>
      <w:lvlText w:val=""/>
      <w:lvlJc w:val="left"/>
      <w:pPr>
        <w:ind w:left="2880" w:hanging="360"/>
      </w:pPr>
      <w:rPr>
        <w:rFonts w:ascii="Symbol" w:hAnsi="Symbol" w:hint="default"/>
      </w:rPr>
    </w:lvl>
    <w:lvl w:ilvl="4" w:tplc="5AECAB90">
      <w:start w:val="1"/>
      <w:numFmt w:val="bullet"/>
      <w:lvlText w:val="o"/>
      <w:lvlJc w:val="left"/>
      <w:pPr>
        <w:ind w:left="3600" w:hanging="360"/>
      </w:pPr>
      <w:rPr>
        <w:rFonts w:ascii="Courier New" w:hAnsi="Courier New" w:hint="default"/>
      </w:rPr>
    </w:lvl>
    <w:lvl w:ilvl="5" w:tplc="4CB400C0">
      <w:start w:val="1"/>
      <w:numFmt w:val="bullet"/>
      <w:lvlText w:val=""/>
      <w:lvlJc w:val="left"/>
      <w:pPr>
        <w:ind w:left="4320" w:hanging="360"/>
      </w:pPr>
      <w:rPr>
        <w:rFonts w:ascii="Wingdings" w:hAnsi="Wingdings" w:hint="default"/>
      </w:rPr>
    </w:lvl>
    <w:lvl w:ilvl="6" w:tplc="3E3CCDCC">
      <w:start w:val="1"/>
      <w:numFmt w:val="bullet"/>
      <w:lvlText w:val=""/>
      <w:lvlJc w:val="left"/>
      <w:pPr>
        <w:ind w:left="5040" w:hanging="360"/>
      </w:pPr>
      <w:rPr>
        <w:rFonts w:ascii="Symbol" w:hAnsi="Symbol" w:hint="default"/>
      </w:rPr>
    </w:lvl>
    <w:lvl w:ilvl="7" w:tplc="A1B663B4">
      <w:start w:val="1"/>
      <w:numFmt w:val="bullet"/>
      <w:lvlText w:val="o"/>
      <w:lvlJc w:val="left"/>
      <w:pPr>
        <w:ind w:left="5760" w:hanging="360"/>
      </w:pPr>
      <w:rPr>
        <w:rFonts w:ascii="Courier New" w:hAnsi="Courier New" w:hint="default"/>
      </w:rPr>
    </w:lvl>
    <w:lvl w:ilvl="8" w:tplc="8DEC0412">
      <w:start w:val="1"/>
      <w:numFmt w:val="bullet"/>
      <w:lvlText w:val=""/>
      <w:lvlJc w:val="left"/>
      <w:pPr>
        <w:ind w:left="6480" w:hanging="360"/>
      </w:pPr>
      <w:rPr>
        <w:rFonts w:ascii="Wingdings" w:hAnsi="Wingdings" w:hint="default"/>
      </w:rPr>
    </w:lvl>
  </w:abstractNum>
  <w:abstractNum w:abstractNumId="45" w15:restartNumberingAfterBreak="0">
    <w:nsid w:val="5C253A57"/>
    <w:multiLevelType w:val="multilevel"/>
    <w:tmpl w:val="D1344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B96B77"/>
    <w:multiLevelType w:val="hybridMultilevel"/>
    <w:tmpl w:val="DB80483C"/>
    <w:lvl w:ilvl="0" w:tplc="A92A5E6E">
      <w:start w:val="1"/>
      <w:numFmt w:val="decimal"/>
      <w:pStyle w:val="NumberedHeading1"/>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C25A31"/>
    <w:multiLevelType w:val="hybridMultilevel"/>
    <w:tmpl w:val="C8AE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2690FC1"/>
    <w:multiLevelType w:val="hybridMultilevel"/>
    <w:tmpl w:val="9FAAC65C"/>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9" w15:restartNumberingAfterBreak="0">
    <w:nsid w:val="65C802FA"/>
    <w:multiLevelType w:val="hybridMultilevel"/>
    <w:tmpl w:val="48985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75E5AAA"/>
    <w:multiLevelType w:val="hybridMultilevel"/>
    <w:tmpl w:val="DDCA3148"/>
    <w:lvl w:ilvl="0" w:tplc="FD506E58">
      <w:start w:val="1"/>
      <w:numFmt w:val="bullet"/>
      <w:lvlText w:val=""/>
      <w:lvlJc w:val="left"/>
      <w:pPr>
        <w:ind w:left="2160" w:hanging="360"/>
      </w:pPr>
      <w:rPr>
        <w:rFonts w:ascii="Symbol" w:hAnsi="Symbol"/>
      </w:rPr>
    </w:lvl>
    <w:lvl w:ilvl="1" w:tplc="C8C4A0DE">
      <w:start w:val="1"/>
      <w:numFmt w:val="bullet"/>
      <w:lvlText w:val=""/>
      <w:lvlJc w:val="left"/>
      <w:pPr>
        <w:ind w:left="2160" w:hanging="360"/>
      </w:pPr>
      <w:rPr>
        <w:rFonts w:ascii="Symbol" w:hAnsi="Symbol"/>
      </w:rPr>
    </w:lvl>
    <w:lvl w:ilvl="2" w:tplc="1584BD1C">
      <w:start w:val="1"/>
      <w:numFmt w:val="bullet"/>
      <w:lvlText w:val=""/>
      <w:lvlJc w:val="left"/>
      <w:pPr>
        <w:ind w:left="2160" w:hanging="360"/>
      </w:pPr>
      <w:rPr>
        <w:rFonts w:ascii="Symbol" w:hAnsi="Symbol"/>
      </w:rPr>
    </w:lvl>
    <w:lvl w:ilvl="3" w:tplc="7C647226">
      <w:start w:val="1"/>
      <w:numFmt w:val="bullet"/>
      <w:lvlText w:val=""/>
      <w:lvlJc w:val="left"/>
      <w:pPr>
        <w:ind w:left="2160" w:hanging="360"/>
      </w:pPr>
      <w:rPr>
        <w:rFonts w:ascii="Symbol" w:hAnsi="Symbol"/>
      </w:rPr>
    </w:lvl>
    <w:lvl w:ilvl="4" w:tplc="91643D14">
      <w:start w:val="1"/>
      <w:numFmt w:val="bullet"/>
      <w:lvlText w:val=""/>
      <w:lvlJc w:val="left"/>
      <w:pPr>
        <w:ind w:left="2160" w:hanging="360"/>
      </w:pPr>
      <w:rPr>
        <w:rFonts w:ascii="Symbol" w:hAnsi="Symbol"/>
      </w:rPr>
    </w:lvl>
    <w:lvl w:ilvl="5" w:tplc="76C62DF4">
      <w:start w:val="1"/>
      <w:numFmt w:val="bullet"/>
      <w:lvlText w:val=""/>
      <w:lvlJc w:val="left"/>
      <w:pPr>
        <w:ind w:left="2160" w:hanging="360"/>
      </w:pPr>
      <w:rPr>
        <w:rFonts w:ascii="Symbol" w:hAnsi="Symbol"/>
      </w:rPr>
    </w:lvl>
    <w:lvl w:ilvl="6" w:tplc="767CD1FC">
      <w:start w:val="1"/>
      <w:numFmt w:val="bullet"/>
      <w:lvlText w:val=""/>
      <w:lvlJc w:val="left"/>
      <w:pPr>
        <w:ind w:left="2160" w:hanging="360"/>
      </w:pPr>
      <w:rPr>
        <w:rFonts w:ascii="Symbol" w:hAnsi="Symbol"/>
      </w:rPr>
    </w:lvl>
    <w:lvl w:ilvl="7" w:tplc="6A7479C6">
      <w:start w:val="1"/>
      <w:numFmt w:val="bullet"/>
      <w:lvlText w:val=""/>
      <w:lvlJc w:val="left"/>
      <w:pPr>
        <w:ind w:left="2160" w:hanging="360"/>
      </w:pPr>
      <w:rPr>
        <w:rFonts w:ascii="Symbol" w:hAnsi="Symbol"/>
      </w:rPr>
    </w:lvl>
    <w:lvl w:ilvl="8" w:tplc="0C7E78D2">
      <w:start w:val="1"/>
      <w:numFmt w:val="bullet"/>
      <w:lvlText w:val=""/>
      <w:lvlJc w:val="left"/>
      <w:pPr>
        <w:ind w:left="2160" w:hanging="360"/>
      </w:pPr>
      <w:rPr>
        <w:rFonts w:ascii="Symbol" w:hAnsi="Symbol"/>
      </w:rPr>
    </w:lvl>
  </w:abstractNum>
  <w:abstractNum w:abstractNumId="51" w15:restartNumberingAfterBreak="0">
    <w:nsid w:val="685F4D7A"/>
    <w:multiLevelType w:val="hybridMultilevel"/>
    <w:tmpl w:val="20BE66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68C75C52"/>
    <w:multiLevelType w:val="hybridMultilevel"/>
    <w:tmpl w:val="F8A2EF20"/>
    <w:lvl w:ilvl="0" w:tplc="3EB4055E">
      <w:start w:val="1"/>
      <w:numFmt w:val="bullet"/>
      <w:lvlText w:val=""/>
      <w:lvlJc w:val="left"/>
      <w:pPr>
        <w:ind w:left="1080" w:hanging="360"/>
      </w:pPr>
      <w:rPr>
        <w:rFonts w:ascii="Symbol" w:hAnsi="Symbol"/>
      </w:rPr>
    </w:lvl>
    <w:lvl w:ilvl="1" w:tplc="3EFEF4DA">
      <w:start w:val="1"/>
      <w:numFmt w:val="bullet"/>
      <w:lvlText w:val=""/>
      <w:lvlJc w:val="left"/>
      <w:pPr>
        <w:ind w:left="1080" w:hanging="360"/>
      </w:pPr>
      <w:rPr>
        <w:rFonts w:ascii="Symbol" w:hAnsi="Symbol"/>
      </w:rPr>
    </w:lvl>
    <w:lvl w:ilvl="2" w:tplc="D2467774">
      <w:start w:val="1"/>
      <w:numFmt w:val="bullet"/>
      <w:lvlText w:val=""/>
      <w:lvlJc w:val="left"/>
      <w:pPr>
        <w:ind w:left="1080" w:hanging="360"/>
      </w:pPr>
      <w:rPr>
        <w:rFonts w:ascii="Symbol" w:hAnsi="Symbol"/>
      </w:rPr>
    </w:lvl>
    <w:lvl w:ilvl="3" w:tplc="17686F7E">
      <w:start w:val="1"/>
      <w:numFmt w:val="bullet"/>
      <w:lvlText w:val=""/>
      <w:lvlJc w:val="left"/>
      <w:pPr>
        <w:ind w:left="1080" w:hanging="360"/>
      </w:pPr>
      <w:rPr>
        <w:rFonts w:ascii="Symbol" w:hAnsi="Symbol"/>
      </w:rPr>
    </w:lvl>
    <w:lvl w:ilvl="4" w:tplc="BB10D09A">
      <w:start w:val="1"/>
      <w:numFmt w:val="bullet"/>
      <w:lvlText w:val=""/>
      <w:lvlJc w:val="left"/>
      <w:pPr>
        <w:ind w:left="1080" w:hanging="360"/>
      </w:pPr>
      <w:rPr>
        <w:rFonts w:ascii="Symbol" w:hAnsi="Symbol"/>
      </w:rPr>
    </w:lvl>
    <w:lvl w:ilvl="5" w:tplc="51468474">
      <w:start w:val="1"/>
      <w:numFmt w:val="bullet"/>
      <w:lvlText w:val=""/>
      <w:lvlJc w:val="left"/>
      <w:pPr>
        <w:ind w:left="1080" w:hanging="360"/>
      </w:pPr>
      <w:rPr>
        <w:rFonts w:ascii="Symbol" w:hAnsi="Symbol"/>
      </w:rPr>
    </w:lvl>
    <w:lvl w:ilvl="6" w:tplc="CB900C78">
      <w:start w:val="1"/>
      <w:numFmt w:val="bullet"/>
      <w:lvlText w:val=""/>
      <w:lvlJc w:val="left"/>
      <w:pPr>
        <w:ind w:left="1080" w:hanging="360"/>
      </w:pPr>
      <w:rPr>
        <w:rFonts w:ascii="Symbol" w:hAnsi="Symbol"/>
      </w:rPr>
    </w:lvl>
    <w:lvl w:ilvl="7" w:tplc="9530B850">
      <w:start w:val="1"/>
      <w:numFmt w:val="bullet"/>
      <w:lvlText w:val=""/>
      <w:lvlJc w:val="left"/>
      <w:pPr>
        <w:ind w:left="1080" w:hanging="360"/>
      </w:pPr>
      <w:rPr>
        <w:rFonts w:ascii="Symbol" w:hAnsi="Symbol"/>
      </w:rPr>
    </w:lvl>
    <w:lvl w:ilvl="8" w:tplc="8C52951E">
      <w:start w:val="1"/>
      <w:numFmt w:val="bullet"/>
      <w:lvlText w:val=""/>
      <w:lvlJc w:val="left"/>
      <w:pPr>
        <w:ind w:left="1080" w:hanging="360"/>
      </w:pPr>
      <w:rPr>
        <w:rFonts w:ascii="Symbol" w:hAnsi="Symbol"/>
      </w:rPr>
    </w:lvl>
  </w:abstractNum>
  <w:abstractNum w:abstractNumId="53" w15:restartNumberingAfterBreak="0">
    <w:nsid w:val="699C42AB"/>
    <w:multiLevelType w:val="multilevel"/>
    <w:tmpl w:val="F62EE36E"/>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9CC78D6"/>
    <w:multiLevelType w:val="multilevel"/>
    <w:tmpl w:val="2DF44EFC"/>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AA76626"/>
    <w:multiLevelType w:val="hybridMultilevel"/>
    <w:tmpl w:val="591CDC46"/>
    <w:lvl w:ilvl="0" w:tplc="29ACFECC">
      <w:start w:val="1"/>
      <w:numFmt w:val="bullet"/>
      <w:lvlText w:val=""/>
      <w:lvlJc w:val="left"/>
      <w:pPr>
        <w:ind w:left="720" w:hanging="360"/>
      </w:pPr>
      <w:rPr>
        <w:rFonts w:ascii="Symbol" w:hAnsi="Symbol" w:hint="default"/>
        <w:color w:val="100249"/>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AE942D3"/>
    <w:multiLevelType w:val="hybridMultilevel"/>
    <w:tmpl w:val="CD7EF700"/>
    <w:lvl w:ilvl="0" w:tplc="16005B24">
      <w:start w:val="1"/>
      <w:numFmt w:val="lowerLetter"/>
      <w:pStyle w:val="Bullet3"/>
      <w:lvlText w:val="%1)"/>
      <w:lvlJc w:val="left"/>
      <w:pPr>
        <w:ind w:left="680" w:hanging="34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57" w15:restartNumberingAfterBreak="0">
    <w:nsid w:val="6B6C6F90"/>
    <w:multiLevelType w:val="hybridMultilevel"/>
    <w:tmpl w:val="8A94E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F3A5260"/>
    <w:multiLevelType w:val="hybridMultilevel"/>
    <w:tmpl w:val="4F3C2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FFB2D3B"/>
    <w:multiLevelType w:val="multilevel"/>
    <w:tmpl w:val="B90C8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FC096F"/>
    <w:multiLevelType w:val="multilevel"/>
    <w:tmpl w:val="95348ED8"/>
    <w:lvl w:ilvl="0">
      <w:start w:val="1"/>
      <w:numFmt w:val="bullet"/>
      <w:pStyle w:val="ListBullet"/>
      <w:lvlText w:val=""/>
      <w:lvlJc w:val="left"/>
      <w:pPr>
        <w:ind w:left="198" w:hanging="198"/>
      </w:pPr>
      <w:rPr>
        <w:rFonts w:ascii="Symbol" w:hAnsi="Symbol" w:hint="default"/>
        <w:color w:val="auto"/>
      </w:rPr>
    </w:lvl>
    <w:lvl w:ilvl="1">
      <w:start w:val="1"/>
      <w:numFmt w:val="bullet"/>
      <w:pStyle w:val="ListBullet2"/>
      <w:lvlText w:val="−"/>
      <w:lvlJc w:val="left"/>
      <w:pPr>
        <w:ind w:left="397" w:hanging="199"/>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39163B7"/>
    <w:multiLevelType w:val="multilevel"/>
    <w:tmpl w:val="A6405440"/>
    <w:styleLink w:val="CurrentList13"/>
    <w:lvl w:ilvl="0">
      <w:start w:val="1"/>
      <w:numFmt w:val="bullet"/>
      <w:lvlText w:val="o"/>
      <w:lvlJc w:val="left"/>
      <w:pPr>
        <w:ind w:left="680" w:hanging="34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48721F8"/>
    <w:multiLevelType w:val="hybridMultilevel"/>
    <w:tmpl w:val="CDCA4A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3" w15:restartNumberingAfterBreak="0">
    <w:nsid w:val="7B4D1844"/>
    <w:multiLevelType w:val="hybridMultilevel"/>
    <w:tmpl w:val="3CB2D74E"/>
    <w:lvl w:ilvl="0" w:tplc="622C9444">
      <w:start w:val="1"/>
      <w:numFmt w:val="bullet"/>
      <w:lvlText w:val=""/>
      <w:lvlJc w:val="left"/>
      <w:pPr>
        <w:ind w:left="720" w:hanging="360"/>
      </w:pPr>
      <w:rPr>
        <w:rFonts w:ascii="Symbol" w:hAnsi="Symbol" w:hint="default"/>
      </w:rPr>
    </w:lvl>
    <w:lvl w:ilvl="1" w:tplc="8A9278D0">
      <w:start w:val="1"/>
      <w:numFmt w:val="bullet"/>
      <w:lvlText w:val="o"/>
      <w:lvlJc w:val="left"/>
      <w:pPr>
        <w:ind w:left="1440" w:hanging="360"/>
      </w:pPr>
      <w:rPr>
        <w:rFonts w:ascii="Courier New" w:hAnsi="Courier New" w:hint="default"/>
      </w:rPr>
    </w:lvl>
    <w:lvl w:ilvl="2" w:tplc="41000E44" w:tentative="1">
      <w:start w:val="1"/>
      <w:numFmt w:val="bullet"/>
      <w:lvlText w:val=""/>
      <w:lvlJc w:val="left"/>
      <w:pPr>
        <w:ind w:left="2160" w:hanging="360"/>
      </w:pPr>
      <w:rPr>
        <w:rFonts w:ascii="Wingdings" w:hAnsi="Wingdings" w:hint="default"/>
      </w:rPr>
    </w:lvl>
    <w:lvl w:ilvl="3" w:tplc="C71C1B20" w:tentative="1">
      <w:start w:val="1"/>
      <w:numFmt w:val="bullet"/>
      <w:lvlText w:val=""/>
      <w:lvlJc w:val="left"/>
      <w:pPr>
        <w:ind w:left="2880" w:hanging="360"/>
      </w:pPr>
      <w:rPr>
        <w:rFonts w:ascii="Symbol" w:hAnsi="Symbol" w:hint="default"/>
      </w:rPr>
    </w:lvl>
    <w:lvl w:ilvl="4" w:tplc="10CCC95E" w:tentative="1">
      <w:start w:val="1"/>
      <w:numFmt w:val="bullet"/>
      <w:lvlText w:val="o"/>
      <w:lvlJc w:val="left"/>
      <w:pPr>
        <w:ind w:left="3600" w:hanging="360"/>
      </w:pPr>
      <w:rPr>
        <w:rFonts w:ascii="Courier New" w:hAnsi="Courier New" w:hint="default"/>
      </w:rPr>
    </w:lvl>
    <w:lvl w:ilvl="5" w:tplc="93F22FA4" w:tentative="1">
      <w:start w:val="1"/>
      <w:numFmt w:val="bullet"/>
      <w:lvlText w:val=""/>
      <w:lvlJc w:val="left"/>
      <w:pPr>
        <w:ind w:left="4320" w:hanging="360"/>
      </w:pPr>
      <w:rPr>
        <w:rFonts w:ascii="Wingdings" w:hAnsi="Wingdings" w:hint="default"/>
      </w:rPr>
    </w:lvl>
    <w:lvl w:ilvl="6" w:tplc="2B167232" w:tentative="1">
      <w:start w:val="1"/>
      <w:numFmt w:val="bullet"/>
      <w:lvlText w:val=""/>
      <w:lvlJc w:val="left"/>
      <w:pPr>
        <w:ind w:left="5040" w:hanging="360"/>
      </w:pPr>
      <w:rPr>
        <w:rFonts w:ascii="Symbol" w:hAnsi="Symbol" w:hint="default"/>
      </w:rPr>
    </w:lvl>
    <w:lvl w:ilvl="7" w:tplc="40BE215E" w:tentative="1">
      <w:start w:val="1"/>
      <w:numFmt w:val="bullet"/>
      <w:lvlText w:val="o"/>
      <w:lvlJc w:val="left"/>
      <w:pPr>
        <w:ind w:left="5760" w:hanging="360"/>
      </w:pPr>
      <w:rPr>
        <w:rFonts w:ascii="Courier New" w:hAnsi="Courier New" w:hint="default"/>
      </w:rPr>
    </w:lvl>
    <w:lvl w:ilvl="8" w:tplc="55EEEDCC" w:tentative="1">
      <w:start w:val="1"/>
      <w:numFmt w:val="bullet"/>
      <w:lvlText w:val=""/>
      <w:lvlJc w:val="left"/>
      <w:pPr>
        <w:ind w:left="6480" w:hanging="360"/>
      </w:pPr>
      <w:rPr>
        <w:rFonts w:ascii="Wingdings" w:hAnsi="Wingdings" w:hint="default"/>
      </w:rPr>
    </w:lvl>
  </w:abstractNum>
  <w:abstractNum w:abstractNumId="64" w15:restartNumberingAfterBreak="0">
    <w:nsid w:val="7DFE4BE7"/>
    <w:multiLevelType w:val="multilevel"/>
    <w:tmpl w:val="909AD24C"/>
    <w:styleLink w:val="CurrentList1"/>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0400638">
    <w:abstractNumId w:val="2"/>
  </w:num>
  <w:num w:numId="2" w16cid:durableId="279265324">
    <w:abstractNumId w:val="64"/>
  </w:num>
  <w:num w:numId="3" w16cid:durableId="574358114">
    <w:abstractNumId w:val="8"/>
  </w:num>
  <w:num w:numId="4" w16cid:durableId="2117675340">
    <w:abstractNumId w:val="3"/>
  </w:num>
  <w:num w:numId="5" w16cid:durableId="1869949631">
    <w:abstractNumId w:val="46"/>
  </w:num>
  <w:num w:numId="6" w16cid:durableId="944074161">
    <w:abstractNumId w:val="22"/>
  </w:num>
  <w:num w:numId="7" w16cid:durableId="1173837793">
    <w:abstractNumId w:val="41"/>
  </w:num>
  <w:num w:numId="8" w16cid:durableId="1457403956">
    <w:abstractNumId w:val="1"/>
  </w:num>
  <w:num w:numId="9" w16cid:durableId="316111785">
    <w:abstractNumId w:val="53"/>
  </w:num>
  <w:num w:numId="10" w16cid:durableId="1694526943">
    <w:abstractNumId w:val="9"/>
  </w:num>
  <w:num w:numId="11" w16cid:durableId="638144199">
    <w:abstractNumId w:val="32"/>
  </w:num>
  <w:num w:numId="12" w16cid:durableId="1109593032">
    <w:abstractNumId w:val="54"/>
  </w:num>
  <w:num w:numId="13" w16cid:durableId="388725276">
    <w:abstractNumId w:val="40"/>
  </w:num>
  <w:num w:numId="14" w16cid:durableId="1775176383">
    <w:abstractNumId w:val="42"/>
  </w:num>
  <w:num w:numId="15" w16cid:durableId="252932903">
    <w:abstractNumId w:val="33"/>
  </w:num>
  <w:num w:numId="16" w16cid:durableId="1351562568">
    <w:abstractNumId w:val="37"/>
  </w:num>
  <w:num w:numId="17" w16cid:durableId="834691252">
    <w:abstractNumId w:val="43"/>
  </w:num>
  <w:num w:numId="18" w16cid:durableId="731540742">
    <w:abstractNumId w:val="29"/>
  </w:num>
  <w:num w:numId="19" w16cid:durableId="1641963160">
    <w:abstractNumId w:val="15"/>
  </w:num>
  <w:num w:numId="20" w16cid:durableId="809447091">
    <w:abstractNumId w:val="61"/>
  </w:num>
  <w:num w:numId="21" w16cid:durableId="777723728">
    <w:abstractNumId w:val="56"/>
  </w:num>
  <w:num w:numId="22" w16cid:durableId="1477336221">
    <w:abstractNumId w:val="26"/>
  </w:num>
  <w:num w:numId="23" w16cid:durableId="1598753173">
    <w:abstractNumId w:val="60"/>
  </w:num>
  <w:num w:numId="24" w16cid:durableId="280839069">
    <w:abstractNumId w:val="55"/>
  </w:num>
  <w:num w:numId="25" w16cid:durableId="1824930883">
    <w:abstractNumId w:val="18"/>
  </w:num>
  <w:num w:numId="26" w16cid:durableId="1547838298">
    <w:abstractNumId w:val="38"/>
  </w:num>
  <w:num w:numId="27" w16cid:durableId="625043539">
    <w:abstractNumId w:val="28"/>
  </w:num>
  <w:num w:numId="28" w16cid:durableId="1265109604">
    <w:abstractNumId w:val="36"/>
  </w:num>
  <w:num w:numId="29" w16cid:durableId="1050956957">
    <w:abstractNumId w:val="31"/>
  </w:num>
  <w:num w:numId="30" w16cid:durableId="1212959690">
    <w:abstractNumId w:val="21"/>
  </w:num>
  <w:num w:numId="31" w16cid:durableId="361979186">
    <w:abstractNumId w:val="13"/>
  </w:num>
  <w:num w:numId="32" w16cid:durableId="1542282528">
    <w:abstractNumId w:val="4"/>
  </w:num>
  <w:num w:numId="33" w16cid:durableId="554238128">
    <w:abstractNumId w:val="27"/>
  </w:num>
  <w:num w:numId="34" w16cid:durableId="415984373">
    <w:abstractNumId w:val="23"/>
  </w:num>
  <w:num w:numId="35" w16cid:durableId="85349146">
    <w:abstractNumId w:val="39"/>
  </w:num>
  <w:num w:numId="36" w16cid:durableId="811748703">
    <w:abstractNumId w:val="51"/>
  </w:num>
  <w:num w:numId="37" w16cid:durableId="1817527733">
    <w:abstractNumId w:val="57"/>
  </w:num>
  <w:num w:numId="38" w16cid:durableId="1236166364">
    <w:abstractNumId w:val="35"/>
  </w:num>
  <w:num w:numId="39" w16cid:durableId="324751023">
    <w:abstractNumId w:val="16"/>
  </w:num>
  <w:num w:numId="40" w16cid:durableId="394473724">
    <w:abstractNumId w:val="44"/>
  </w:num>
  <w:num w:numId="41" w16cid:durableId="1634362110">
    <w:abstractNumId w:val="58"/>
  </w:num>
  <w:num w:numId="42" w16cid:durableId="300311106">
    <w:abstractNumId w:val="20"/>
  </w:num>
  <w:num w:numId="43" w16cid:durableId="1371417612">
    <w:abstractNumId w:val="7"/>
  </w:num>
  <w:num w:numId="44" w16cid:durableId="943540676">
    <w:abstractNumId w:val="14"/>
  </w:num>
  <w:num w:numId="45" w16cid:durableId="899441659">
    <w:abstractNumId w:val="34"/>
  </w:num>
  <w:num w:numId="46" w16cid:durableId="113792364">
    <w:abstractNumId w:val="30"/>
  </w:num>
  <w:num w:numId="47" w16cid:durableId="1910144804">
    <w:abstractNumId w:val="11"/>
  </w:num>
  <w:num w:numId="48" w16cid:durableId="1820265687">
    <w:abstractNumId w:val="24"/>
  </w:num>
  <w:num w:numId="49" w16cid:durableId="1625697234">
    <w:abstractNumId w:val="48"/>
  </w:num>
  <w:num w:numId="50" w16cid:durableId="62149003">
    <w:abstractNumId w:val="0"/>
  </w:num>
  <w:num w:numId="51" w16cid:durableId="1847943390">
    <w:abstractNumId w:val="62"/>
  </w:num>
  <w:num w:numId="52" w16cid:durableId="1915699154">
    <w:abstractNumId w:val="12"/>
  </w:num>
  <w:num w:numId="53" w16cid:durableId="805006104">
    <w:abstractNumId w:val="25"/>
  </w:num>
  <w:num w:numId="54" w16cid:durableId="646518105">
    <w:abstractNumId w:val="17"/>
  </w:num>
  <w:num w:numId="55" w16cid:durableId="414282941">
    <w:abstractNumId w:val="5"/>
  </w:num>
  <w:num w:numId="56" w16cid:durableId="559436509">
    <w:abstractNumId w:val="6"/>
  </w:num>
  <w:num w:numId="57" w16cid:durableId="1083180754">
    <w:abstractNumId w:val="50"/>
  </w:num>
  <w:num w:numId="58" w16cid:durableId="481624593">
    <w:abstractNumId w:val="52"/>
  </w:num>
  <w:num w:numId="59" w16cid:durableId="763572950">
    <w:abstractNumId w:val="59"/>
  </w:num>
  <w:num w:numId="60" w16cid:durableId="395779770">
    <w:abstractNumId w:val="59"/>
    <w:lvlOverride w:ilvl="1">
      <w:lvl w:ilvl="1">
        <w:numFmt w:val="bullet"/>
        <w:lvlText w:val=""/>
        <w:lvlJc w:val="left"/>
        <w:pPr>
          <w:tabs>
            <w:tab w:val="num" w:pos="1440"/>
          </w:tabs>
          <w:ind w:left="1440" w:hanging="360"/>
        </w:pPr>
        <w:rPr>
          <w:rFonts w:ascii="Symbol" w:hAnsi="Symbol" w:hint="default"/>
          <w:sz w:val="20"/>
        </w:rPr>
      </w:lvl>
    </w:lvlOverride>
  </w:num>
  <w:num w:numId="61" w16cid:durableId="2075617107">
    <w:abstractNumId w:val="59"/>
    <w:lvlOverride w:ilvl="1">
      <w:lvl w:ilvl="1">
        <w:numFmt w:val="bullet"/>
        <w:lvlText w:val=""/>
        <w:lvlJc w:val="left"/>
        <w:pPr>
          <w:tabs>
            <w:tab w:val="num" w:pos="1440"/>
          </w:tabs>
          <w:ind w:left="1440" w:hanging="360"/>
        </w:pPr>
        <w:rPr>
          <w:rFonts w:ascii="Symbol" w:hAnsi="Symbol" w:hint="default"/>
          <w:sz w:val="20"/>
        </w:rPr>
      </w:lvl>
    </w:lvlOverride>
  </w:num>
  <w:num w:numId="62" w16cid:durableId="349570130">
    <w:abstractNumId w:val="47"/>
  </w:num>
  <w:num w:numId="63" w16cid:durableId="1579318241">
    <w:abstractNumId w:val="19"/>
  </w:num>
  <w:num w:numId="64" w16cid:durableId="692920212">
    <w:abstractNumId w:val="10"/>
  </w:num>
  <w:num w:numId="65" w16cid:durableId="1873759591">
    <w:abstractNumId w:val="49"/>
  </w:num>
  <w:num w:numId="66" w16cid:durableId="763309024">
    <w:abstractNumId w:val="45"/>
  </w:num>
  <w:num w:numId="67" w16cid:durableId="2010213459">
    <w:abstractNumId w:val="63"/>
  </w:num>
  <w:num w:numId="68" w16cid:durableId="1114520783">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A3"/>
    <w:rsid w:val="00000648"/>
    <w:rsid w:val="000007C4"/>
    <w:rsid w:val="00000A0C"/>
    <w:rsid w:val="00000D9D"/>
    <w:rsid w:val="00000DCD"/>
    <w:rsid w:val="00000EA2"/>
    <w:rsid w:val="00000F4C"/>
    <w:rsid w:val="00001120"/>
    <w:rsid w:val="000014C9"/>
    <w:rsid w:val="000016A7"/>
    <w:rsid w:val="000019CD"/>
    <w:rsid w:val="00001A46"/>
    <w:rsid w:val="000020D1"/>
    <w:rsid w:val="000027CF"/>
    <w:rsid w:val="00002814"/>
    <w:rsid w:val="00002874"/>
    <w:rsid w:val="00002881"/>
    <w:rsid w:val="00002B25"/>
    <w:rsid w:val="00002E19"/>
    <w:rsid w:val="00002EAF"/>
    <w:rsid w:val="00002FF8"/>
    <w:rsid w:val="000032DE"/>
    <w:rsid w:val="000032F2"/>
    <w:rsid w:val="00003322"/>
    <w:rsid w:val="000033B5"/>
    <w:rsid w:val="000034A2"/>
    <w:rsid w:val="00003788"/>
    <w:rsid w:val="0000382B"/>
    <w:rsid w:val="00003A1A"/>
    <w:rsid w:val="00003E2F"/>
    <w:rsid w:val="00004041"/>
    <w:rsid w:val="00004308"/>
    <w:rsid w:val="0000442A"/>
    <w:rsid w:val="000046AA"/>
    <w:rsid w:val="00004B05"/>
    <w:rsid w:val="00004CBD"/>
    <w:rsid w:val="00004D69"/>
    <w:rsid w:val="00004E19"/>
    <w:rsid w:val="0000532E"/>
    <w:rsid w:val="00005349"/>
    <w:rsid w:val="00005422"/>
    <w:rsid w:val="000055B9"/>
    <w:rsid w:val="00005DF9"/>
    <w:rsid w:val="00006043"/>
    <w:rsid w:val="000062C9"/>
    <w:rsid w:val="00006FAC"/>
    <w:rsid w:val="00007178"/>
    <w:rsid w:val="000077C3"/>
    <w:rsid w:val="00007A72"/>
    <w:rsid w:val="00007A8B"/>
    <w:rsid w:val="00007B68"/>
    <w:rsid w:val="00007E9B"/>
    <w:rsid w:val="000100DA"/>
    <w:rsid w:val="0001024F"/>
    <w:rsid w:val="000104C8"/>
    <w:rsid w:val="0001054D"/>
    <w:rsid w:val="0001067B"/>
    <w:rsid w:val="000106F1"/>
    <w:rsid w:val="00010784"/>
    <w:rsid w:val="0001092F"/>
    <w:rsid w:val="0001097D"/>
    <w:rsid w:val="000110A3"/>
    <w:rsid w:val="000110BF"/>
    <w:rsid w:val="000113AB"/>
    <w:rsid w:val="0001144C"/>
    <w:rsid w:val="00011591"/>
    <w:rsid w:val="0001188D"/>
    <w:rsid w:val="0001192D"/>
    <w:rsid w:val="00011B9E"/>
    <w:rsid w:val="00011C17"/>
    <w:rsid w:val="00011F42"/>
    <w:rsid w:val="00011FE0"/>
    <w:rsid w:val="00012031"/>
    <w:rsid w:val="00012246"/>
    <w:rsid w:val="00012655"/>
    <w:rsid w:val="00012678"/>
    <w:rsid w:val="00012798"/>
    <w:rsid w:val="00012859"/>
    <w:rsid w:val="0001286A"/>
    <w:rsid w:val="00012BF7"/>
    <w:rsid w:val="00012C08"/>
    <w:rsid w:val="00012C14"/>
    <w:rsid w:val="00012C33"/>
    <w:rsid w:val="0001348D"/>
    <w:rsid w:val="00013556"/>
    <w:rsid w:val="00013843"/>
    <w:rsid w:val="00013883"/>
    <w:rsid w:val="0001393F"/>
    <w:rsid w:val="00013B68"/>
    <w:rsid w:val="00013C2A"/>
    <w:rsid w:val="00013F55"/>
    <w:rsid w:val="000140F4"/>
    <w:rsid w:val="0001463B"/>
    <w:rsid w:val="0001470E"/>
    <w:rsid w:val="00014729"/>
    <w:rsid w:val="00014A75"/>
    <w:rsid w:val="00014B87"/>
    <w:rsid w:val="0001513C"/>
    <w:rsid w:val="00015239"/>
    <w:rsid w:val="0001548C"/>
    <w:rsid w:val="00016149"/>
    <w:rsid w:val="000161F6"/>
    <w:rsid w:val="000162AC"/>
    <w:rsid w:val="000166E2"/>
    <w:rsid w:val="000167AC"/>
    <w:rsid w:val="0001682F"/>
    <w:rsid w:val="00016A77"/>
    <w:rsid w:val="00016E3A"/>
    <w:rsid w:val="00016FC5"/>
    <w:rsid w:val="00017156"/>
    <w:rsid w:val="00017313"/>
    <w:rsid w:val="000173E9"/>
    <w:rsid w:val="000177E1"/>
    <w:rsid w:val="00017A05"/>
    <w:rsid w:val="00017A96"/>
    <w:rsid w:val="00017C77"/>
    <w:rsid w:val="00017DE7"/>
    <w:rsid w:val="00017E79"/>
    <w:rsid w:val="00017F59"/>
    <w:rsid w:val="00020006"/>
    <w:rsid w:val="0002015D"/>
    <w:rsid w:val="0002042D"/>
    <w:rsid w:val="000205A8"/>
    <w:rsid w:val="0002082F"/>
    <w:rsid w:val="00020BF7"/>
    <w:rsid w:val="00021610"/>
    <w:rsid w:val="00021703"/>
    <w:rsid w:val="0002186A"/>
    <w:rsid w:val="0002195E"/>
    <w:rsid w:val="0002196A"/>
    <w:rsid w:val="00021C0C"/>
    <w:rsid w:val="00021D3A"/>
    <w:rsid w:val="00021F1D"/>
    <w:rsid w:val="0002204A"/>
    <w:rsid w:val="00022250"/>
    <w:rsid w:val="00022F20"/>
    <w:rsid w:val="000236ED"/>
    <w:rsid w:val="00023788"/>
    <w:rsid w:val="000237A8"/>
    <w:rsid w:val="00023AF2"/>
    <w:rsid w:val="00023E80"/>
    <w:rsid w:val="0002425C"/>
    <w:rsid w:val="00024272"/>
    <w:rsid w:val="000243DF"/>
    <w:rsid w:val="00024430"/>
    <w:rsid w:val="00024BA8"/>
    <w:rsid w:val="000251C0"/>
    <w:rsid w:val="000251F3"/>
    <w:rsid w:val="00025272"/>
    <w:rsid w:val="00025427"/>
    <w:rsid w:val="00025777"/>
    <w:rsid w:val="000257EE"/>
    <w:rsid w:val="000259AC"/>
    <w:rsid w:val="00025AF8"/>
    <w:rsid w:val="00025E97"/>
    <w:rsid w:val="00025F40"/>
    <w:rsid w:val="00025F94"/>
    <w:rsid w:val="00026022"/>
    <w:rsid w:val="000264AA"/>
    <w:rsid w:val="0002672B"/>
    <w:rsid w:val="00026A65"/>
    <w:rsid w:val="00026B21"/>
    <w:rsid w:val="00026FF3"/>
    <w:rsid w:val="00027346"/>
    <w:rsid w:val="0002771D"/>
    <w:rsid w:val="000278D6"/>
    <w:rsid w:val="00027F4E"/>
    <w:rsid w:val="00030075"/>
    <w:rsid w:val="000301B5"/>
    <w:rsid w:val="0003020E"/>
    <w:rsid w:val="00030882"/>
    <w:rsid w:val="00030C23"/>
    <w:rsid w:val="0003137F"/>
    <w:rsid w:val="000313BC"/>
    <w:rsid w:val="00031497"/>
    <w:rsid w:val="000319DC"/>
    <w:rsid w:val="00031AE6"/>
    <w:rsid w:val="00031B68"/>
    <w:rsid w:val="00031D54"/>
    <w:rsid w:val="00031F20"/>
    <w:rsid w:val="00032252"/>
    <w:rsid w:val="0003252F"/>
    <w:rsid w:val="00033221"/>
    <w:rsid w:val="00033305"/>
    <w:rsid w:val="0003361D"/>
    <w:rsid w:val="0003370A"/>
    <w:rsid w:val="00033A36"/>
    <w:rsid w:val="00033ABB"/>
    <w:rsid w:val="00033BFF"/>
    <w:rsid w:val="00033E5F"/>
    <w:rsid w:val="00033F2B"/>
    <w:rsid w:val="00034077"/>
    <w:rsid w:val="000345D3"/>
    <w:rsid w:val="00034DCF"/>
    <w:rsid w:val="00034E79"/>
    <w:rsid w:val="00034F3B"/>
    <w:rsid w:val="0003523F"/>
    <w:rsid w:val="00035D80"/>
    <w:rsid w:val="000363ED"/>
    <w:rsid w:val="00036994"/>
    <w:rsid w:val="000369B1"/>
    <w:rsid w:val="00036B68"/>
    <w:rsid w:val="00037051"/>
    <w:rsid w:val="00037407"/>
    <w:rsid w:val="0003773B"/>
    <w:rsid w:val="00037918"/>
    <w:rsid w:val="00037930"/>
    <w:rsid w:val="000379FE"/>
    <w:rsid w:val="00037D4D"/>
    <w:rsid w:val="00037D75"/>
    <w:rsid w:val="000401E3"/>
    <w:rsid w:val="0004043A"/>
    <w:rsid w:val="000404FD"/>
    <w:rsid w:val="00040E98"/>
    <w:rsid w:val="0004139C"/>
    <w:rsid w:val="00041468"/>
    <w:rsid w:val="00041538"/>
    <w:rsid w:val="000418D8"/>
    <w:rsid w:val="00041ABA"/>
    <w:rsid w:val="00041FF9"/>
    <w:rsid w:val="000422A1"/>
    <w:rsid w:val="0004267A"/>
    <w:rsid w:val="00042A1C"/>
    <w:rsid w:val="00042ECD"/>
    <w:rsid w:val="00042F85"/>
    <w:rsid w:val="00043389"/>
    <w:rsid w:val="00043664"/>
    <w:rsid w:val="0004392A"/>
    <w:rsid w:val="00043A2E"/>
    <w:rsid w:val="00043CF5"/>
    <w:rsid w:val="00043E95"/>
    <w:rsid w:val="00044121"/>
    <w:rsid w:val="00044238"/>
    <w:rsid w:val="000445D8"/>
    <w:rsid w:val="00044849"/>
    <w:rsid w:val="000448CA"/>
    <w:rsid w:val="00044AEF"/>
    <w:rsid w:val="00044CF6"/>
    <w:rsid w:val="00044F49"/>
    <w:rsid w:val="0004521D"/>
    <w:rsid w:val="000454A2"/>
    <w:rsid w:val="000454C4"/>
    <w:rsid w:val="000456DB"/>
    <w:rsid w:val="00045816"/>
    <w:rsid w:val="00045956"/>
    <w:rsid w:val="00045A38"/>
    <w:rsid w:val="00045FA2"/>
    <w:rsid w:val="00046011"/>
    <w:rsid w:val="0004627A"/>
    <w:rsid w:val="000463E1"/>
    <w:rsid w:val="000465EB"/>
    <w:rsid w:val="00046E6D"/>
    <w:rsid w:val="00046E87"/>
    <w:rsid w:val="00047221"/>
    <w:rsid w:val="00047730"/>
    <w:rsid w:val="000479A7"/>
    <w:rsid w:val="00047A83"/>
    <w:rsid w:val="00047FBD"/>
    <w:rsid w:val="000503D0"/>
    <w:rsid w:val="00050871"/>
    <w:rsid w:val="00050874"/>
    <w:rsid w:val="000509A3"/>
    <w:rsid w:val="00050A48"/>
    <w:rsid w:val="00050A79"/>
    <w:rsid w:val="00050E42"/>
    <w:rsid w:val="000510F2"/>
    <w:rsid w:val="00051211"/>
    <w:rsid w:val="00051278"/>
    <w:rsid w:val="0005143C"/>
    <w:rsid w:val="000514F1"/>
    <w:rsid w:val="0005177F"/>
    <w:rsid w:val="00051870"/>
    <w:rsid w:val="000518A2"/>
    <w:rsid w:val="00051A46"/>
    <w:rsid w:val="000526E3"/>
    <w:rsid w:val="0005290C"/>
    <w:rsid w:val="00052C8F"/>
    <w:rsid w:val="00052D01"/>
    <w:rsid w:val="000531C3"/>
    <w:rsid w:val="000531C6"/>
    <w:rsid w:val="000533E2"/>
    <w:rsid w:val="00053534"/>
    <w:rsid w:val="00053741"/>
    <w:rsid w:val="00053CF4"/>
    <w:rsid w:val="00053CFC"/>
    <w:rsid w:val="00053D66"/>
    <w:rsid w:val="00053EA1"/>
    <w:rsid w:val="00053F6A"/>
    <w:rsid w:val="000541A2"/>
    <w:rsid w:val="0005426B"/>
    <w:rsid w:val="00054567"/>
    <w:rsid w:val="00054665"/>
    <w:rsid w:val="000548AB"/>
    <w:rsid w:val="00054A83"/>
    <w:rsid w:val="00054E19"/>
    <w:rsid w:val="00055006"/>
    <w:rsid w:val="000550FF"/>
    <w:rsid w:val="000551C1"/>
    <w:rsid w:val="000551CA"/>
    <w:rsid w:val="0005531A"/>
    <w:rsid w:val="0005554E"/>
    <w:rsid w:val="000555C8"/>
    <w:rsid w:val="0005575A"/>
    <w:rsid w:val="00055B63"/>
    <w:rsid w:val="00055CDD"/>
    <w:rsid w:val="00055CE6"/>
    <w:rsid w:val="00055D8C"/>
    <w:rsid w:val="00055E8D"/>
    <w:rsid w:val="0005612D"/>
    <w:rsid w:val="0005636A"/>
    <w:rsid w:val="0005671B"/>
    <w:rsid w:val="00056D65"/>
    <w:rsid w:val="00056DC0"/>
    <w:rsid w:val="00056E4D"/>
    <w:rsid w:val="00056FDB"/>
    <w:rsid w:val="000570A7"/>
    <w:rsid w:val="0005730E"/>
    <w:rsid w:val="000573EE"/>
    <w:rsid w:val="000575D5"/>
    <w:rsid w:val="0005768E"/>
    <w:rsid w:val="00057A0B"/>
    <w:rsid w:val="00057BC9"/>
    <w:rsid w:val="00060300"/>
    <w:rsid w:val="00060360"/>
    <w:rsid w:val="00060586"/>
    <w:rsid w:val="00060890"/>
    <w:rsid w:val="00060AD2"/>
    <w:rsid w:val="00060D16"/>
    <w:rsid w:val="00061116"/>
    <w:rsid w:val="00061271"/>
    <w:rsid w:val="000613EE"/>
    <w:rsid w:val="000614DA"/>
    <w:rsid w:val="00061601"/>
    <w:rsid w:val="00061A86"/>
    <w:rsid w:val="00061F8D"/>
    <w:rsid w:val="00061FA6"/>
    <w:rsid w:val="00062082"/>
    <w:rsid w:val="00062169"/>
    <w:rsid w:val="000625EC"/>
    <w:rsid w:val="00062AB2"/>
    <w:rsid w:val="00062AC8"/>
    <w:rsid w:val="000630AA"/>
    <w:rsid w:val="000634DD"/>
    <w:rsid w:val="000635C7"/>
    <w:rsid w:val="000635DF"/>
    <w:rsid w:val="00063A2F"/>
    <w:rsid w:val="00063B68"/>
    <w:rsid w:val="00063BB4"/>
    <w:rsid w:val="00063BBD"/>
    <w:rsid w:val="00063DC7"/>
    <w:rsid w:val="00063EDA"/>
    <w:rsid w:val="00064113"/>
    <w:rsid w:val="00064CF3"/>
    <w:rsid w:val="00064D91"/>
    <w:rsid w:val="0006535F"/>
    <w:rsid w:val="00065A49"/>
    <w:rsid w:val="000661B0"/>
    <w:rsid w:val="000661CA"/>
    <w:rsid w:val="000662BA"/>
    <w:rsid w:val="00066325"/>
    <w:rsid w:val="00066883"/>
    <w:rsid w:val="00066894"/>
    <w:rsid w:val="000668B5"/>
    <w:rsid w:val="00066B7B"/>
    <w:rsid w:val="00066B87"/>
    <w:rsid w:val="00066CF4"/>
    <w:rsid w:val="00066D37"/>
    <w:rsid w:val="00066D52"/>
    <w:rsid w:val="00066F36"/>
    <w:rsid w:val="0006755B"/>
    <w:rsid w:val="00067795"/>
    <w:rsid w:val="00067915"/>
    <w:rsid w:val="0006792F"/>
    <w:rsid w:val="000679C4"/>
    <w:rsid w:val="00070104"/>
    <w:rsid w:val="0007013E"/>
    <w:rsid w:val="00070231"/>
    <w:rsid w:val="000702A9"/>
    <w:rsid w:val="000704D5"/>
    <w:rsid w:val="000705B9"/>
    <w:rsid w:val="00070639"/>
    <w:rsid w:val="00070717"/>
    <w:rsid w:val="00070A7B"/>
    <w:rsid w:val="00070AC6"/>
    <w:rsid w:val="00070E2D"/>
    <w:rsid w:val="00070EB9"/>
    <w:rsid w:val="00070ED4"/>
    <w:rsid w:val="00070EFB"/>
    <w:rsid w:val="00070FC9"/>
    <w:rsid w:val="000716DF"/>
    <w:rsid w:val="00071B13"/>
    <w:rsid w:val="00071F27"/>
    <w:rsid w:val="00072239"/>
    <w:rsid w:val="000722B6"/>
    <w:rsid w:val="000729EE"/>
    <w:rsid w:val="00072A39"/>
    <w:rsid w:val="00072DC0"/>
    <w:rsid w:val="00072F5E"/>
    <w:rsid w:val="0007316C"/>
    <w:rsid w:val="000731E1"/>
    <w:rsid w:val="000733B6"/>
    <w:rsid w:val="00073454"/>
    <w:rsid w:val="00073643"/>
    <w:rsid w:val="00073708"/>
    <w:rsid w:val="00073C4D"/>
    <w:rsid w:val="00073D8A"/>
    <w:rsid w:val="000742E8"/>
    <w:rsid w:val="00074A1F"/>
    <w:rsid w:val="00075107"/>
    <w:rsid w:val="0007510C"/>
    <w:rsid w:val="000754D4"/>
    <w:rsid w:val="000756E3"/>
    <w:rsid w:val="0007582A"/>
    <w:rsid w:val="00075A2A"/>
    <w:rsid w:val="00075BDE"/>
    <w:rsid w:val="0007604C"/>
    <w:rsid w:val="0007624C"/>
    <w:rsid w:val="0007626A"/>
    <w:rsid w:val="000762A2"/>
    <w:rsid w:val="00076348"/>
    <w:rsid w:val="000765EB"/>
    <w:rsid w:val="00076B7D"/>
    <w:rsid w:val="00076BCD"/>
    <w:rsid w:val="00076BF0"/>
    <w:rsid w:val="00077317"/>
    <w:rsid w:val="00077B56"/>
    <w:rsid w:val="00077D51"/>
    <w:rsid w:val="00077EB0"/>
    <w:rsid w:val="000802B1"/>
    <w:rsid w:val="000806FE"/>
    <w:rsid w:val="000808B7"/>
    <w:rsid w:val="00080B38"/>
    <w:rsid w:val="00080B94"/>
    <w:rsid w:val="00081254"/>
    <w:rsid w:val="0008129E"/>
    <w:rsid w:val="00081813"/>
    <w:rsid w:val="000818AC"/>
    <w:rsid w:val="0008196F"/>
    <w:rsid w:val="00081BC2"/>
    <w:rsid w:val="00081F7C"/>
    <w:rsid w:val="00082337"/>
    <w:rsid w:val="0008238E"/>
    <w:rsid w:val="00082457"/>
    <w:rsid w:val="000824FB"/>
    <w:rsid w:val="000826E3"/>
    <w:rsid w:val="000829D5"/>
    <w:rsid w:val="00082D7B"/>
    <w:rsid w:val="00083023"/>
    <w:rsid w:val="00083199"/>
    <w:rsid w:val="0008321A"/>
    <w:rsid w:val="000833B0"/>
    <w:rsid w:val="0008361F"/>
    <w:rsid w:val="00083856"/>
    <w:rsid w:val="00083A51"/>
    <w:rsid w:val="00083AA4"/>
    <w:rsid w:val="00083AEB"/>
    <w:rsid w:val="00083C42"/>
    <w:rsid w:val="00083F6C"/>
    <w:rsid w:val="00083FB4"/>
    <w:rsid w:val="00084192"/>
    <w:rsid w:val="0008444A"/>
    <w:rsid w:val="000845CF"/>
    <w:rsid w:val="00084951"/>
    <w:rsid w:val="00084AB9"/>
    <w:rsid w:val="00084F2A"/>
    <w:rsid w:val="000850D7"/>
    <w:rsid w:val="00085102"/>
    <w:rsid w:val="00085491"/>
    <w:rsid w:val="000855EE"/>
    <w:rsid w:val="00085788"/>
    <w:rsid w:val="0008595B"/>
    <w:rsid w:val="00085F3E"/>
    <w:rsid w:val="0008626E"/>
    <w:rsid w:val="000863FD"/>
    <w:rsid w:val="00086823"/>
    <w:rsid w:val="0008698C"/>
    <w:rsid w:val="00086B66"/>
    <w:rsid w:val="00086F5F"/>
    <w:rsid w:val="0008718C"/>
    <w:rsid w:val="00087337"/>
    <w:rsid w:val="00087403"/>
    <w:rsid w:val="00087809"/>
    <w:rsid w:val="00087870"/>
    <w:rsid w:val="00087B93"/>
    <w:rsid w:val="00087BB5"/>
    <w:rsid w:val="00087C83"/>
    <w:rsid w:val="00087EF5"/>
    <w:rsid w:val="00090000"/>
    <w:rsid w:val="000908B8"/>
    <w:rsid w:val="0009098C"/>
    <w:rsid w:val="00090A3B"/>
    <w:rsid w:val="00090B1F"/>
    <w:rsid w:val="00090B2E"/>
    <w:rsid w:val="00090BDA"/>
    <w:rsid w:val="0009180C"/>
    <w:rsid w:val="000918DE"/>
    <w:rsid w:val="000919D3"/>
    <w:rsid w:val="00091A5B"/>
    <w:rsid w:val="00091AE9"/>
    <w:rsid w:val="00091BA4"/>
    <w:rsid w:val="000924B6"/>
    <w:rsid w:val="0009265B"/>
    <w:rsid w:val="000926E4"/>
    <w:rsid w:val="00092B0D"/>
    <w:rsid w:val="00092C72"/>
    <w:rsid w:val="0009318C"/>
    <w:rsid w:val="00093243"/>
    <w:rsid w:val="00093461"/>
    <w:rsid w:val="000934B0"/>
    <w:rsid w:val="000937D8"/>
    <w:rsid w:val="00093A5C"/>
    <w:rsid w:val="00093B8D"/>
    <w:rsid w:val="00093D62"/>
    <w:rsid w:val="00094136"/>
    <w:rsid w:val="00094285"/>
    <w:rsid w:val="0009468C"/>
    <w:rsid w:val="000946AE"/>
    <w:rsid w:val="00094819"/>
    <w:rsid w:val="00094B74"/>
    <w:rsid w:val="00094DED"/>
    <w:rsid w:val="000950A4"/>
    <w:rsid w:val="0009512F"/>
    <w:rsid w:val="000953F7"/>
    <w:rsid w:val="000955F4"/>
    <w:rsid w:val="00095928"/>
    <w:rsid w:val="00095A74"/>
    <w:rsid w:val="00095A88"/>
    <w:rsid w:val="00095AD0"/>
    <w:rsid w:val="00095CA8"/>
    <w:rsid w:val="00095D2B"/>
    <w:rsid w:val="00095E99"/>
    <w:rsid w:val="00095F28"/>
    <w:rsid w:val="00095F4C"/>
    <w:rsid w:val="0009607B"/>
    <w:rsid w:val="000968F5"/>
    <w:rsid w:val="00096CA2"/>
    <w:rsid w:val="00096D92"/>
    <w:rsid w:val="00096DBE"/>
    <w:rsid w:val="000974E1"/>
    <w:rsid w:val="000975BA"/>
    <w:rsid w:val="0009784B"/>
    <w:rsid w:val="0009789A"/>
    <w:rsid w:val="00097AAC"/>
    <w:rsid w:val="00097BCB"/>
    <w:rsid w:val="000A024D"/>
    <w:rsid w:val="000A02A4"/>
    <w:rsid w:val="000A0356"/>
    <w:rsid w:val="000A0490"/>
    <w:rsid w:val="000A04CF"/>
    <w:rsid w:val="000A0760"/>
    <w:rsid w:val="000A07D7"/>
    <w:rsid w:val="000A0FB5"/>
    <w:rsid w:val="000A110D"/>
    <w:rsid w:val="000A1185"/>
    <w:rsid w:val="000A1508"/>
    <w:rsid w:val="000A18D1"/>
    <w:rsid w:val="000A1DB8"/>
    <w:rsid w:val="000A1E88"/>
    <w:rsid w:val="000A1EF0"/>
    <w:rsid w:val="000A20C6"/>
    <w:rsid w:val="000A220A"/>
    <w:rsid w:val="000A2624"/>
    <w:rsid w:val="000A2FD6"/>
    <w:rsid w:val="000A30C2"/>
    <w:rsid w:val="000A3147"/>
    <w:rsid w:val="000A319C"/>
    <w:rsid w:val="000A3268"/>
    <w:rsid w:val="000A3603"/>
    <w:rsid w:val="000A3D4D"/>
    <w:rsid w:val="000A3EE1"/>
    <w:rsid w:val="000A4329"/>
    <w:rsid w:val="000A4428"/>
    <w:rsid w:val="000A46C2"/>
    <w:rsid w:val="000A5169"/>
    <w:rsid w:val="000A5254"/>
    <w:rsid w:val="000A56F2"/>
    <w:rsid w:val="000A5726"/>
    <w:rsid w:val="000A5899"/>
    <w:rsid w:val="000A617A"/>
    <w:rsid w:val="000A61D3"/>
    <w:rsid w:val="000A653A"/>
    <w:rsid w:val="000A65E8"/>
    <w:rsid w:val="000A66AA"/>
    <w:rsid w:val="000A68C7"/>
    <w:rsid w:val="000A6E1A"/>
    <w:rsid w:val="000A6E2F"/>
    <w:rsid w:val="000A6EB1"/>
    <w:rsid w:val="000A6ED2"/>
    <w:rsid w:val="000A713C"/>
    <w:rsid w:val="000A7189"/>
    <w:rsid w:val="000A78D3"/>
    <w:rsid w:val="000A7AD0"/>
    <w:rsid w:val="000A7B73"/>
    <w:rsid w:val="000A7BBD"/>
    <w:rsid w:val="000A7F18"/>
    <w:rsid w:val="000A7F3E"/>
    <w:rsid w:val="000B0917"/>
    <w:rsid w:val="000B0A90"/>
    <w:rsid w:val="000B0B26"/>
    <w:rsid w:val="000B0BC2"/>
    <w:rsid w:val="000B0CD2"/>
    <w:rsid w:val="000B181A"/>
    <w:rsid w:val="000B1AE0"/>
    <w:rsid w:val="000B1CAB"/>
    <w:rsid w:val="000B1D29"/>
    <w:rsid w:val="000B1ECD"/>
    <w:rsid w:val="000B2176"/>
    <w:rsid w:val="000B22E9"/>
    <w:rsid w:val="000B2695"/>
    <w:rsid w:val="000B2732"/>
    <w:rsid w:val="000B2A39"/>
    <w:rsid w:val="000B2A48"/>
    <w:rsid w:val="000B3054"/>
    <w:rsid w:val="000B317F"/>
    <w:rsid w:val="000B344E"/>
    <w:rsid w:val="000B3459"/>
    <w:rsid w:val="000B3AA5"/>
    <w:rsid w:val="000B3F8D"/>
    <w:rsid w:val="000B3FF1"/>
    <w:rsid w:val="000B4416"/>
    <w:rsid w:val="000B4C96"/>
    <w:rsid w:val="000B4EEA"/>
    <w:rsid w:val="000B53F6"/>
    <w:rsid w:val="000B5887"/>
    <w:rsid w:val="000B597B"/>
    <w:rsid w:val="000B5ABB"/>
    <w:rsid w:val="000B5CF7"/>
    <w:rsid w:val="000B5D10"/>
    <w:rsid w:val="000B5D93"/>
    <w:rsid w:val="000B5DAE"/>
    <w:rsid w:val="000B6174"/>
    <w:rsid w:val="000B648A"/>
    <w:rsid w:val="000B6500"/>
    <w:rsid w:val="000B664A"/>
    <w:rsid w:val="000B6892"/>
    <w:rsid w:val="000B6A7E"/>
    <w:rsid w:val="000B6C0B"/>
    <w:rsid w:val="000B72AE"/>
    <w:rsid w:val="000B757B"/>
    <w:rsid w:val="000B765A"/>
    <w:rsid w:val="000B78CB"/>
    <w:rsid w:val="000B79CE"/>
    <w:rsid w:val="000B7AA5"/>
    <w:rsid w:val="000B7D9D"/>
    <w:rsid w:val="000B7E36"/>
    <w:rsid w:val="000C00A4"/>
    <w:rsid w:val="000C056C"/>
    <w:rsid w:val="000C0755"/>
    <w:rsid w:val="000C07A8"/>
    <w:rsid w:val="000C08FD"/>
    <w:rsid w:val="000C0A1D"/>
    <w:rsid w:val="000C0C11"/>
    <w:rsid w:val="000C0E90"/>
    <w:rsid w:val="000C0F55"/>
    <w:rsid w:val="000C1005"/>
    <w:rsid w:val="000C1394"/>
    <w:rsid w:val="000C14FD"/>
    <w:rsid w:val="000C1509"/>
    <w:rsid w:val="000C196B"/>
    <w:rsid w:val="000C1ADF"/>
    <w:rsid w:val="000C1AE9"/>
    <w:rsid w:val="000C1CF4"/>
    <w:rsid w:val="000C2031"/>
    <w:rsid w:val="000C2083"/>
    <w:rsid w:val="000C2ACB"/>
    <w:rsid w:val="000C320B"/>
    <w:rsid w:val="000C33A4"/>
    <w:rsid w:val="000C346A"/>
    <w:rsid w:val="000C352E"/>
    <w:rsid w:val="000C37E2"/>
    <w:rsid w:val="000C383B"/>
    <w:rsid w:val="000C39BE"/>
    <w:rsid w:val="000C39F9"/>
    <w:rsid w:val="000C3A74"/>
    <w:rsid w:val="000C42F0"/>
    <w:rsid w:val="000C4610"/>
    <w:rsid w:val="000C4CF7"/>
    <w:rsid w:val="000C51FC"/>
    <w:rsid w:val="000C549C"/>
    <w:rsid w:val="000C56B7"/>
    <w:rsid w:val="000C58F6"/>
    <w:rsid w:val="000C5985"/>
    <w:rsid w:val="000C59CC"/>
    <w:rsid w:val="000C5E05"/>
    <w:rsid w:val="000C5F32"/>
    <w:rsid w:val="000C62E7"/>
    <w:rsid w:val="000C6513"/>
    <w:rsid w:val="000C6553"/>
    <w:rsid w:val="000C65C6"/>
    <w:rsid w:val="000C6AC4"/>
    <w:rsid w:val="000C745F"/>
    <w:rsid w:val="000C750E"/>
    <w:rsid w:val="000C7A0D"/>
    <w:rsid w:val="000C7A8F"/>
    <w:rsid w:val="000C7E90"/>
    <w:rsid w:val="000D01FB"/>
    <w:rsid w:val="000D026B"/>
    <w:rsid w:val="000D0534"/>
    <w:rsid w:val="000D07FB"/>
    <w:rsid w:val="000D0B18"/>
    <w:rsid w:val="000D160F"/>
    <w:rsid w:val="000D1AE8"/>
    <w:rsid w:val="000D1D77"/>
    <w:rsid w:val="000D1ECF"/>
    <w:rsid w:val="000D2171"/>
    <w:rsid w:val="000D21D6"/>
    <w:rsid w:val="000D27C2"/>
    <w:rsid w:val="000D2977"/>
    <w:rsid w:val="000D2E6A"/>
    <w:rsid w:val="000D2F71"/>
    <w:rsid w:val="000D36D3"/>
    <w:rsid w:val="000D383C"/>
    <w:rsid w:val="000D39EA"/>
    <w:rsid w:val="000D3FE3"/>
    <w:rsid w:val="000D40A9"/>
    <w:rsid w:val="000D413A"/>
    <w:rsid w:val="000D45C2"/>
    <w:rsid w:val="000D4927"/>
    <w:rsid w:val="000D5323"/>
    <w:rsid w:val="000D5338"/>
    <w:rsid w:val="000D53D3"/>
    <w:rsid w:val="000D55FF"/>
    <w:rsid w:val="000D57A9"/>
    <w:rsid w:val="000D666C"/>
    <w:rsid w:val="000D6721"/>
    <w:rsid w:val="000D6D45"/>
    <w:rsid w:val="000D7118"/>
    <w:rsid w:val="000D71F2"/>
    <w:rsid w:val="000D7355"/>
    <w:rsid w:val="000D75DD"/>
    <w:rsid w:val="000D774A"/>
    <w:rsid w:val="000D78B4"/>
    <w:rsid w:val="000D79A8"/>
    <w:rsid w:val="000E00EF"/>
    <w:rsid w:val="000E0502"/>
    <w:rsid w:val="000E0E59"/>
    <w:rsid w:val="000E11E8"/>
    <w:rsid w:val="000E1562"/>
    <w:rsid w:val="000E1681"/>
    <w:rsid w:val="000E17A1"/>
    <w:rsid w:val="000E1B41"/>
    <w:rsid w:val="000E1DF9"/>
    <w:rsid w:val="000E21BE"/>
    <w:rsid w:val="000E2522"/>
    <w:rsid w:val="000E2723"/>
    <w:rsid w:val="000E2778"/>
    <w:rsid w:val="000E2A7E"/>
    <w:rsid w:val="000E2B27"/>
    <w:rsid w:val="000E2BD0"/>
    <w:rsid w:val="000E2C19"/>
    <w:rsid w:val="000E2C29"/>
    <w:rsid w:val="000E2D36"/>
    <w:rsid w:val="000E2DC9"/>
    <w:rsid w:val="000E2EB9"/>
    <w:rsid w:val="000E301F"/>
    <w:rsid w:val="000E348C"/>
    <w:rsid w:val="000E3520"/>
    <w:rsid w:val="000E35B4"/>
    <w:rsid w:val="000E3A11"/>
    <w:rsid w:val="000E4047"/>
    <w:rsid w:val="000E425C"/>
    <w:rsid w:val="000E46E6"/>
    <w:rsid w:val="000E48E3"/>
    <w:rsid w:val="000E4BA9"/>
    <w:rsid w:val="000E5042"/>
    <w:rsid w:val="000E508B"/>
    <w:rsid w:val="000E5174"/>
    <w:rsid w:val="000E556F"/>
    <w:rsid w:val="000E5A08"/>
    <w:rsid w:val="000E5ADB"/>
    <w:rsid w:val="000E5CF0"/>
    <w:rsid w:val="000E5F01"/>
    <w:rsid w:val="000E64E9"/>
    <w:rsid w:val="000E657D"/>
    <w:rsid w:val="000E65E6"/>
    <w:rsid w:val="000E6620"/>
    <w:rsid w:val="000E6679"/>
    <w:rsid w:val="000E75BB"/>
    <w:rsid w:val="000E7816"/>
    <w:rsid w:val="000E7BD1"/>
    <w:rsid w:val="000F0023"/>
    <w:rsid w:val="000F00C5"/>
    <w:rsid w:val="000F0C22"/>
    <w:rsid w:val="000F0C9D"/>
    <w:rsid w:val="000F0E91"/>
    <w:rsid w:val="000F0F3C"/>
    <w:rsid w:val="000F170D"/>
    <w:rsid w:val="000F1854"/>
    <w:rsid w:val="000F1C22"/>
    <w:rsid w:val="000F1D64"/>
    <w:rsid w:val="000F28EB"/>
    <w:rsid w:val="000F2C5D"/>
    <w:rsid w:val="000F2EA2"/>
    <w:rsid w:val="000F3105"/>
    <w:rsid w:val="000F317D"/>
    <w:rsid w:val="000F35BD"/>
    <w:rsid w:val="000F369A"/>
    <w:rsid w:val="000F384E"/>
    <w:rsid w:val="000F3D50"/>
    <w:rsid w:val="000F3E18"/>
    <w:rsid w:val="000F3F80"/>
    <w:rsid w:val="000F42D9"/>
    <w:rsid w:val="000F42E8"/>
    <w:rsid w:val="000F4B44"/>
    <w:rsid w:val="000F4BED"/>
    <w:rsid w:val="000F4C38"/>
    <w:rsid w:val="000F5009"/>
    <w:rsid w:val="000F523D"/>
    <w:rsid w:val="000F53D9"/>
    <w:rsid w:val="000F5871"/>
    <w:rsid w:val="000F5945"/>
    <w:rsid w:val="000F5A35"/>
    <w:rsid w:val="000F5AE9"/>
    <w:rsid w:val="000F5C91"/>
    <w:rsid w:val="000F5D59"/>
    <w:rsid w:val="000F602A"/>
    <w:rsid w:val="000F65BB"/>
    <w:rsid w:val="000F65D4"/>
    <w:rsid w:val="000F6714"/>
    <w:rsid w:val="000F6A9D"/>
    <w:rsid w:val="000F706B"/>
    <w:rsid w:val="000F75D7"/>
    <w:rsid w:val="000F766E"/>
    <w:rsid w:val="000F78BE"/>
    <w:rsid w:val="0010081D"/>
    <w:rsid w:val="00100E05"/>
    <w:rsid w:val="001012FD"/>
    <w:rsid w:val="001012FF"/>
    <w:rsid w:val="00101823"/>
    <w:rsid w:val="00101950"/>
    <w:rsid w:val="00101B00"/>
    <w:rsid w:val="00101CDC"/>
    <w:rsid w:val="00101F62"/>
    <w:rsid w:val="00101F71"/>
    <w:rsid w:val="00101F73"/>
    <w:rsid w:val="00102161"/>
    <w:rsid w:val="00102879"/>
    <w:rsid w:val="00102DB3"/>
    <w:rsid w:val="00102F92"/>
    <w:rsid w:val="0010300F"/>
    <w:rsid w:val="0010327A"/>
    <w:rsid w:val="001033CF"/>
    <w:rsid w:val="001033FB"/>
    <w:rsid w:val="0010353B"/>
    <w:rsid w:val="0010360A"/>
    <w:rsid w:val="00103806"/>
    <w:rsid w:val="00103968"/>
    <w:rsid w:val="00103B05"/>
    <w:rsid w:val="00103B58"/>
    <w:rsid w:val="00103B8C"/>
    <w:rsid w:val="00103EE0"/>
    <w:rsid w:val="00103F32"/>
    <w:rsid w:val="001048A4"/>
    <w:rsid w:val="001048DF"/>
    <w:rsid w:val="00104FCB"/>
    <w:rsid w:val="0010518F"/>
    <w:rsid w:val="001051F1"/>
    <w:rsid w:val="00105575"/>
    <w:rsid w:val="00105674"/>
    <w:rsid w:val="00105CB1"/>
    <w:rsid w:val="00105D8B"/>
    <w:rsid w:val="00105E3F"/>
    <w:rsid w:val="00105F72"/>
    <w:rsid w:val="00105FA2"/>
    <w:rsid w:val="001060BA"/>
    <w:rsid w:val="00106182"/>
    <w:rsid w:val="00106641"/>
    <w:rsid w:val="001069AB"/>
    <w:rsid w:val="001071D1"/>
    <w:rsid w:val="001072C9"/>
    <w:rsid w:val="00107477"/>
    <w:rsid w:val="00107485"/>
    <w:rsid w:val="001077CF"/>
    <w:rsid w:val="0010792B"/>
    <w:rsid w:val="001079AC"/>
    <w:rsid w:val="00107B09"/>
    <w:rsid w:val="00107B51"/>
    <w:rsid w:val="00107CE6"/>
    <w:rsid w:val="00110037"/>
    <w:rsid w:val="0011031E"/>
    <w:rsid w:val="00110395"/>
    <w:rsid w:val="00110520"/>
    <w:rsid w:val="001109E7"/>
    <w:rsid w:val="00110C6A"/>
    <w:rsid w:val="00110D20"/>
    <w:rsid w:val="00111058"/>
    <w:rsid w:val="0011129E"/>
    <w:rsid w:val="00111394"/>
    <w:rsid w:val="00111589"/>
    <w:rsid w:val="001116FD"/>
    <w:rsid w:val="001119A8"/>
    <w:rsid w:val="00111E3D"/>
    <w:rsid w:val="001121DD"/>
    <w:rsid w:val="001123A2"/>
    <w:rsid w:val="00112527"/>
    <w:rsid w:val="00112666"/>
    <w:rsid w:val="001126BF"/>
    <w:rsid w:val="001127AE"/>
    <w:rsid w:val="00112B53"/>
    <w:rsid w:val="00112B83"/>
    <w:rsid w:val="00112BEF"/>
    <w:rsid w:val="00112D2A"/>
    <w:rsid w:val="00113350"/>
    <w:rsid w:val="0011355F"/>
    <w:rsid w:val="0011368D"/>
    <w:rsid w:val="0011374D"/>
    <w:rsid w:val="00113906"/>
    <w:rsid w:val="00113CE7"/>
    <w:rsid w:val="00113E84"/>
    <w:rsid w:val="001140D4"/>
    <w:rsid w:val="0011449F"/>
    <w:rsid w:val="001144B9"/>
    <w:rsid w:val="0011452F"/>
    <w:rsid w:val="00114D91"/>
    <w:rsid w:val="00114D97"/>
    <w:rsid w:val="00114E34"/>
    <w:rsid w:val="001150CF"/>
    <w:rsid w:val="0011515F"/>
    <w:rsid w:val="0011525D"/>
    <w:rsid w:val="0011588C"/>
    <w:rsid w:val="0011588D"/>
    <w:rsid w:val="00115971"/>
    <w:rsid w:val="001161EB"/>
    <w:rsid w:val="001163EE"/>
    <w:rsid w:val="0011646B"/>
    <w:rsid w:val="00116925"/>
    <w:rsid w:val="00116DDC"/>
    <w:rsid w:val="001173EA"/>
    <w:rsid w:val="00117B3E"/>
    <w:rsid w:val="00120342"/>
    <w:rsid w:val="00120572"/>
    <w:rsid w:val="00120F1E"/>
    <w:rsid w:val="00121153"/>
    <w:rsid w:val="00121199"/>
    <w:rsid w:val="0012126B"/>
    <w:rsid w:val="001212C7"/>
    <w:rsid w:val="00121B35"/>
    <w:rsid w:val="00122130"/>
    <w:rsid w:val="00122147"/>
    <w:rsid w:val="001221B1"/>
    <w:rsid w:val="001221EE"/>
    <w:rsid w:val="0012252F"/>
    <w:rsid w:val="00122912"/>
    <w:rsid w:val="001229CC"/>
    <w:rsid w:val="00122CF4"/>
    <w:rsid w:val="00122D7D"/>
    <w:rsid w:val="001233C3"/>
    <w:rsid w:val="0012348D"/>
    <w:rsid w:val="00123A8C"/>
    <w:rsid w:val="00123DA4"/>
    <w:rsid w:val="0012410E"/>
    <w:rsid w:val="0012437A"/>
    <w:rsid w:val="00124501"/>
    <w:rsid w:val="00124636"/>
    <w:rsid w:val="00124ACF"/>
    <w:rsid w:val="00124ECD"/>
    <w:rsid w:val="00124F56"/>
    <w:rsid w:val="00125082"/>
    <w:rsid w:val="00125292"/>
    <w:rsid w:val="00125309"/>
    <w:rsid w:val="001257B6"/>
    <w:rsid w:val="00125CDA"/>
    <w:rsid w:val="00125D0D"/>
    <w:rsid w:val="00125DE8"/>
    <w:rsid w:val="0012639B"/>
    <w:rsid w:val="001264AD"/>
    <w:rsid w:val="0012678A"/>
    <w:rsid w:val="001268E4"/>
    <w:rsid w:val="00126934"/>
    <w:rsid w:val="00126958"/>
    <w:rsid w:val="00126A49"/>
    <w:rsid w:val="00126AE7"/>
    <w:rsid w:val="00126B96"/>
    <w:rsid w:val="00126E58"/>
    <w:rsid w:val="00126E64"/>
    <w:rsid w:val="00126E70"/>
    <w:rsid w:val="00126F82"/>
    <w:rsid w:val="001270F2"/>
    <w:rsid w:val="0012738D"/>
    <w:rsid w:val="001273C3"/>
    <w:rsid w:val="00127A76"/>
    <w:rsid w:val="00127AE1"/>
    <w:rsid w:val="00127C2D"/>
    <w:rsid w:val="00127D2D"/>
    <w:rsid w:val="0013023B"/>
    <w:rsid w:val="00130259"/>
    <w:rsid w:val="00130821"/>
    <w:rsid w:val="0013109D"/>
    <w:rsid w:val="0013136D"/>
    <w:rsid w:val="001315E1"/>
    <w:rsid w:val="001318E4"/>
    <w:rsid w:val="0013198E"/>
    <w:rsid w:val="00131DFD"/>
    <w:rsid w:val="00131E1C"/>
    <w:rsid w:val="0013206C"/>
    <w:rsid w:val="001320E0"/>
    <w:rsid w:val="00132144"/>
    <w:rsid w:val="00132F72"/>
    <w:rsid w:val="0013304A"/>
    <w:rsid w:val="00133154"/>
    <w:rsid w:val="001331C9"/>
    <w:rsid w:val="001334E7"/>
    <w:rsid w:val="001335E7"/>
    <w:rsid w:val="00133CE0"/>
    <w:rsid w:val="00133D15"/>
    <w:rsid w:val="00133F47"/>
    <w:rsid w:val="0013405F"/>
    <w:rsid w:val="00134212"/>
    <w:rsid w:val="00134229"/>
    <w:rsid w:val="0013432E"/>
    <w:rsid w:val="00134406"/>
    <w:rsid w:val="001345B0"/>
    <w:rsid w:val="001345CA"/>
    <w:rsid w:val="001349C2"/>
    <w:rsid w:val="00134A76"/>
    <w:rsid w:val="00134F31"/>
    <w:rsid w:val="00135146"/>
    <w:rsid w:val="00135333"/>
    <w:rsid w:val="00135680"/>
    <w:rsid w:val="0013578C"/>
    <w:rsid w:val="0013584C"/>
    <w:rsid w:val="00135D06"/>
    <w:rsid w:val="001365E2"/>
    <w:rsid w:val="001367BE"/>
    <w:rsid w:val="001367F4"/>
    <w:rsid w:val="001369F0"/>
    <w:rsid w:val="00136A2F"/>
    <w:rsid w:val="00136AC1"/>
    <w:rsid w:val="00136B1F"/>
    <w:rsid w:val="00136C21"/>
    <w:rsid w:val="00136F95"/>
    <w:rsid w:val="0013709D"/>
    <w:rsid w:val="001370A9"/>
    <w:rsid w:val="00137115"/>
    <w:rsid w:val="00137361"/>
    <w:rsid w:val="0013768B"/>
    <w:rsid w:val="00137831"/>
    <w:rsid w:val="0013794B"/>
    <w:rsid w:val="00137CD2"/>
    <w:rsid w:val="00137E45"/>
    <w:rsid w:val="0014008B"/>
    <w:rsid w:val="001400EF"/>
    <w:rsid w:val="00140219"/>
    <w:rsid w:val="00140724"/>
    <w:rsid w:val="00140837"/>
    <w:rsid w:val="0014083D"/>
    <w:rsid w:val="001409F0"/>
    <w:rsid w:val="00140B5E"/>
    <w:rsid w:val="00140B87"/>
    <w:rsid w:val="00140BBD"/>
    <w:rsid w:val="00140F62"/>
    <w:rsid w:val="001410D1"/>
    <w:rsid w:val="0014125B"/>
    <w:rsid w:val="00141710"/>
    <w:rsid w:val="00141817"/>
    <w:rsid w:val="00141892"/>
    <w:rsid w:val="001420DA"/>
    <w:rsid w:val="001421FB"/>
    <w:rsid w:val="001422C9"/>
    <w:rsid w:val="001427E3"/>
    <w:rsid w:val="001429F9"/>
    <w:rsid w:val="00142C5D"/>
    <w:rsid w:val="00142E36"/>
    <w:rsid w:val="00142F72"/>
    <w:rsid w:val="00142F91"/>
    <w:rsid w:val="0014310F"/>
    <w:rsid w:val="001433F6"/>
    <w:rsid w:val="0014340B"/>
    <w:rsid w:val="0014353C"/>
    <w:rsid w:val="001438C0"/>
    <w:rsid w:val="001439A4"/>
    <w:rsid w:val="00143A62"/>
    <w:rsid w:val="00143B1A"/>
    <w:rsid w:val="00143B4C"/>
    <w:rsid w:val="001442C9"/>
    <w:rsid w:val="00144A35"/>
    <w:rsid w:val="00144F3A"/>
    <w:rsid w:val="0014534C"/>
    <w:rsid w:val="00145BA9"/>
    <w:rsid w:val="00145D12"/>
    <w:rsid w:val="00145E0B"/>
    <w:rsid w:val="00145F18"/>
    <w:rsid w:val="00146192"/>
    <w:rsid w:val="0014633D"/>
    <w:rsid w:val="001464B5"/>
    <w:rsid w:val="00146630"/>
    <w:rsid w:val="0014697C"/>
    <w:rsid w:val="00146FDB"/>
    <w:rsid w:val="0014736C"/>
    <w:rsid w:val="001473F6"/>
    <w:rsid w:val="001474DA"/>
    <w:rsid w:val="0014778E"/>
    <w:rsid w:val="00147834"/>
    <w:rsid w:val="00147A03"/>
    <w:rsid w:val="00147C9D"/>
    <w:rsid w:val="00147EE7"/>
    <w:rsid w:val="0015027A"/>
    <w:rsid w:val="001508FB"/>
    <w:rsid w:val="001511B2"/>
    <w:rsid w:val="00151239"/>
    <w:rsid w:val="00151533"/>
    <w:rsid w:val="00151553"/>
    <w:rsid w:val="0015164D"/>
    <w:rsid w:val="001517C6"/>
    <w:rsid w:val="001517FC"/>
    <w:rsid w:val="001518E1"/>
    <w:rsid w:val="00151925"/>
    <w:rsid w:val="00151D98"/>
    <w:rsid w:val="00151D9F"/>
    <w:rsid w:val="00151E01"/>
    <w:rsid w:val="00151E27"/>
    <w:rsid w:val="00151E69"/>
    <w:rsid w:val="001523A8"/>
    <w:rsid w:val="0015243A"/>
    <w:rsid w:val="001525E8"/>
    <w:rsid w:val="0015278F"/>
    <w:rsid w:val="00152CAF"/>
    <w:rsid w:val="00152F8A"/>
    <w:rsid w:val="0015300E"/>
    <w:rsid w:val="0015327F"/>
    <w:rsid w:val="0015345F"/>
    <w:rsid w:val="001536CE"/>
    <w:rsid w:val="00153D79"/>
    <w:rsid w:val="00154310"/>
    <w:rsid w:val="00154366"/>
    <w:rsid w:val="00154939"/>
    <w:rsid w:val="00154AD1"/>
    <w:rsid w:val="00154B5E"/>
    <w:rsid w:val="00154C7A"/>
    <w:rsid w:val="0015528C"/>
    <w:rsid w:val="001553EC"/>
    <w:rsid w:val="00155810"/>
    <w:rsid w:val="00155DE3"/>
    <w:rsid w:val="00156018"/>
    <w:rsid w:val="00156999"/>
    <w:rsid w:val="00156A38"/>
    <w:rsid w:val="00156A86"/>
    <w:rsid w:val="00156E35"/>
    <w:rsid w:val="0015706C"/>
    <w:rsid w:val="00157255"/>
    <w:rsid w:val="001572CA"/>
    <w:rsid w:val="0015755E"/>
    <w:rsid w:val="00157A3B"/>
    <w:rsid w:val="00157A59"/>
    <w:rsid w:val="001606E2"/>
    <w:rsid w:val="00160A8D"/>
    <w:rsid w:val="00160DF0"/>
    <w:rsid w:val="00160EBB"/>
    <w:rsid w:val="0016120A"/>
    <w:rsid w:val="001612E2"/>
    <w:rsid w:val="0016156F"/>
    <w:rsid w:val="00161659"/>
    <w:rsid w:val="0016179F"/>
    <w:rsid w:val="0016194A"/>
    <w:rsid w:val="00161962"/>
    <w:rsid w:val="00161B36"/>
    <w:rsid w:val="00161BD0"/>
    <w:rsid w:val="00161EE1"/>
    <w:rsid w:val="00162092"/>
    <w:rsid w:val="001626C9"/>
    <w:rsid w:val="001626E2"/>
    <w:rsid w:val="00162894"/>
    <w:rsid w:val="00162CC3"/>
    <w:rsid w:val="00163140"/>
    <w:rsid w:val="00163603"/>
    <w:rsid w:val="001637FE"/>
    <w:rsid w:val="00163B85"/>
    <w:rsid w:val="00163D9C"/>
    <w:rsid w:val="00163FDD"/>
    <w:rsid w:val="0016417D"/>
    <w:rsid w:val="00164624"/>
    <w:rsid w:val="0016474D"/>
    <w:rsid w:val="00164A0F"/>
    <w:rsid w:val="00164D93"/>
    <w:rsid w:val="00164DAE"/>
    <w:rsid w:val="001650DB"/>
    <w:rsid w:val="00165230"/>
    <w:rsid w:val="00165294"/>
    <w:rsid w:val="00165430"/>
    <w:rsid w:val="001658DB"/>
    <w:rsid w:val="00165F26"/>
    <w:rsid w:val="001660B4"/>
    <w:rsid w:val="00166137"/>
    <w:rsid w:val="00166218"/>
    <w:rsid w:val="00166A0E"/>
    <w:rsid w:val="00166C6C"/>
    <w:rsid w:val="00166E4E"/>
    <w:rsid w:val="00166E54"/>
    <w:rsid w:val="0016742B"/>
    <w:rsid w:val="00167719"/>
    <w:rsid w:val="00167993"/>
    <w:rsid w:val="00167C26"/>
    <w:rsid w:val="0017022A"/>
    <w:rsid w:val="0017026A"/>
    <w:rsid w:val="00170320"/>
    <w:rsid w:val="001704B3"/>
    <w:rsid w:val="0017062C"/>
    <w:rsid w:val="00170736"/>
    <w:rsid w:val="0017079C"/>
    <w:rsid w:val="0017094E"/>
    <w:rsid w:val="00170B8A"/>
    <w:rsid w:val="00170DC0"/>
    <w:rsid w:val="00170DC3"/>
    <w:rsid w:val="00171216"/>
    <w:rsid w:val="00171300"/>
    <w:rsid w:val="00171440"/>
    <w:rsid w:val="00171764"/>
    <w:rsid w:val="0017181B"/>
    <w:rsid w:val="00171859"/>
    <w:rsid w:val="00171DFE"/>
    <w:rsid w:val="001720B0"/>
    <w:rsid w:val="00172267"/>
    <w:rsid w:val="001723DA"/>
    <w:rsid w:val="00172B6B"/>
    <w:rsid w:val="00172BEE"/>
    <w:rsid w:val="00173021"/>
    <w:rsid w:val="001732B9"/>
    <w:rsid w:val="001733FF"/>
    <w:rsid w:val="00173490"/>
    <w:rsid w:val="0017350C"/>
    <w:rsid w:val="00173643"/>
    <w:rsid w:val="00173E9B"/>
    <w:rsid w:val="00173EE2"/>
    <w:rsid w:val="00173F52"/>
    <w:rsid w:val="00173F87"/>
    <w:rsid w:val="001741CF"/>
    <w:rsid w:val="0017423D"/>
    <w:rsid w:val="00174597"/>
    <w:rsid w:val="001745E4"/>
    <w:rsid w:val="00174770"/>
    <w:rsid w:val="00174C92"/>
    <w:rsid w:val="00175541"/>
    <w:rsid w:val="00175983"/>
    <w:rsid w:val="00175CB2"/>
    <w:rsid w:val="00175D1A"/>
    <w:rsid w:val="00175E9B"/>
    <w:rsid w:val="00175FE9"/>
    <w:rsid w:val="00176130"/>
    <w:rsid w:val="001763DB"/>
    <w:rsid w:val="00176489"/>
    <w:rsid w:val="00176523"/>
    <w:rsid w:val="001767BB"/>
    <w:rsid w:val="00176D12"/>
    <w:rsid w:val="00176E01"/>
    <w:rsid w:val="00177110"/>
    <w:rsid w:val="0017760C"/>
    <w:rsid w:val="00177B4A"/>
    <w:rsid w:val="00177D72"/>
    <w:rsid w:val="001800A1"/>
    <w:rsid w:val="00180308"/>
    <w:rsid w:val="00180553"/>
    <w:rsid w:val="001807EE"/>
    <w:rsid w:val="00180BFC"/>
    <w:rsid w:val="00180D31"/>
    <w:rsid w:val="00181395"/>
    <w:rsid w:val="001813DD"/>
    <w:rsid w:val="0018150A"/>
    <w:rsid w:val="00181AB8"/>
    <w:rsid w:val="00181F4D"/>
    <w:rsid w:val="001826E2"/>
    <w:rsid w:val="001828EA"/>
    <w:rsid w:val="00182958"/>
    <w:rsid w:val="00182996"/>
    <w:rsid w:val="00182B88"/>
    <w:rsid w:val="00182D49"/>
    <w:rsid w:val="00182E1F"/>
    <w:rsid w:val="00182F0D"/>
    <w:rsid w:val="001833AB"/>
    <w:rsid w:val="001836DF"/>
    <w:rsid w:val="00183A9A"/>
    <w:rsid w:val="00183FB7"/>
    <w:rsid w:val="0018423B"/>
    <w:rsid w:val="00184B4C"/>
    <w:rsid w:val="00184DD5"/>
    <w:rsid w:val="00184E2F"/>
    <w:rsid w:val="0018539A"/>
    <w:rsid w:val="001856DB"/>
    <w:rsid w:val="00185AB7"/>
    <w:rsid w:val="00185BE8"/>
    <w:rsid w:val="00186022"/>
    <w:rsid w:val="0018633B"/>
    <w:rsid w:val="00186589"/>
    <w:rsid w:val="001869DA"/>
    <w:rsid w:val="00186DC5"/>
    <w:rsid w:val="00186E33"/>
    <w:rsid w:val="0018744E"/>
    <w:rsid w:val="0018749F"/>
    <w:rsid w:val="001874C0"/>
    <w:rsid w:val="001878B5"/>
    <w:rsid w:val="0018799E"/>
    <w:rsid w:val="00190785"/>
    <w:rsid w:val="00190790"/>
    <w:rsid w:val="0019089E"/>
    <w:rsid w:val="0019092C"/>
    <w:rsid w:val="00190980"/>
    <w:rsid w:val="00190F07"/>
    <w:rsid w:val="00190FF6"/>
    <w:rsid w:val="0019123A"/>
    <w:rsid w:val="00191500"/>
    <w:rsid w:val="00191667"/>
    <w:rsid w:val="001917EB"/>
    <w:rsid w:val="00191AEE"/>
    <w:rsid w:val="00191D19"/>
    <w:rsid w:val="00191DB1"/>
    <w:rsid w:val="00191FFB"/>
    <w:rsid w:val="0019212B"/>
    <w:rsid w:val="001925B3"/>
    <w:rsid w:val="001925E7"/>
    <w:rsid w:val="00192719"/>
    <w:rsid w:val="00192BA0"/>
    <w:rsid w:val="00193048"/>
    <w:rsid w:val="0019337C"/>
    <w:rsid w:val="00193487"/>
    <w:rsid w:val="001937A5"/>
    <w:rsid w:val="00193E7F"/>
    <w:rsid w:val="00193F04"/>
    <w:rsid w:val="00193F05"/>
    <w:rsid w:val="00194211"/>
    <w:rsid w:val="0019432C"/>
    <w:rsid w:val="00194649"/>
    <w:rsid w:val="00194D78"/>
    <w:rsid w:val="00194DE1"/>
    <w:rsid w:val="001953F0"/>
    <w:rsid w:val="00195496"/>
    <w:rsid w:val="001955DF"/>
    <w:rsid w:val="00195617"/>
    <w:rsid w:val="00195BCE"/>
    <w:rsid w:val="00195E7F"/>
    <w:rsid w:val="00195F44"/>
    <w:rsid w:val="00196163"/>
    <w:rsid w:val="0019625F"/>
    <w:rsid w:val="00196440"/>
    <w:rsid w:val="00196587"/>
    <w:rsid w:val="001965D2"/>
    <w:rsid w:val="00196716"/>
    <w:rsid w:val="0019695A"/>
    <w:rsid w:val="00196A2D"/>
    <w:rsid w:val="00196B78"/>
    <w:rsid w:val="00196EA5"/>
    <w:rsid w:val="001971A3"/>
    <w:rsid w:val="0019797D"/>
    <w:rsid w:val="00197A02"/>
    <w:rsid w:val="00197B19"/>
    <w:rsid w:val="00197B6A"/>
    <w:rsid w:val="00197D47"/>
    <w:rsid w:val="00197ECB"/>
    <w:rsid w:val="001A0AB1"/>
    <w:rsid w:val="001A0AB7"/>
    <w:rsid w:val="001A10FF"/>
    <w:rsid w:val="001A1709"/>
    <w:rsid w:val="001A18C2"/>
    <w:rsid w:val="001A1B58"/>
    <w:rsid w:val="001A1F47"/>
    <w:rsid w:val="001A1F59"/>
    <w:rsid w:val="001A221C"/>
    <w:rsid w:val="001A2289"/>
    <w:rsid w:val="001A22A3"/>
    <w:rsid w:val="001A22FA"/>
    <w:rsid w:val="001A2387"/>
    <w:rsid w:val="001A2419"/>
    <w:rsid w:val="001A255E"/>
    <w:rsid w:val="001A26F6"/>
    <w:rsid w:val="001A2803"/>
    <w:rsid w:val="001A2849"/>
    <w:rsid w:val="001A3178"/>
    <w:rsid w:val="001A31F0"/>
    <w:rsid w:val="001A3419"/>
    <w:rsid w:val="001A387B"/>
    <w:rsid w:val="001A39A9"/>
    <w:rsid w:val="001A3B2F"/>
    <w:rsid w:val="001A3BAD"/>
    <w:rsid w:val="001A4197"/>
    <w:rsid w:val="001A51D4"/>
    <w:rsid w:val="001A53A9"/>
    <w:rsid w:val="001A569E"/>
    <w:rsid w:val="001A5C89"/>
    <w:rsid w:val="001A5E4A"/>
    <w:rsid w:val="001A60CF"/>
    <w:rsid w:val="001A621F"/>
    <w:rsid w:val="001A6445"/>
    <w:rsid w:val="001A658E"/>
    <w:rsid w:val="001A6694"/>
    <w:rsid w:val="001A7007"/>
    <w:rsid w:val="001A7729"/>
    <w:rsid w:val="001A77AE"/>
    <w:rsid w:val="001A7824"/>
    <w:rsid w:val="001A7A19"/>
    <w:rsid w:val="001A7B1B"/>
    <w:rsid w:val="001A7D54"/>
    <w:rsid w:val="001A7D80"/>
    <w:rsid w:val="001A7E4F"/>
    <w:rsid w:val="001A7FF5"/>
    <w:rsid w:val="001B0054"/>
    <w:rsid w:val="001B029F"/>
    <w:rsid w:val="001B0450"/>
    <w:rsid w:val="001B0815"/>
    <w:rsid w:val="001B09D2"/>
    <w:rsid w:val="001B0ABB"/>
    <w:rsid w:val="001B101B"/>
    <w:rsid w:val="001B104E"/>
    <w:rsid w:val="001B1065"/>
    <w:rsid w:val="001B115E"/>
    <w:rsid w:val="001B1208"/>
    <w:rsid w:val="001B1496"/>
    <w:rsid w:val="001B180C"/>
    <w:rsid w:val="001B1862"/>
    <w:rsid w:val="001B1D56"/>
    <w:rsid w:val="001B2129"/>
    <w:rsid w:val="001B281E"/>
    <w:rsid w:val="001B2989"/>
    <w:rsid w:val="001B359A"/>
    <w:rsid w:val="001B35D1"/>
    <w:rsid w:val="001B35D8"/>
    <w:rsid w:val="001B36DE"/>
    <w:rsid w:val="001B375E"/>
    <w:rsid w:val="001B3C35"/>
    <w:rsid w:val="001B407D"/>
    <w:rsid w:val="001B43E1"/>
    <w:rsid w:val="001B4641"/>
    <w:rsid w:val="001B47A1"/>
    <w:rsid w:val="001B4924"/>
    <w:rsid w:val="001B4C2D"/>
    <w:rsid w:val="001B4E95"/>
    <w:rsid w:val="001B50DB"/>
    <w:rsid w:val="001B5485"/>
    <w:rsid w:val="001B54B6"/>
    <w:rsid w:val="001B6013"/>
    <w:rsid w:val="001B60CC"/>
    <w:rsid w:val="001B6463"/>
    <w:rsid w:val="001B64DF"/>
    <w:rsid w:val="001B678B"/>
    <w:rsid w:val="001B67FD"/>
    <w:rsid w:val="001B6E99"/>
    <w:rsid w:val="001B71A7"/>
    <w:rsid w:val="001B73BA"/>
    <w:rsid w:val="001B73C3"/>
    <w:rsid w:val="001B74E6"/>
    <w:rsid w:val="001B755A"/>
    <w:rsid w:val="001B7678"/>
    <w:rsid w:val="001B7A15"/>
    <w:rsid w:val="001B7A4E"/>
    <w:rsid w:val="001B7C86"/>
    <w:rsid w:val="001B7E17"/>
    <w:rsid w:val="001C0090"/>
    <w:rsid w:val="001C036E"/>
    <w:rsid w:val="001C043F"/>
    <w:rsid w:val="001C04B5"/>
    <w:rsid w:val="001C06DC"/>
    <w:rsid w:val="001C0A8A"/>
    <w:rsid w:val="001C0C8A"/>
    <w:rsid w:val="001C0E7B"/>
    <w:rsid w:val="001C1158"/>
    <w:rsid w:val="001C1427"/>
    <w:rsid w:val="001C1574"/>
    <w:rsid w:val="001C15E6"/>
    <w:rsid w:val="001C1CEB"/>
    <w:rsid w:val="001C204B"/>
    <w:rsid w:val="001C20B3"/>
    <w:rsid w:val="001C246C"/>
    <w:rsid w:val="001C24C7"/>
    <w:rsid w:val="001C2B05"/>
    <w:rsid w:val="001C2B6C"/>
    <w:rsid w:val="001C2E05"/>
    <w:rsid w:val="001C2E56"/>
    <w:rsid w:val="001C2EBA"/>
    <w:rsid w:val="001C30A2"/>
    <w:rsid w:val="001C3117"/>
    <w:rsid w:val="001C36DC"/>
    <w:rsid w:val="001C38DF"/>
    <w:rsid w:val="001C3A57"/>
    <w:rsid w:val="001C40E2"/>
    <w:rsid w:val="001C43A9"/>
    <w:rsid w:val="001C4A81"/>
    <w:rsid w:val="001C4C8B"/>
    <w:rsid w:val="001C4D08"/>
    <w:rsid w:val="001C4E78"/>
    <w:rsid w:val="001C4F79"/>
    <w:rsid w:val="001C51AE"/>
    <w:rsid w:val="001C543B"/>
    <w:rsid w:val="001C5C23"/>
    <w:rsid w:val="001C5D6B"/>
    <w:rsid w:val="001C5DFC"/>
    <w:rsid w:val="001C6160"/>
    <w:rsid w:val="001C665A"/>
    <w:rsid w:val="001C6FA6"/>
    <w:rsid w:val="001C7563"/>
    <w:rsid w:val="001C75BF"/>
    <w:rsid w:val="001C75C2"/>
    <w:rsid w:val="001C7777"/>
    <w:rsid w:val="001C77C5"/>
    <w:rsid w:val="001C7EC5"/>
    <w:rsid w:val="001D068D"/>
    <w:rsid w:val="001D0692"/>
    <w:rsid w:val="001D0A41"/>
    <w:rsid w:val="001D0BC8"/>
    <w:rsid w:val="001D162B"/>
    <w:rsid w:val="001D18E7"/>
    <w:rsid w:val="001D1E1B"/>
    <w:rsid w:val="001D1FE9"/>
    <w:rsid w:val="001D228E"/>
    <w:rsid w:val="001D22BD"/>
    <w:rsid w:val="001D255F"/>
    <w:rsid w:val="001D2AB6"/>
    <w:rsid w:val="001D2AED"/>
    <w:rsid w:val="001D2CBA"/>
    <w:rsid w:val="001D2CF1"/>
    <w:rsid w:val="001D33DD"/>
    <w:rsid w:val="001D3921"/>
    <w:rsid w:val="001D3D2E"/>
    <w:rsid w:val="001D4038"/>
    <w:rsid w:val="001D4260"/>
    <w:rsid w:val="001D46EC"/>
    <w:rsid w:val="001D478A"/>
    <w:rsid w:val="001D48F1"/>
    <w:rsid w:val="001D491D"/>
    <w:rsid w:val="001D4ACD"/>
    <w:rsid w:val="001D4D5A"/>
    <w:rsid w:val="001D4DF7"/>
    <w:rsid w:val="001D4E6C"/>
    <w:rsid w:val="001D5001"/>
    <w:rsid w:val="001D5090"/>
    <w:rsid w:val="001D51A1"/>
    <w:rsid w:val="001D5335"/>
    <w:rsid w:val="001D551F"/>
    <w:rsid w:val="001D56BC"/>
    <w:rsid w:val="001D5C97"/>
    <w:rsid w:val="001D5D3F"/>
    <w:rsid w:val="001D5D41"/>
    <w:rsid w:val="001D5FEF"/>
    <w:rsid w:val="001D6229"/>
    <w:rsid w:val="001D65B3"/>
    <w:rsid w:val="001D709B"/>
    <w:rsid w:val="001D7190"/>
    <w:rsid w:val="001D720E"/>
    <w:rsid w:val="001D7212"/>
    <w:rsid w:val="001D7280"/>
    <w:rsid w:val="001D739A"/>
    <w:rsid w:val="001D75A6"/>
    <w:rsid w:val="001D75D8"/>
    <w:rsid w:val="001D788D"/>
    <w:rsid w:val="001D7AC9"/>
    <w:rsid w:val="001D7BFC"/>
    <w:rsid w:val="001D7CDD"/>
    <w:rsid w:val="001D7DD4"/>
    <w:rsid w:val="001D7ECB"/>
    <w:rsid w:val="001E0562"/>
    <w:rsid w:val="001E05A1"/>
    <w:rsid w:val="001E069D"/>
    <w:rsid w:val="001E0703"/>
    <w:rsid w:val="001E0A75"/>
    <w:rsid w:val="001E0F42"/>
    <w:rsid w:val="001E0F6D"/>
    <w:rsid w:val="001E101A"/>
    <w:rsid w:val="001E1231"/>
    <w:rsid w:val="001E13D7"/>
    <w:rsid w:val="001E1839"/>
    <w:rsid w:val="001E214F"/>
    <w:rsid w:val="001E23C5"/>
    <w:rsid w:val="001E287D"/>
    <w:rsid w:val="001E28DC"/>
    <w:rsid w:val="001E2AF2"/>
    <w:rsid w:val="001E3359"/>
    <w:rsid w:val="001E399B"/>
    <w:rsid w:val="001E3DBD"/>
    <w:rsid w:val="001E40EE"/>
    <w:rsid w:val="001E4119"/>
    <w:rsid w:val="001E423C"/>
    <w:rsid w:val="001E42B4"/>
    <w:rsid w:val="001E462D"/>
    <w:rsid w:val="001E4819"/>
    <w:rsid w:val="001E493E"/>
    <w:rsid w:val="001E4959"/>
    <w:rsid w:val="001E4FBF"/>
    <w:rsid w:val="001E4FFA"/>
    <w:rsid w:val="001E52CD"/>
    <w:rsid w:val="001E5346"/>
    <w:rsid w:val="001E5DBC"/>
    <w:rsid w:val="001E5F53"/>
    <w:rsid w:val="001E6284"/>
    <w:rsid w:val="001E62C6"/>
    <w:rsid w:val="001E68B0"/>
    <w:rsid w:val="001E692B"/>
    <w:rsid w:val="001E6980"/>
    <w:rsid w:val="001E6B5B"/>
    <w:rsid w:val="001E6B8C"/>
    <w:rsid w:val="001E6C06"/>
    <w:rsid w:val="001E6DB4"/>
    <w:rsid w:val="001E7436"/>
    <w:rsid w:val="001E7474"/>
    <w:rsid w:val="001E798C"/>
    <w:rsid w:val="001E7A7D"/>
    <w:rsid w:val="001E7B3F"/>
    <w:rsid w:val="001E7EB7"/>
    <w:rsid w:val="001E7EF3"/>
    <w:rsid w:val="001F01AF"/>
    <w:rsid w:val="001F02DD"/>
    <w:rsid w:val="001F0392"/>
    <w:rsid w:val="001F08A7"/>
    <w:rsid w:val="001F0979"/>
    <w:rsid w:val="001F0988"/>
    <w:rsid w:val="001F09CA"/>
    <w:rsid w:val="001F0B71"/>
    <w:rsid w:val="001F0C18"/>
    <w:rsid w:val="001F0E8C"/>
    <w:rsid w:val="001F139F"/>
    <w:rsid w:val="001F13D4"/>
    <w:rsid w:val="001F1571"/>
    <w:rsid w:val="001F17A1"/>
    <w:rsid w:val="001F1C8A"/>
    <w:rsid w:val="001F1E2F"/>
    <w:rsid w:val="001F2250"/>
    <w:rsid w:val="001F2338"/>
    <w:rsid w:val="001F2497"/>
    <w:rsid w:val="001F2A83"/>
    <w:rsid w:val="001F2B21"/>
    <w:rsid w:val="001F2DB3"/>
    <w:rsid w:val="001F32F4"/>
    <w:rsid w:val="001F34E7"/>
    <w:rsid w:val="001F3AF3"/>
    <w:rsid w:val="001F3CA2"/>
    <w:rsid w:val="001F4432"/>
    <w:rsid w:val="001F4470"/>
    <w:rsid w:val="001F4828"/>
    <w:rsid w:val="001F4A45"/>
    <w:rsid w:val="001F50D8"/>
    <w:rsid w:val="001F5D7B"/>
    <w:rsid w:val="001F5E1C"/>
    <w:rsid w:val="001F5ED5"/>
    <w:rsid w:val="001F60C1"/>
    <w:rsid w:val="001F634C"/>
    <w:rsid w:val="001F635C"/>
    <w:rsid w:val="001F655A"/>
    <w:rsid w:val="001F65E6"/>
    <w:rsid w:val="001F679E"/>
    <w:rsid w:val="001F687F"/>
    <w:rsid w:val="001F68FE"/>
    <w:rsid w:val="001F6A18"/>
    <w:rsid w:val="001F6E05"/>
    <w:rsid w:val="001F6E2E"/>
    <w:rsid w:val="001F6F7F"/>
    <w:rsid w:val="001F6FBD"/>
    <w:rsid w:val="001F70D4"/>
    <w:rsid w:val="001F72AB"/>
    <w:rsid w:val="001F7475"/>
    <w:rsid w:val="001F7919"/>
    <w:rsid w:val="001F79B5"/>
    <w:rsid w:val="001F79F2"/>
    <w:rsid w:val="001F7CB9"/>
    <w:rsid w:val="001F7ED0"/>
    <w:rsid w:val="0020007C"/>
    <w:rsid w:val="0020039D"/>
    <w:rsid w:val="002003AF"/>
    <w:rsid w:val="00200508"/>
    <w:rsid w:val="00200741"/>
    <w:rsid w:val="00200BBF"/>
    <w:rsid w:val="00200C62"/>
    <w:rsid w:val="00200E77"/>
    <w:rsid w:val="00200F99"/>
    <w:rsid w:val="0020133E"/>
    <w:rsid w:val="00201508"/>
    <w:rsid w:val="00201943"/>
    <w:rsid w:val="00201A2D"/>
    <w:rsid w:val="00201F71"/>
    <w:rsid w:val="00202031"/>
    <w:rsid w:val="002021C4"/>
    <w:rsid w:val="00202380"/>
    <w:rsid w:val="002023FD"/>
    <w:rsid w:val="00202592"/>
    <w:rsid w:val="002027B7"/>
    <w:rsid w:val="002029A5"/>
    <w:rsid w:val="00202EFC"/>
    <w:rsid w:val="0020318A"/>
    <w:rsid w:val="0020342E"/>
    <w:rsid w:val="0020383F"/>
    <w:rsid w:val="0020387E"/>
    <w:rsid w:val="00203B4F"/>
    <w:rsid w:val="00203CF9"/>
    <w:rsid w:val="00203F5D"/>
    <w:rsid w:val="00203FDA"/>
    <w:rsid w:val="00204467"/>
    <w:rsid w:val="0020447E"/>
    <w:rsid w:val="0020489A"/>
    <w:rsid w:val="002048CD"/>
    <w:rsid w:val="00204B88"/>
    <w:rsid w:val="00205227"/>
    <w:rsid w:val="002053F2"/>
    <w:rsid w:val="002054FC"/>
    <w:rsid w:val="0020561D"/>
    <w:rsid w:val="002060A0"/>
    <w:rsid w:val="00206407"/>
    <w:rsid w:val="00206434"/>
    <w:rsid w:val="002064FD"/>
    <w:rsid w:val="0020686B"/>
    <w:rsid w:val="00206879"/>
    <w:rsid w:val="00206B2C"/>
    <w:rsid w:val="00206DEC"/>
    <w:rsid w:val="00206DEF"/>
    <w:rsid w:val="00206E83"/>
    <w:rsid w:val="00206FAD"/>
    <w:rsid w:val="00207408"/>
    <w:rsid w:val="002075CC"/>
    <w:rsid w:val="00207636"/>
    <w:rsid w:val="00207703"/>
    <w:rsid w:val="00207A3C"/>
    <w:rsid w:val="00207BB1"/>
    <w:rsid w:val="00207C4D"/>
    <w:rsid w:val="00207CB4"/>
    <w:rsid w:val="00207D6C"/>
    <w:rsid w:val="0021013C"/>
    <w:rsid w:val="0021039F"/>
    <w:rsid w:val="002104FC"/>
    <w:rsid w:val="00210569"/>
    <w:rsid w:val="002108DB"/>
    <w:rsid w:val="0021094D"/>
    <w:rsid w:val="002109EB"/>
    <w:rsid w:val="00210C9F"/>
    <w:rsid w:val="00211193"/>
    <w:rsid w:val="002111CA"/>
    <w:rsid w:val="0021155E"/>
    <w:rsid w:val="002116CF"/>
    <w:rsid w:val="002119B8"/>
    <w:rsid w:val="002119E5"/>
    <w:rsid w:val="00211ABC"/>
    <w:rsid w:val="00211C15"/>
    <w:rsid w:val="00212071"/>
    <w:rsid w:val="00212081"/>
    <w:rsid w:val="00212166"/>
    <w:rsid w:val="00212184"/>
    <w:rsid w:val="002121B3"/>
    <w:rsid w:val="00212595"/>
    <w:rsid w:val="0021268D"/>
    <w:rsid w:val="00213243"/>
    <w:rsid w:val="0021326B"/>
    <w:rsid w:val="002134EB"/>
    <w:rsid w:val="0021350E"/>
    <w:rsid w:val="0021359F"/>
    <w:rsid w:val="00213755"/>
    <w:rsid w:val="002139FC"/>
    <w:rsid w:val="00213CA2"/>
    <w:rsid w:val="00214760"/>
    <w:rsid w:val="00214803"/>
    <w:rsid w:val="00214858"/>
    <w:rsid w:val="00214C57"/>
    <w:rsid w:val="00214F96"/>
    <w:rsid w:val="00215026"/>
    <w:rsid w:val="0021518A"/>
    <w:rsid w:val="002152F1"/>
    <w:rsid w:val="0021582C"/>
    <w:rsid w:val="00215881"/>
    <w:rsid w:val="00215AAF"/>
    <w:rsid w:val="0021601B"/>
    <w:rsid w:val="00216180"/>
    <w:rsid w:val="00216373"/>
    <w:rsid w:val="002163B0"/>
    <w:rsid w:val="00216770"/>
    <w:rsid w:val="0021679A"/>
    <w:rsid w:val="00216832"/>
    <w:rsid w:val="0021699E"/>
    <w:rsid w:val="00216A7F"/>
    <w:rsid w:val="00216D6F"/>
    <w:rsid w:val="00216F02"/>
    <w:rsid w:val="0021709A"/>
    <w:rsid w:val="002172AC"/>
    <w:rsid w:val="0021758C"/>
    <w:rsid w:val="00217BC3"/>
    <w:rsid w:val="00217BCD"/>
    <w:rsid w:val="00217CFC"/>
    <w:rsid w:val="00217EB5"/>
    <w:rsid w:val="002200B2"/>
    <w:rsid w:val="00220137"/>
    <w:rsid w:val="002205A4"/>
    <w:rsid w:val="00220687"/>
    <w:rsid w:val="002207D0"/>
    <w:rsid w:val="0022099E"/>
    <w:rsid w:val="002209D2"/>
    <w:rsid w:val="00220A24"/>
    <w:rsid w:val="00220C2F"/>
    <w:rsid w:val="00220F53"/>
    <w:rsid w:val="00221194"/>
    <w:rsid w:val="002212B6"/>
    <w:rsid w:val="00221369"/>
    <w:rsid w:val="002215E4"/>
    <w:rsid w:val="002215ED"/>
    <w:rsid w:val="00221793"/>
    <w:rsid w:val="00221F3F"/>
    <w:rsid w:val="0022239B"/>
    <w:rsid w:val="002229AB"/>
    <w:rsid w:val="002230EB"/>
    <w:rsid w:val="00223198"/>
    <w:rsid w:val="0022332E"/>
    <w:rsid w:val="002234EB"/>
    <w:rsid w:val="0022389C"/>
    <w:rsid w:val="002239D6"/>
    <w:rsid w:val="00223AB2"/>
    <w:rsid w:val="00223E13"/>
    <w:rsid w:val="00224050"/>
    <w:rsid w:val="0022407B"/>
    <w:rsid w:val="00224096"/>
    <w:rsid w:val="0022460C"/>
    <w:rsid w:val="00224913"/>
    <w:rsid w:val="002252E7"/>
    <w:rsid w:val="00225888"/>
    <w:rsid w:val="002258F5"/>
    <w:rsid w:val="00225C49"/>
    <w:rsid w:val="00225FA8"/>
    <w:rsid w:val="002262D5"/>
    <w:rsid w:val="00226507"/>
    <w:rsid w:val="00226721"/>
    <w:rsid w:val="00226733"/>
    <w:rsid w:val="00226773"/>
    <w:rsid w:val="0022677B"/>
    <w:rsid w:val="0022677F"/>
    <w:rsid w:val="00226791"/>
    <w:rsid w:val="00226DD0"/>
    <w:rsid w:val="0022719B"/>
    <w:rsid w:val="0022731E"/>
    <w:rsid w:val="002276CA"/>
    <w:rsid w:val="00227896"/>
    <w:rsid w:val="00227A8E"/>
    <w:rsid w:val="002302F2"/>
    <w:rsid w:val="00230541"/>
    <w:rsid w:val="00230639"/>
    <w:rsid w:val="00230855"/>
    <w:rsid w:val="00230875"/>
    <w:rsid w:val="002310F8"/>
    <w:rsid w:val="002312AB"/>
    <w:rsid w:val="00231A36"/>
    <w:rsid w:val="00231AA2"/>
    <w:rsid w:val="00231C1F"/>
    <w:rsid w:val="00231C7C"/>
    <w:rsid w:val="00231C9F"/>
    <w:rsid w:val="00231DB3"/>
    <w:rsid w:val="0023208C"/>
    <w:rsid w:val="00232216"/>
    <w:rsid w:val="00232417"/>
    <w:rsid w:val="00232ADC"/>
    <w:rsid w:val="00232BAF"/>
    <w:rsid w:val="00232CDB"/>
    <w:rsid w:val="00232E6A"/>
    <w:rsid w:val="002331D8"/>
    <w:rsid w:val="00233234"/>
    <w:rsid w:val="00233412"/>
    <w:rsid w:val="00233514"/>
    <w:rsid w:val="002335A4"/>
    <w:rsid w:val="002336D8"/>
    <w:rsid w:val="00233705"/>
    <w:rsid w:val="00233959"/>
    <w:rsid w:val="00233A5D"/>
    <w:rsid w:val="00233D69"/>
    <w:rsid w:val="002341DD"/>
    <w:rsid w:val="0023438D"/>
    <w:rsid w:val="002343E5"/>
    <w:rsid w:val="0023463D"/>
    <w:rsid w:val="00234B0E"/>
    <w:rsid w:val="00234BE3"/>
    <w:rsid w:val="0023516C"/>
    <w:rsid w:val="00235903"/>
    <w:rsid w:val="00235A76"/>
    <w:rsid w:val="00235C70"/>
    <w:rsid w:val="00235D9C"/>
    <w:rsid w:val="002360D7"/>
    <w:rsid w:val="00236213"/>
    <w:rsid w:val="00236826"/>
    <w:rsid w:val="002369D8"/>
    <w:rsid w:val="00236D05"/>
    <w:rsid w:val="00236DC1"/>
    <w:rsid w:val="00236EF5"/>
    <w:rsid w:val="00237AB5"/>
    <w:rsid w:val="00237CE4"/>
    <w:rsid w:val="00237CE5"/>
    <w:rsid w:val="00237D18"/>
    <w:rsid w:val="00237FB9"/>
    <w:rsid w:val="00237FE7"/>
    <w:rsid w:val="0024013A"/>
    <w:rsid w:val="00240367"/>
    <w:rsid w:val="002405CC"/>
    <w:rsid w:val="00240731"/>
    <w:rsid w:val="002408E9"/>
    <w:rsid w:val="00240938"/>
    <w:rsid w:val="00240E10"/>
    <w:rsid w:val="00240ECB"/>
    <w:rsid w:val="00240FE2"/>
    <w:rsid w:val="0024102B"/>
    <w:rsid w:val="0024117F"/>
    <w:rsid w:val="002411A3"/>
    <w:rsid w:val="00241498"/>
    <w:rsid w:val="002418F8"/>
    <w:rsid w:val="00242073"/>
    <w:rsid w:val="002427EB"/>
    <w:rsid w:val="00242914"/>
    <w:rsid w:val="00242CCF"/>
    <w:rsid w:val="00242F8D"/>
    <w:rsid w:val="00242FD3"/>
    <w:rsid w:val="00243A98"/>
    <w:rsid w:val="00243EAE"/>
    <w:rsid w:val="00243EF5"/>
    <w:rsid w:val="00243FD2"/>
    <w:rsid w:val="002441FE"/>
    <w:rsid w:val="002445E5"/>
    <w:rsid w:val="00244B74"/>
    <w:rsid w:val="00244D44"/>
    <w:rsid w:val="00244ECD"/>
    <w:rsid w:val="002450BE"/>
    <w:rsid w:val="002453F4"/>
    <w:rsid w:val="00245F9D"/>
    <w:rsid w:val="002462AC"/>
    <w:rsid w:val="002463C3"/>
    <w:rsid w:val="00246718"/>
    <w:rsid w:val="00246B9F"/>
    <w:rsid w:val="00246D77"/>
    <w:rsid w:val="00246DA1"/>
    <w:rsid w:val="00247168"/>
    <w:rsid w:val="002472E7"/>
    <w:rsid w:val="0024730D"/>
    <w:rsid w:val="0024738B"/>
    <w:rsid w:val="002473C5"/>
    <w:rsid w:val="00247439"/>
    <w:rsid w:val="002474EB"/>
    <w:rsid w:val="0024772D"/>
    <w:rsid w:val="002478BB"/>
    <w:rsid w:val="0024795E"/>
    <w:rsid w:val="00247D97"/>
    <w:rsid w:val="00247DD0"/>
    <w:rsid w:val="00247DE0"/>
    <w:rsid w:val="00247E4A"/>
    <w:rsid w:val="00247FA3"/>
    <w:rsid w:val="00250869"/>
    <w:rsid w:val="002509E9"/>
    <w:rsid w:val="002511F8"/>
    <w:rsid w:val="0025127F"/>
    <w:rsid w:val="00251777"/>
    <w:rsid w:val="00252240"/>
    <w:rsid w:val="002522CB"/>
    <w:rsid w:val="0025250D"/>
    <w:rsid w:val="002525D4"/>
    <w:rsid w:val="002526CC"/>
    <w:rsid w:val="00252927"/>
    <w:rsid w:val="00252A10"/>
    <w:rsid w:val="00252F60"/>
    <w:rsid w:val="00253060"/>
    <w:rsid w:val="002531C7"/>
    <w:rsid w:val="0025350C"/>
    <w:rsid w:val="00253596"/>
    <w:rsid w:val="00253919"/>
    <w:rsid w:val="002539F2"/>
    <w:rsid w:val="00253F7A"/>
    <w:rsid w:val="00254A1A"/>
    <w:rsid w:val="00254EF4"/>
    <w:rsid w:val="00254F06"/>
    <w:rsid w:val="00254F93"/>
    <w:rsid w:val="0025508D"/>
    <w:rsid w:val="00255291"/>
    <w:rsid w:val="002552DB"/>
    <w:rsid w:val="0025541A"/>
    <w:rsid w:val="002555A1"/>
    <w:rsid w:val="00255702"/>
    <w:rsid w:val="00255972"/>
    <w:rsid w:val="00255A40"/>
    <w:rsid w:val="00255E53"/>
    <w:rsid w:val="00255E89"/>
    <w:rsid w:val="00255EE4"/>
    <w:rsid w:val="0025625D"/>
    <w:rsid w:val="00256301"/>
    <w:rsid w:val="00256881"/>
    <w:rsid w:val="00256C24"/>
    <w:rsid w:val="00256DCF"/>
    <w:rsid w:val="00256F70"/>
    <w:rsid w:val="002573B2"/>
    <w:rsid w:val="00257AF4"/>
    <w:rsid w:val="00257C00"/>
    <w:rsid w:val="00257CD9"/>
    <w:rsid w:val="00257E13"/>
    <w:rsid w:val="00260275"/>
    <w:rsid w:val="0026071D"/>
    <w:rsid w:val="00260A3C"/>
    <w:rsid w:val="002611F3"/>
    <w:rsid w:val="00261261"/>
    <w:rsid w:val="00261A4D"/>
    <w:rsid w:val="00261B3D"/>
    <w:rsid w:val="00261CBC"/>
    <w:rsid w:val="00261D28"/>
    <w:rsid w:val="0026201E"/>
    <w:rsid w:val="00262147"/>
    <w:rsid w:val="002624F3"/>
    <w:rsid w:val="00262513"/>
    <w:rsid w:val="00262B24"/>
    <w:rsid w:val="00262CAF"/>
    <w:rsid w:val="00262CC5"/>
    <w:rsid w:val="00262F9C"/>
    <w:rsid w:val="002630C6"/>
    <w:rsid w:val="002639D2"/>
    <w:rsid w:val="00263AD7"/>
    <w:rsid w:val="00263B2E"/>
    <w:rsid w:val="00264036"/>
    <w:rsid w:val="0026407B"/>
    <w:rsid w:val="00264114"/>
    <w:rsid w:val="002642DB"/>
    <w:rsid w:val="0026461D"/>
    <w:rsid w:val="00264632"/>
    <w:rsid w:val="00264756"/>
    <w:rsid w:val="002647D6"/>
    <w:rsid w:val="00264928"/>
    <w:rsid w:val="00264C2D"/>
    <w:rsid w:val="00264DEE"/>
    <w:rsid w:val="00264F1F"/>
    <w:rsid w:val="0026502A"/>
    <w:rsid w:val="00265048"/>
    <w:rsid w:val="00265162"/>
    <w:rsid w:val="00265471"/>
    <w:rsid w:val="00265527"/>
    <w:rsid w:val="002657B0"/>
    <w:rsid w:val="002658CA"/>
    <w:rsid w:val="00265C4C"/>
    <w:rsid w:val="00265DF6"/>
    <w:rsid w:val="002662D2"/>
    <w:rsid w:val="00266344"/>
    <w:rsid w:val="00266433"/>
    <w:rsid w:val="002664C5"/>
    <w:rsid w:val="0026690F"/>
    <w:rsid w:val="002669A7"/>
    <w:rsid w:val="002669BD"/>
    <w:rsid w:val="00266D60"/>
    <w:rsid w:val="00267155"/>
    <w:rsid w:val="0026718E"/>
    <w:rsid w:val="002671B7"/>
    <w:rsid w:val="00267200"/>
    <w:rsid w:val="0026728B"/>
    <w:rsid w:val="002673BB"/>
    <w:rsid w:val="00267677"/>
    <w:rsid w:val="00267D68"/>
    <w:rsid w:val="00267EC3"/>
    <w:rsid w:val="0027044F"/>
    <w:rsid w:val="002704EB"/>
    <w:rsid w:val="00270570"/>
    <w:rsid w:val="002705F2"/>
    <w:rsid w:val="00270ADD"/>
    <w:rsid w:val="0027146B"/>
    <w:rsid w:val="00271695"/>
    <w:rsid w:val="00271747"/>
    <w:rsid w:val="00271818"/>
    <w:rsid w:val="002719B7"/>
    <w:rsid w:val="002719FD"/>
    <w:rsid w:val="00271B8A"/>
    <w:rsid w:val="00271F7D"/>
    <w:rsid w:val="00272272"/>
    <w:rsid w:val="0027231A"/>
    <w:rsid w:val="00272671"/>
    <w:rsid w:val="002726D1"/>
    <w:rsid w:val="00272CAC"/>
    <w:rsid w:val="002733A2"/>
    <w:rsid w:val="00273493"/>
    <w:rsid w:val="00273667"/>
    <w:rsid w:val="00273706"/>
    <w:rsid w:val="002737F0"/>
    <w:rsid w:val="00273BDB"/>
    <w:rsid w:val="00273BE6"/>
    <w:rsid w:val="00273C7C"/>
    <w:rsid w:val="00273DF5"/>
    <w:rsid w:val="00273E14"/>
    <w:rsid w:val="00273F0F"/>
    <w:rsid w:val="00274029"/>
    <w:rsid w:val="002740FD"/>
    <w:rsid w:val="00274118"/>
    <w:rsid w:val="00274328"/>
    <w:rsid w:val="00274400"/>
    <w:rsid w:val="002745B5"/>
    <w:rsid w:val="00274E90"/>
    <w:rsid w:val="00274EE8"/>
    <w:rsid w:val="002751C5"/>
    <w:rsid w:val="002751E4"/>
    <w:rsid w:val="00275278"/>
    <w:rsid w:val="00275469"/>
    <w:rsid w:val="00275568"/>
    <w:rsid w:val="00275677"/>
    <w:rsid w:val="0027578C"/>
    <w:rsid w:val="00275796"/>
    <w:rsid w:val="00275829"/>
    <w:rsid w:val="00275A2E"/>
    <w:rsid w:val="00275B1F"/>
    <w:rsid w:val="0027601A"/>
    <w:rsid w:val="002762C4"/>
    <w:rsid w:val="00276462"/>
    <w:rsid w:val="00276B2E"/>
    <w:rsid w:val="00276BCC"/>
    <w:rsid w:val="00276CD7"/>
    <w:rsid w:val="00276EFD"/>
    <w:rsid w:val="00276FE5"/>
    <w:rsid w:val="00276FEB"/>
    <w:rsid w:val="002770C4"/>
    <w:rsid w:val="0027780E"/>
    <w:rsid w:val="00277E99"/>
    <w:rsid w:val="00277EE2"/>
    <w:rsid w:val="00280022"/>
    <w:rsid w:val="002800B0"/>
    <w:rsid w:val="00280551"/>
    <w:rsid w:val="002810FD"/>
    <w:rsid w:val="0028128C"/>
    <w:rsid w:val="002812D4"/>
    <w:rsid w:val="00281404"/>
    <w:rsid w:val="0028140A"/>
    <w:rsid w:val="00281420"/>
    <w:rsid w:val="002817DE"/>
    <w:rsid w:val="00281C14"/>
    <w:rsid w:val="00281D7C"/>
    <w:rsid w:val="00281EC1"/>
    <w:rsid w:val="00281F8A"/>
    <w:rsid w:val="002821EF"/>
    <w:rsid w:val="00282291"/>
    <w:rsid w:val="0028257F"/>
    <w:rsid w:val="00282649"/>
    <w:rsid w:val="00282929"/>
    <w:rsid w:val="00282B61"/>
    <w:rsid w:val="00282E20"/>
    <w:rsid w:val="00282E4E"/>
    <w:rsid w:val="00283071"/>
    <w:rsid w:val="0028340D"/>
    <w:rsid w:val="0028370C"/>
    <w:rsid w:val="002837DB"/>
    <w:rsid w:val="00283D88"/>
    <w:rsid w:val="00283E07"/>
    <w:rsid w:val="00283E69"/>
    <w:rsid w:val="00284BC3"/>
    <w:rsid w:val="00284BED"/>
    <w:rsid w:val="00284D72"/>
    <w:rsid w:val="00284FD9"/>
    <w:rsid w:val="00285081"/>
    <w:rsid w:val="002850A3"/>
    <w:rsid w:val="0028547D"/>
    <w:rsid w:val="00285505"/>
    <w:rsid w:val="002859D8"/>
    <w:rsid w:val="00286381"/>
    <w:rsid w:val="0028668D"/>
    <w:rsid w:val="0028669F"/>
    <w:rsid w:val="002866B2"/>
    <w:rsid w:val="00286737"/>
    <w:rsid w:val="00286774"/>
    <w:rsid w:val="002867B2"/>
    <w:rsid w:val="002868F2"/>
    <w:rsid w:val="00286C9E"/>
    <w:rsid w:val="00286CF6"/>
    <w:rsid w:val="002870CA"/>
    <w:rsid w:val="002870CE"/>
    <w:rsid w:val="002870F0"/>
    <w:rsid w:val="0028711C"/>
    <w:rsid w:val="00287842"/>
    <w:rsid w:val="00287A07"/>
    <w:rsid w:val="00287A53"/>
    <w:rsid w:val="00287CB3"/>
    <w:rsid w:val="0029002A"/>
    <w:rsid w:val="00290171"/>
    <w:rsid w:val="0029077F"/>
    <w:rsid w:val="00290C7E"/>
    <w:rsid w:val="00290E40"/>
    <w:rsid w:val="00290EB9"/>
    <w:rsid w:val="00290F1F"/>
    <w:rsid w:val="00291306"/>
    <w:rsid w:val="002914A1"/>
    <w:rsid w:val="00291794"/>
    <w:rsid w:val="00291C08"/>
    <w:rsid w:val="0029245E"/>
    <w:rsid w:val="002929F4"/>
    <w:rsid w:val="00292CF9"/>
    <w:rsid w:val="00293A73"/>
    <w:rsid w:val="00293CFA"/>
    <w:rsid w:val="0029419F"/>
    <w:rsid w:val="00294427"/>
    <w:rsid w:val="002944C9"/>
    <w:rsid w:val="00294998"/>
    <w:rsid w:val="00294C4D"/>
    <w:rsid w:val="00294D82"/>
    <w:rsid w:val="00294FD8"/>
    <w:rsid w:val="002954E2"/>
    <w:rsid w:val="002957E5"/>
    <w:rsid w:val="0029596E"/>
    <w:rsid w:val="00295986"/>
    <w:rsid w:val="00295BFC"/>
    <w:rsid w:val="00295D84"/>
    <w:rsid w:val="00295FA8"/>
    <w:rsid w:val="00295FCF"/>
    <w:rsid w:val="00296047"/>
    <w:rsid w:val="002963B9"/>
    <w:rsid w:val="002963E2"/>
    <w:rsid w:val="002964D0"/>
    <w:rsid w:val="00296827"/>
    <w:rsid w:val="00296CFD"/>
    <w:rsid w:val="00296E69"/>
    <w:rsid w:val="00296FA3"/>
    <w:rsid w:val="00296FD2"/>
    <w:rsid w:val="0029704C"/>
    <w:rsid w:val="002971FB"/>
    <w:rsid w:val="00297220"/>
    <w:rsid w:val="002975F9"/>
    <w:rsid w:val="00297FD2"/>
    <w:rsid w:val="002A0361"/>
    <w:rsid w:val="002A0444"/>
    <w:rsid w:val="002A0A3D"/>
    <w:rsid w:val="002A0C5D"/>
    <w:rsid w:val="002A0F67"/>
    <w:rsid w:val="002A18B3"/>
    <w:rsid w:val="002A1CD1"/>
    <w:rsid w:val="002A1DAF"/>
    <w:rsid w:val="002A1E36"/>
    <w:rsid w:val="002A1F0A"/>
    <w:rsid w:val="002A211D"/>
    <w:rsid w:val="002A2210"/>
    <w:rsid w:val="002A22AB"/>
    <w:rsid w:val="002A25D9"/>
    <w:rsid w:val="002A28C4"/>
    <w:rsid w:val="002A2954"/>
    <w:rsid w:val="002A2D02"/>
    <w:rsid w:val="002A2EA5"/>
    <w:rsid w:val="002A3315"/>
    <w:rsid w:val="002A33B5"/>
    <w:rsid w:val="002A3558"/>
    <w:rsid w:val="002A36DE"/>
    <w:rsid w:val="002A38A7"/>
    <w:rsid w:val="002A3ED0"/>
    <w:rsid w:val="002A4152"/>
    <w:rsid w:val="002A4244"/>
    <w:rsid w:val="002A43A2"/>
    <w:rsid w:val="002A43E0"/>
    <w:rsid w:val="002A45F7"/>
    <w:rsid w:val="002A468E"/>
    <w:rsid w:val="002A4D10"/>
    <w:rsid w:val="002A4EC1"/>
    <w:rsid w:val="002A53CC"/>
    <w:rsid w:val="002A56B3"/>
    <w:rsid w:val="002A5976"/>
    <w:rsid w:val="002A5B3F"/>
    <w:rsid w:val="002A5EB2"/>
    <w:rsid w:val="002A5EBE"/>
    <w:rsid w:val="002A611F"/>
    <w:rsid w:val="002A632E"/>
    <w:rsid w:val="002A6593"/>
    <w:rsid w:val="002A6A45"/>
    <w:rsid w:val="002A6DE0"/>
    <w:rsid w:val="002A6FF1"/>
    <w:rsid w:val="002A7276"/>
    <w:rsid w:val="002A7476"/>
    <w:rsid w:val="002A7513"/>
    <w:rsid w:val="002A7604"/>
    <w:rsid w:val="002A760F"/>
    <w:rsid w:val="002A77D2"/>
    <w:rsid w:val="002A7896"/>
    <w:rsid w:val="002A79E9"/>
    <w:rsid w:val="002A7A75"/>
    <w:rsid w:val="002A7B33"/>
    <w:rsid w:val="002A7BAA"/>
    <w:rsid w:val="002A7E31"/>
    <w:rsid w:val="002B0443"/>
    <w:rsid w:val="002B06BE"/>
    <w:rsid w:val="002B084B"/>
    <w:rsid w:val="002B0BD6"/>
    <w:rsid w:val="002B0DF4"/>
    <w:rsid w:val="002B0F72"/>
    <w:rsid w:val="002B1075"/>
    <w:rsid w:val="002B126B"/>
    <w:rsid w:val="002B13EE"/>
    <w:rsid w:val="002B149C"/>
    <w:rsid w:val="002B151D"/>
    <w:rsid w:val="002B18DD"/>
    <w:rsid w:val="002B1B59"/>
    <w:rsid w:val="002B1EA8"/>
    <w:rsid w:val="002B2108"/>
    <w:rsid w:val="002B2A48"/>
    <w:rsid w:val="002B2E33"/>
    <w:rsid w:val="002B33AE"/>
    <w:rsid w:val="002B353B"/>
    <w:rsid w:val="002B35EB"/>
    <w:rsid w:val="002B362B"/>
    <w:rsid w:val="002B380A"/>
    <w:rsid w:val="002B3896"/>
    <w:rsid w:val="002B3BCE"/>
    <w:rsid w:val="002B40D3"/>
    <w:rsid w:val="002B45B0"/>
    <w:rsid w:val="002B4614"/>
    <w:rsid w:val="002B47AA"/>
    <w:rsid w:val="002B4886"/>
    <w:rsid w:val="002B4C97"/>
    <w:rsid w:val="002B4F31"/>
    <w:rsid w:val="002B5110"/>
    <w:rsid w:val="002B549D"/>
    <w:rsid w:val="002B5CD3"/>
    <w:rsid w:val="002B64CE"/>
    <w:rsid w:val="002B6579"/>
    <w:rsid w:val="002B65CC"/>
    <w:rsid w:val="002B66CB"/>
    <w:rsid w:val="002B6765"/>
    <w:rsid w:val="002B68C4"/>
    <w:rsid w:val="002B6B32"/>
    <w:rsid w:val="002B71FF"/>
    <w:rsid w:val="002B7421"/>
    <w:rsid w:val="002B745A"/>
    <w:rsid w:val="002B762F"/>
    <w:rsid w:val="002B7952"/>
    <w:rsid w:val="002B79C2"/>
    <w:rsid w:val="002B79CE"/>
    <w:rsid w:val="002B7B71"/>
    <w:rsid w:val="002B7C66"/>
    <w:rsid w:val="002C033D"/>
    <w:rsid w:val="002C03DF"/>
    <w:rsid w:val="002C09A8"/>
    <w:rsid w:val="002C0D17"/>
    <w:rsid w:val="002C0F40"/>
    <w:rsid w:val="002C0FB7"/>
    <w:rsid w:val="002C14CB"/>
    <w:rsid w:val="002C19CA"/>
    <w:rsid w:val="002C1D06"/>
    <w:rsid w:val="002C1EB1"/>
    <w:rsid w:val="002C1F95"/>
    <w:rsid w:val="002C22F9"/>
    <w:rsid w:val="002C2314"/>
    <w:rsid w:val="002C24A3"/>
    <w:rsid w:val="002C24A5"/>
    <w:rsid w:val="002C2551"/>
    <w:rsid w:val="002C293C"/>
    <w:rsid w:val="002C296E"/>
    <w:rsid w:val="002C2A89"/>
    <w:rsid w:val="002C2E9B"/>
    <w:rsid w:val="002C307E"/>
    <w:rsid w:val="002C32E7"/>
    <w:rsid w:val="002C33E7"/>
    <w:rsid w:val="002C36E2"/>
    <w:rsid w:val="002C3851"/>
    <w:rsid w:val="002C3B0C"/>
    <w:rsid w:val="002C3E54"/>
    <w:rsid w:val="002C3F11"/>
    <w:rsid w:val="002C3FC6"/>
    <w:rsid w:val="002C4032"/>
    <w:rsid w:val="002C4E4A"/>
    <w:rsid w:val="002C4FD5"/>
    <w:rsid w:val="002C50F9"/>
    <w:rsid w:val="002C5370"/>
    <w:rsid w:val="002C5797"/>
    <w:rsid w:val="002C5887"/>
    <w:rsid w:val="002C5E4B"/>
    <w:rsid w:val="002C61B2"/>
    <w:rsid w:val="002C61B6"/>
    <w:rsid w:val="002C66DA"/>
    <w:rsid w:val="002C6959"/>
    <w:rsid w:val="002C6BD5"/>
    <w:rsid w:val="002C6D34"/>
    <w:rsid w:val="002C6DCD"/>
    <w:rsid w:val="002C77D1"/>
    <w:rsid w:val="002C78EE"/>
    <w:rsid w:val="002C7C26"/>
    <w:rsid w:val="002C7C49"/>
    <w:rsid w:val="002C7FD7"/>
    <w:rsid w:val="002D000F"/>
    <w:rsid w:val="002D0060"/>
    <w:rsid w:val="002D044A"/>
    <w:rsid w:val="002D0DB6"/>
    <w:rsid w:val="002D0DBB"/>
    <w:rsid w:val="002D16FE"/>
    <w:rsid w:val="002D17A6"/>
    <w:rsid w:val="002D1A84"/>
    <w:rsid w:val="002D1B17"/>
    <w:rsid w:val="002D1BC1"/>
    <w:rsid w:val="002D1F37"/>
    <w:rsid w:val="002D1FBE"/>
    <w:rsid w:val="002D24AB"/>
    <w:rsid w:val="002D2597"/>
    <w:rsid w:val="002D2765"/>
    <w:rsid w:val="002D2932"/>
    <w:rsid w:val="002D2B72"/>
    <w:rsid w:val="002D2DBF"/>
    <w:rsid w:val="002D3069"/>
    <w:rsid w:val="002D32FF"/>
    <w:rsid w:val="002D34A7"/>
    <w:rsid w:val="002D34E9"/>
    <w:rsid w:val="002D364D"/>
    <w:rsid w:val="002D3B00"/>
    <w:rsid w:val="002D42B4"/>
    <w:rsid w:val="002D43E6"/>
    <w:rsid w:val="002D4494"/>
    <w:rsid w:val="002D44EF"/>
    <w:rsid w:val="002D457B"/>
    <w:rsid w:val="002D4637"/>
    <w:rsid w:val="002D487A"/>
    <w:rsid w:val="002D4915"/>
    <w:rsid w:val="002D4D4B"/>
    <w:rsid w:val="002D4F73"/>
    <w:rsid w:val="002D4F99"/>
    <w:rsid w:val="002D5043"/>
    <w:rsid w:val="002D589F"/>
    <w:rsid w:val="002D5EE0"/>
    <w:rsid w:val="002D5FA0"/>
    <w:rsid w:val="002D63E0"/>
    <w:rsid w:val="002D6625"/>
    <w:rsid w:val="002D69E1"/>
    <w:rsid w:val="002D6C95"/>
    <w:rsid w:val="002D70AB"/>
    <w:rsid w:val="002D7480"/>
    <w:rsid w:val="002D7A73"/>
    <w:rsid w:val="002D7CC6"/>
    <w:rsid w:val="002D7EE8"/>
    <w:rsid w:val="002D7FA4"/>
    <w:rsid w:val="002E0054"/>
    <w:rsid w:val="002E01E6"/>
    <w:rsid w:val="002E024A"/>
    <w:rsid w:val="002E0282"/>
    <w:rsid w:val="002E04C5"/>
    <w:rsid w:val="002E066E"/>
    <w:rsid w:val="002E0A85"/>
    <w:rsid w:val="002E0ADD"/>
    <w:rsid w:val="002E0E4C"/>
    <w:rsid w:val="002E1184"/>
    <w:rsid w:val="002E14B7"/>
    <w:rsid w:val="002E1522"/>
    <w:rsid w:val="002E1579"/>
    <w:rsid w:val="002E168A"/>
    <w:rsid w:val="002E17FD"/>
    <w:rsid w:val="002E1882"/>
    <w:rsid w:val="002E198C"/>
    <w:rsid w:val="002E1C9F"/>
    <w:rsid w:val="002E1D37"/>
    <w:rsid w:val="002E1E4D"/>
    <w:rsid w:val="002E2028"/>
    <w:rsid w:val="002E214E"/>
    <w:rsid w:val="002E2498"/>
    <w:rsid w:val="002E24EC"/>
    <w:rsid w:val="002E2604"/>
    <w:rsid w:val="002E26B9"/>
    <w:rsid w:val="002E2A9F"/>
    <w:rsid w:val="002E3222"/>
    <w:rsid w:val="002E333A"/>
    <w:rsid w:val="002E34E6"/>
    <w:rsid w:val="002E3C68"/>
    <w:rsid w:val="002E3EF8"/>
    <w:rsid w:val="002E4797"/>
    <w:rsid w:val="002E4CFF"/>
    <w:rsid w:val="002E4F75"/>
    <w:rsid w:val="002E5065"/>
    <w:rsid w:val="002E533A"/>
    <w:rsid w:val="002E53F3"/>
    <w:rsid w:val="002E567D"/>
    <w:rsid w:val="002E58DA"/>
    <w:rsid w:val="002E5921"/>
    <w:rsid w:val="002E5966"/>
    <w:rsid w:val="002E59BA"/>
    <w:rsid w:val="002E5B70"/>
    <w:rsid w:val="002E5CC8"/>
    <w:rsid w:val="002E5D32"/>
    <w:rsid w:val="002E5DA4"/>
    <w:rsid w:val="002E5DC4"/>
    <w:rsid w:val="002E5F5B"/>
    <w:rsid w:val="002E61D2"/>
    <w:rsid w:val="002E6309"/>
    <w:rsid w:val="002E647E"/>
    <w:rsid w:val="002E6648"/>
    <w:rsid w:val="002E68ED"/>
    <w:rsid w:val="002E69F2"/>
    <w:rsid w:val="002E6A92"/>
    <w:rsid w:val="002E6A9F"/>
    <w:rsid w:val="002E6D4D"/>
    <w:rsid w:val="002E6DBA"/>
    <w:rsid w:val="002E6F98"/>
    <w:rsid w:val="002E7046"/>
    <w:rsid w:val="002E724A"/>
    <w:rsid w:val="002E7373"/>
    <w:rsid w:val="002E751F"/>
    <w:rsid w:val="002E77EF"/>
    <w:rsid w:val="002E7A0E"/>
    <w:rsid w:val="002E7B18"/>
    <w:rsid w:val="002E7DAD"/>
    <w:rsid w:val="002E7E28"/>
    <w:rsid w:val="002E7EFA"/>
    <w:rsid w:val="002E7FBD"/>
    <w:rsid w:val="002F0565"/>
    <w:rsid w:val="002F058F"/>
    <w:rsid w:val="002F068B"/>
    <w:rsid w:val="002F075E"/>
    <w:rsid w:val="002F09EE"/>
    <w:rsid w:val="002F0AC9"/>
    <w:rsid w:val="002F0BC0"/>
    <w:rsid w:val="002F0CFB"/>
    <w:rsid w:val="002F1124"/>
    <w:rsid w:val="002F16A5"/>
    <w:rsid w:val="002F1A00"/>
    <w:rsid w:val="002F1A35"/>
    <w:rsid w:val="002F1B59"/>
    <w:rsid w:val="002F1EC3"/>
    <w:rsid w:val="002F2064"/>
    <w:rsid w:val="002F219A"/>
    <w:rsid w:val="002F2925"/>
    <w:rsid w:val="002F2A41"/>
    <w:rsid w:val="002F2CB4"/>
    <w:rsid w:val="002F2E98"/>
    <w:rsid w:val="002F2F4C"/>
    <w:rsid w:val="002F388C"/>
    <w:rsid w:val="002F3A5B"/>
    <w:rsid w:val="002F3ADA"/>
    <w:rsid w:val="002F3E37"/>
    <w:rsid w:val="002F44B5"/>
    <w:rsid w:val="002F4BFB"/>
    <w:rsid w:val="002F50F6"/>
    <w:rsid w:val="002F53A6"/>
    <w:rsid w:val="002F54F1"/>
    <w:rsid w:val="002F56A7"/>
    <w:rsid w:val="002F5801"/>
    <w:rsid w:val="002F5E66"/>
    <w:rsid w:val="002F648F"/>
    <w:rsid w:val="002F6D44"/>
    <w:rsid w:val="002F6E1E"/>
    <w:rsid w:val="002F6F82"/>
    <w:rsid w:val="002F7175"/>
    <w:rsid w:val="002F71AF"/>
    <w:rsid w:val="002F7294"/>
    <w:rsid w:val="002F749E"/>
    <w:rsid w:val="002F7E82"/>
    <w:rsid w:val="002F7F19"/>
    <w:rsid w:val="002F7FD4"/>
    <w:rsid w:val="00300B9F"/>
    <w:rsid w:val="00300DDD"/>
    <w:rsid w:val="003011FF"/>
    <w:rsid w:val="00301516"/>
    <w:rsid w:val="0030159A"/>
    <w:rsid w:val="003018C3"/>
    <w:rsid w:val="00301BE6"/>
    <w:rsid w:val="003021A8"/>
    <w:rsid w:val="0030228C"/>
    <w:rsid w:val="003023A0"/>
    <w:rsid w:val="003026D8"/>
    <w:rsid w:val="003028A2"/>
    <w:rsid w:val="00302906"/>
    <w:rsid w:val="00302BE2"/>
    <w:rsid w:val="00302CC9"/>
    <w:rsid w:val="00302D41"/>
    <w:rsid w:val="00302D55"/>
    <w:rsid w:val="00302E93"/>
    <w:rsid w:val="00303450"/>
    <w:rsid w:val="003034B9"/>
    <w:rsid w:val="0030362E"/>
    <w:rsid w:val="00303A41"/>
    <w:rsid w:val="00303C91"/>
    <w:rsid w:val="00303DFD"/>
    <w:rsid w:val="0030409B"/>
    <w:rsid w:val="00304403"/>
    <w:rsid w:val="00304557"/>
    <w:rsid w:val="00304692"/>
    <w:rsid w:val="00304A96"/>
    <w:rsid w:val="00304D09"/>
    <w:rsid w:val="0030560C"/>
    <w:rsid w:val="00305626"/>
    <w:rsid w:val="00305C40"/>
    <w:rsid w:val="00306031"/>
    <w:rsid w:val="00306191"/>
    <w:rsid w:val="00306A62"/>
    <w:rsid w:val="00306AA8"/>
    <w:rsid w:val="00306C19"/>
    <w:rsid w:val="00307850"/>
    <w:rsid w:val="003078BB"/>
    <w:rsid w:val="00307BE4"/>
    <w:rsid w:val="00307D5E"/>
    <w:rsid w:val="00307E1E"/>
    <w:rsid w:val="00307EA9"/>
    <w:rsid w:val="00310174"/>
    <w:rsid w:val="0031031A"/>
    <w:rsid w:val="00310578"/>
    <w:rsid w:val="00310834"/>
    <w:rsid w:val="00310907"/>
    <w:rsid w:val="0031092D"/>
    <w:rsid w:val="0031099D"/>
    <w:rsid w:val="00310CE1"/>
    <w:rsid w:val="00311064"/>
    <w:rsid w:val="003114F3"/>
    <w:rsid w:val="003114FD"/>
    <w:rsid w:val="0031175A"/>
    <w:rsid w:val="003118C5"/>
    <w:rsid w:val="0031199F"/>
    <w:rsid w:val="00311C1D"/>
    <w:rsid w:val="00312386"/>
    <w:rsid w:val="003123DA"/>
    <w:rsid w:val="003124AA"/>
    <w:rsid w:val="0031257D"/>
    <w:rsid w:val="003125CE"/>
    <w:rsid w:val="00312642"/>
    <w:rsid w:val="00312E05"/>
    <w:rsid w:val="00312ED3"/>
    <w:rsid w:val="003131EE"/>
    <w:rsid w:val="0031321B"/>
    <w:rsid w:val="0031328C"/>
    <w:rsid w:val="003132A3"/>
    <w:rsid w:val="003135AB"/>
    <w:rsid w:val="003137C9"/>
    <w:rsid w:val="003139C5"/>
    <w:rsid w:val="00313AFA"/>
    <w:rsid w:val="00313F93"/>
    <w:rsid w:val="003145CB"/>
    <w:rsid w:val="0031472D"/>
    <w:rsid w:val="0031475D"/>
    <w:rsid w:val="0031480A"/>
    <w:rsid w:val="003148C2"/>
    <w:rsid w:val="003149C2"/>
    <w:rsid w:val="00314A16"/>
    <w:rsid w:val="00314B64"/>
    <w:rsid w:val="00314BE9"/>
    <w:rsid w:val="00315880"/>
    <w:rsid w:val="00315A38"/>
    <w:rsid w:val="00315A67"/>
    <w:rsid w:val="00315B12"/>
    <w:rsid w:val="00315FF5"/>
    <w:rsid w:val="00316593"/>
    <w:rsid w:val="00316659"/>
    <w:rsid w:val="0031690D"/>
    <w:rsid w:val="003169DA"/>
    <w:rsid w:val="00316AA4"/>
    <w:rsid w:val="00317032"/>
    <w:rsid w:val="003171EE"/>
    <w:rsid w:val="003172FA"/>
    <w:rsid w:val="003173A7"/>
    <w:rsid w:val="00317694"/>
    <w:rsid w:val="003178B9"/>
    <w:rsid w:val="003179AE"/>
    <w:rsid w:val="00317D17"/>
    <w:rsid w:val="00317FAE"/>
    <w:rsid w:val="00317FD4"/>
    <w:rsid w:val="00317FF4"/>
    <w:rsid w:val="00320070"/>
    <w:rsid w:val="003200FF"/>
    <w:rsid w:val="00320560"/>
    <w:rsid w:val="00320DE2"/>
    <w:rsid w:val="00320ED4"/>
    <w:rsid w:val="00321390"/>
    <w:rsid w:val="00321510"/>
    <w:rsid w:val="00321608"/>
    <w:rsid w:val="00321989"/>
    <w:rsid w:val="00321BB5"/>
    <w:rsid w:val="003222A5"/>
    <w:rsid w:val="0032238E"/>
    <w:rsid w:val="00322849"/>
    <w:rsid w:val="003229B7"/>
    <w:rsid w:val="003229CE"/>
    <w:rsid w:val="00322A17"/>
    <w:rsid w:val="00322B2F"/>
    <w:rsid w:val="00323101"/>
    <w:rsid w:val="003233B4"/>
    <w:rsid w:val="00323899"/>
    <w:rsid w:val="00323AA9"/>
    <w:rsid w:val="00323CEB"/>
    <w:rsid w:val="00323DD6"/>
    <w:rsid w:val="00323F47"/>
    <w:rsid w:val="00324281"/>
    <w:rsid w:val="003242B2"/>
    <w:rsid w:val="0032430D"/>
    <w:rsid w:val="00324446"/>
    <w:rsid w:val="003244F7"/>
    <w:rsid w:val="0032472B"/>
    <w:rsid w:val="00324A3D"/>
    <w:rsid w:val="00324C9E"/>
    <w:rsid w:val="00325738"/>
    <w:rsid w:val="003259FC"/>
    <w:rsid w:val="00325B67"/>
    <w:rsid w:val="00325EAB"/>
    <w:rsid w:val="0032615E"/>
    <w:rsid w:val="003263A3"/>
    <w:rsid w:val="0032646C"/>
    <w:rsid w:val="0032682B"/>
    <w:rsid w:val="0032686E"/>
    <w:rsid w:val="00326E25"/>
    <w:rsid w:val="00327073"/>
    <w:rsid w:val="0032749F"/>
    <w:rsid w:val="00327630"/>
    <w:rsid w:val="00327862"/>
    <w:rsid w:val="0032797B"/>
    <w:rsid w:val="00330041"/>
    <w:rsid w:val="00330084"/>
    <w:rsid w:val="0033056B"/>
    <w:rsid w:val="003307B4"/>
    <w:rsid w:val="0033093D"/>
    <w:rsid w:val="00330A08"/>
    <w:rsid w:val="00330B50"/>
    <w:rsid w:val="0033110C"/>
    <w:rsid w:val="0033188D"/>
    <w:rsid w:val="00331AAD"/>
    <w:rsid w:val="00331D7B"/>
    <w:rsid w:val="00331F96"/>
    <w:rsid w:val="00332114"/>
    <w:rsid w:val="0033211C"/>
    <w:rsid w:val="003323CB"/>
    <w:rsid w:val="003323DD"/>
    <w:rsid w:val="00332471"/>
    <w:rsid w:val="0033262E"/>
    <w:rsid w:val="00332BB2"/>
    <w:rsid w:val="00332D2D"/>
    <w:rsid w:val="00332D9D"/>
    <w:rsid w:val="00333244"/>
    <w:rsid w:val="0033358C"/>
    <w:rsid w:val="00333592"/>
    <w:rsid w:val="0033361F"/>
    <w:rsid w:val="0033367E"/>
    <w:rsid w:val="00333792"/>
    <w:rsid w:val="003339FF"/>
    <w:rsid w:val="00333BF1"/>
    <w:rsid w:val="00333C2F"/>
    <w:rsid w:val="00333F8C"/>
    <w:rsid w:val="00334241"/>
    <w:rsid w:val="0033427F"/>
    <w:rsid w:val="00334473"/>
    <w:rsid w:val="0033461C"/>
    <w:rsid w:val="0033477E"/>
    <w:rsid w:val="00334ADF"/>
    <w:rsid w:val="00334BDD"/>
    <w:rsid w:val="00334D04"/>
    <w:rsid w:val="00334FAA"/>
    <w:rsid w:val="0033501A"/>
    <w:rsid w:val="00335207"/>
    <w:rsid w:val="00335416"/>
    <w:rsid w:val="00335725"/>
    <w:rsid w:val="00335856"/>
    <w:rsid w:val="00335C63"/>
    <w:rsid w:val="00335F3F"/>
    <w:rsid w:val="0033605A"/>
    <w:rsid w:val="0033625F"/>
    <w:rsid w:val="0033646C"/>
    <w:rsid w:val="00336E60"/>
    <w:rsid w:val="00336F0D"/>
    <w:rsid w:val="00336F5E"/>
    <w:rsid w:val="00336F98"/>
    <w:rsid w:val="003377FC"/>
    <w:rsid w:val="003378A0"/>
    <w:rsid w:val="003379BF"/>
    <w:rsid w:val="00337C10"/>
    <w:rsid w:val="0034003B"/>
    <w:rsid w:val="003402C8"/>
    <w:rsid w:val="00340368"/>
    <w:rsid w:val="00340615"/>
    <w:rsid w:val="0034072F"/>
    <w:rsid w:val="00340DCD"/>
    <w:rsid w:val="003410B9"/>
    <w:rsid w:val="003413D3"/>
    <w:rsid w:val="00341880"/>
    <w:rsid w:val="00341939"/>
    <w:rsid w:val="00341A4F"/>
    <w:rsid w:val="00341C26"/>
    <w:rsid w:val="00341DCF"/>
    <w:rsid w:val="00341E5D"/>
    <w:rsid w:val="00341E90"/>
    <w:rsid w:val="00341F27"/>
    <w:rsid w:val="0034216C"/>
    <w:rsid w:val="00342252"/>
    <w:rsid w:val="00342505"/>
    <w:rsid w:val="00342F3D"/>
    <w:rsid w:val="00342F5B"/>
    <w:rsid w:val="003434AF"/>
    <w:rsid w:val="0034369E"/>
    <w:rsid w:val="00343ACF"/>
    <w:rsid w:val="00343B19"/>
    <w:rsid w:val="00343B80"/>
    <w:rsid w:val="00343E1A"/>
    <w:rsid w:val="00343F52"/>
    <w:rsid w:val="00344045"/>
    <w:rsid w:val="00344151"/>
    <w:rsid w:val="00344267"/>
    <w:rsid w:val="003442E7"/>
    <w:rsid w:val="003443F4"/>
    <w:rsid w:val="00344DD8"/>
    <w:rsid w:val="00344E4D"/>
    <w:rsid w:val="00345026"/>
    <w:rsid w:val="003450F4"/>
    <w:rsid w:val="00345263"/>
    <w:rsid w:val="003457DC"/>
    <w:rsid w:val="00345940"/>
    <w:rsid w:val="00345962"/>
    <w:rsid w:val="00345BBD"/>
    <w:rsid w:val="00345C66"/>
    <w:rsid w:val="00345EEF"/>
    <w:rsid w:val="0034601F"/>
    <w:rsid w:val="003465CF"/>
    <w:rsid w:val="00346C99"/>
    <w:rsid w:val="00347117"/>
    <w:rsid w:val="0034737C"/>
    <w:rsid w:val="0034743F"/>
    <w:rsid w:val="0034763E"/>
    <w:rsid w:val="00347A72"/>
    <w:rsid w:val="00347BE7"/>
    <w:rsid w:val="00347FCC"/>
    <w:rsid w:val="0035000A"/>
    <w:rsid w:val="00350106"/>
    <w:rsid w:val="0035022B"/>
    <w:rsid w:val="003502DB"/>
    <w:rsid w:val="00350644"/>
    <w:rsid w:val="00350818"/>
    <w:rsid w:val="00350B88"/>
    <w:rsid w:val="00350C83"/>
    <w:rsid w:val="00350ED1"/>
    <w:rsid w:val="00350ED7"/>
    <w:rsid w:val="00350EF1"/>
    <w:rsid w:val="00350FBF"/>
    <w:rsid w:val="00350FC7"/>
    <w:rsid w:val="00351176"/>
    <w:rsid w:val="003512CD"/>
    <w:rsid w:val="00351354"/>
    <w:rsid w:val="003516B5"/>
    <w:rsid w:val="003517DA"/>
    <w:rsid w:val="00351833"/>
    <w:rsid w:val="003519CF"/>
    <w:rsid w:val="00351A4F"/>
    <w:rsid w:val="00351AD7"/>
    <w:rsid w:val="00351C6C"/>
    <w:rsid w:val="00352DE9"/>
    <w:rsid w:val="00353306"/>
    <w:rsid w:val="003535BD"/>
    <w:rsid w:val="003537B5"/>
    <w:rsid w:val="00353CFF"/>
    <w:rsid w:val="00353DE7"/>
    <w:rsid w:val="003546A2"/>
    <w:rsid w:val="00354C30"/>
    <w:rsid w:val="00354DAC"/>
    <w:rsid w:val="00354E65"/>
    <w:rsid w:val="003552B0"/>
    <w:rsid w:val="00355426"/>
    <w:rsid w:val="0035543D"/>
    <w:rsid w:val="003556AB"/>
    <w:rsid w:val="003556FE"/>
    <w:rsid w:val="003557BB"/>
    <w:rsid w:val="003558C9"/>
    <w:rsid w:val="00356253"/>
    <w:rsid w:val="003566F0"/>
    <w:rsid w:val="00356978"/>
    <w:rsid w:val="00356AFF"/>
    <w:rsid w:val="00356CA7"/>
    <w:rsid w:val="00356CFA"/>
    <w:rsid w:val="00356E15"/>
    <w:rsid w:val="00356F5D"/>
    <w:rsid w:val="003572AD"/>
    <w:rsid w:val="00357675"/>
    <w:rsid w:val="003576B3"/>
    <w:rsid w:val="00357CE4"/>
    <w:rsid w:val="003600B2"/>
    <w:rsid w:val="00360148"/>
    <w:rsid w:val="00360279"/>
    <w:rsid w:val="0036038D"/>
    <w:rsid w:val="0036046E"/>
    <w:rsid w:val="003605B2"/>
    <w:rsid w:val="003607A2"/>
    <w:rsid w:val="00360909"/>
    <w:rsid w:val="00360BB8"/>
    <w:rsid w:val="00360FB4"/>
    <w:rsid w:val="00361025"/>
    <w:rsid w:val="003612BE"/>
    <w:rsid w:val="0036141D"/>
    <w:rsid w:val="00361522"/>
    <w:rsid w:val="003616FB"/>
    <w:rsid w:val="0036193C"/>
    <w:rsid w:val="00361FCF"/>
    <w:rsid w:val="003624CE"/>
    <w:rsid w:val="0036261E"/>
    <w:rsid w:val="00362906"/>
    <w:rsid w:val="00362B68"/>
    <w:rsid w:val="00362BB1"/>
    <w:rsid w:val="00362DAE"/>
    <w:rsid w:val="00362E3A"/>
    <w:rsid w:val="00362FFF"/>
    <w:rsid w:val="00363380"/>
    <w:rsid w:val="00363391"/>
    <w:rsid w:val="003633AA"/>
    <w:rsid w:val="00363982"/>
    <w:rsid w:val="00363A20"/>
    <w:rsid w:val="00363A98"/>
    <w:rsid w:val="00363BC1"/>
    <w:rsid w:val="00364179"/>
    <w:rsid w:val="00364313"/>
    <w:rsid w:val="0036477B"/>
    <w:rsid w:val="00365068"/>
    <w:rsid w:val="003651E4"/>
    <w:rsid w:val="00365213"/>
    <w:rsid w:val="00365273"/>
    <w:rsid w:val="003653E2"/>
    <w:rsid w:val="0036590B"/>
    <w:rsid w:val="00365C3B"/>
    <w:rsid w:val="00365D7C"/>
    <w:rsid w:val="00365D94"/>
    <w:rsid w:val="00365F45"/>
    <w:rsid w:val="0036607C"/>
    <w:rsid w:val="003665DB"/>
    <w:rsid w:val="0036704C"/>
    <w:rsid w:val="003674C4"/>
    <w:rsid w:val="003676C1"/>
    <w:rsid w:val="003678D4"/>
    <w:rsid w:val="00367991"/>
    <w:rsid w:val="00367A65"/>
    <w:rsid w:val="00367CE7"/>
    <w:rsid w:val="00367FD8"/>
    <w:rsid w:val="0037001B"/>
    <w:rsid w:val="00370363"/>
    <w:rsid w:val="00370C34"/>
    <w:rsid w:val="003712CA"/>
    <w:rsid w:val="0037137C"/>
    <w:rsid w:val="003714FE"/>
    <w:rsid w:val="0037166C"/>
    <w:rsid w:val="0037184E"/>
    <w:rsid w:val="00371BAD"/>
    <w:rsid w:val="00371CA7"/>
    <w:rsid w:val="00372249"/>
    <w:rsid w:val="003723D3"/>
    <w:rsid w:val="00372502"/>
    <w:rsid w:val="00372517"/>
    <w:rsid w:val="003726E2"/>
    <w:rsid w:val="00372E35"/>
    <w:rsid w:val="0037328B"/>
    <w:rsid w:val="003735E8"/>
    <w:rsid w:val="00373C90"/>
    <w:rsid w:val="00373DC2"/>
    <w:rsid w:val="00373F8D"/>
    <w:rsid w:val="003741F2"/>
    <w:rsid w:val="0037481A"/>
    <w:rsid w:val="003748B4"/>
    <w:rsid w:val="003748B7"/>
    <w:rsid w:val="003748CF"/>
    <w:rsid w:val="00374F62"/>
    <w:rsid w:val="0037525C"/>
    <w:rsid w:val="0037531D"/>
    <w:rsid w:val="00375591"/>
    <w:rsid w:val="00375897"/>
    <w:rsid w:val="00375948"/>
    <w:rsid w:val="003764B4"/>
    <w:rsid w:val="003766B5"/>
    <w:rsid w:val="0037672A"/>
    <w:rsid w:val="00376843"/>
    <w:rsid w:val="00376B05"/>
    <w:rsid w:val="00376BC3"/>
    <w:rsid w:val="00376D34"/>
    <w:rsid w:val="003771AB"/>
    <w:rsid w:val="00377564"/>
    <w:rsid w:val="00377700"/>
    <w:rsid w:val="0037778A"/>
    <w:rsid w:val="00377A18"/>
    <w:rsid w:val="00377C3D"/>
    <w:rsid w:val="00377D7F"/>
    <w:rsid w:val="0038008E"/>
    <w:rsid w:val="00380192"/>
    <w:rsid w:val="003801F2"/>
    <w:rsid w:val="003801FE"/>
    <w:rsid w:val="00380385"/>
    <w:rsid w:val="0038041C"/>
    <w:rsid w:val="0038058E"/>
    <w:rsid w:val="003805E9"/>
    <w:rsid w:val="0038076C"/>
    <w:rsid w:val="0038077E"/>
    <w:rsid w:val="003809DE"/>
    <w:rsid w:val="00380A05"/>
    <w:rsid w:val="00380B44"/>
    <w:rsid w:val="00380B5A"/>
    <w:rsid w:val="00380C94"/>
    <w:rsid w:val="00380CC0"/>
    <w:rsid w:val="00380FB6"/>
    <w:rsid w:val="00381065"/>
    <w:rsid w:val="00381129"/>
    <w:rsid w:val="003811D5"/>
    <w:rsid w:val="003813DB"/>
    <w:rsid w:val="003814A2"/>
    <w:rsid w:val="00381CB6"/>
    <w:rsid w:val="00381CDD"/>
    <w:rsid w:val="00381EDC"/>
    <w:rsid w:val="0038200A"/>
    <w:rsid w:val="003820F1"/>
    <w:rsid w:val="00382205"/>
    <w:rsid w:val="0038251A"/>
    <w:rsid w:val="00382736"/>
    <w:rsid w:val="003828B5"/>
    <w:rsid w:val="00382CDC"/>
    <w:rsid w:val="00382EB3"/>
    <w:rsid w:val="00382EBB"/>
    <w:rsid w:val="00383128"/>
    <w:rsid w:val="00383332"/>
    <w:rsid w:val="00383353"/>
    <w:rsid w:val="0038339F"/>
    <w:rsid w:val="003833AE"/>
    <w:rsid w:val="00383609"/>
    <w:rsid w:val="003839D2"/>
    <w:rsid w:val="00383F1D"/>
    <w:rsid w:val="0038406B"/>
    <w:rsid w:val="003841AB"/>
    <w:rsid w:val="0038435E"/>
    <w:rsid w:val="003848A6"/>
    <w:rsid w:val="003849D3"/>
    <w:rsid w:val="00384D2D"/>
    <w:rsid w:val="00385612"/>
    <w:rsid w:val="00385883"/>
    <w:rsid w:val="0038589E"/>
    <w:rsid w:val="00385CDC"/>
    <w:rsid w:val="00385D7E"/>
    <w:rsid w:val="0038606E"/>
    <w:rsid w:val="00386FD5"/>
    <w:rsid w:val="0038700F"/>
    <w:rsid w:val="003873BB"/>
    <w:rsid w:val="003873C4"/>
    <w:rsid w:val="00387559"/>
    <w:rsid w:val="0038767D"/>
    <w:rsid w:val="003879DD"/>
    <w:rsid w:val="00387C4A"/>
    <w:rsid w:val="00387DFA"/>
    <w:rsid w:val="00387E3E"/>
    <w:rsid w:val="00387F82"/>
    <w:rsid w:val="00387F97"/>
    <w:rsid w:val="003902BB"/>
    <w:rsid w:val="00390736"/>
    <w:rsid w:val="0039087B"/>
    <w:rsid w:val="00390DB9"/>
    <w:rsid w:val="00390DE5"/>
    <w:rsid w:val="00390EB0"/>
    <w:rsid w:val="00390FB9"/>
    <w:rsid w:val="003912AA"/>
    <w:rsid w:val="00391587"/>
    <w:rsid w:val="0039189F"/>
    <w:rsid w:val="003919F7"/>
    <w:rsid w:val="00391ADB"/>
    <w:rsid w:val="00391DB5"/>
    <w:rsid w:val="00391F42"/>
    <w:rsid w:val="0039207A"/>
    <w:rsid w:val="00392156"/>
    <w:rsid w:val="00392E9A"/>
    <w:rsid w:val="0039302D"/>
    <w:rsid w:val="00393538"/>
    <w:rsid w:val="00393619"/>
    <w:rsid w:val="00393827"/>
    <w:rsid w:val="00393956"/>
    <w:rsid w:val="00393B0A"/>
    <w:rsid w:val="00393C03"/>
    <w:rsid w:val="00393C98"/>
    <w:rsid w:val="00393EC5"/>
    <w:rsid w:val="00393FD3"/>
    <w:rsid w:val="0039421F"/>
    <w:rsid w:val="003942F4"/>
    <w:rsid w:val="00394398"/>
    <w:rsid w:val="003948DA"/>
    <w:rsid w:val="00394BB5"/>
    <w:rsid w:val="00394E2D"/>
    <w:rsid w:val="00394F15"/>
    <w:rsid w:val="003951A8"/>
    <w:rsid w:val="00395711"/>
    <w:rsid w:val="00395CA5"/>
    <w:rsid w:val="00396125"/>
    <w:rsid w:val="00396979"/>
    <w:rsid w:val="00396CD4"/>
    <w:rsid w:val="003971BC"/>
    <w:rsid w:val="0039727A"/>
    <w:rsid w:val="00397382"/>
    <w:rsid w:val="003976BF"/>
    <w:rsid w:val="003976ED"/>
    <w:rsid w:val="00397823"/>
    <w:rsid w:val="003978A7"/>
    <w:rsid w:val="003A0006"/>
    <w:rsid w:val="003A000F"/>
    <w:rsid w:val="003A0012"/>
    <w:rsid w:val="003A0065"/>
    <w:rsid w:val="003A0276"/>
    <w:rsid w:val="003A042A"/>
    <w:rsid w:val="003A0AC5"/>
    <w:rsid w:val="003A11CB"/>
    <w:rsid w:val="003A164B"/>
    <w:rsid w:val="003A1BDE"/>
    <w:rsid w:val="003A1BED"/>
    <w:rsid w:val="003A1CCE"/>
    <w:rsid w:val="003A1FA9"/>
    <w:rsid w:val="003A2073"/>
    <w:rsid w:val="003A22F5"/>
    <w:rsid w:val="003A2991"/>
    <w:rsid w:val="003A2B55"/>
    <w:rsid w:val="003A344C"/>
    <w:rsid w:val="003A345F"/>
    <w:rsid w:val="003A3939"/>
    <w:rsid w:val="003A3BAF"/>
    <w:rsid w:val="003A4272"/>
    <w:rsid w:val="003A48F0"/>
    <w:rsid w:val="003A4D6C"/>
    <w:rsid w:val="003A4FCF"/>
    <w:rsid w:val="003A5008"/>
    <w:rsid w:val="003A5882"/>
    <w:rsid w:val="003A58AF"/>
    <w:rsid w:val="003A5ED8"/>
    <w:rsid w:val="003A6544"/>
    <w:rsid w:val="003A6546"/>
    <w:rsid w:val="003A6FCE"/>
    <w:rsid w:val="003A728A"/>
    <w:rsid w:val="003A7436"/>
    <w:rsid w:val="003A757C"/>
    <w:rsid w:val="003A7597"/>
    <w:rsid w:val="003A7698"/>
    <w:rsid w:val="003A77D5"/>
    <w:rsid w:val="003A7E68"/>
    <w:rsid w:val="003B0247"/>
    <w:rsid w:val="003B041D"/>
    <w:rsid w:val="003B0424"/>
    <w:rsid w:val="003B0DB3"/>
    <w:rsid w:val="003B0EB2"/>
    <w:rsid w:val="003B10B9"/>
    <w:rsid w:val="003B13F1"/>
    <w:rsid w:val="003B15BA"/>
    <w:rsid w:val="003B16A7"/>
    <w:rsid w:val="003B1B31"/>
    <w:rsid w:val="003B2154"/>
    <w:rsid w:val="003B2504"/>
    <w:rsid w:val="003B2545"/>
    <w:rsid w:val="003B2815"/>
    <w:rsid w:val="003B2A3D"/>
    <w:rsid w:val="003B2B83"/>
    <w:rsid w:val="003B2C61"/>
    <w:rsid w:val="003B2EAC"/>
    <w:rsid w:val="003B3184"/>
    <w:rsid w:val="003B352D"/>
    <w:rsid w:val="003B357C"/>
    <w:rsid w:val="003B374B"/>
    <w:rsid w:val="003B3757"/>
    <w:rsid w:val="003B380F"/>
    <w:rsid w:val="003B3AAE"/>
    <w:rsid w:val="003B3B1F"/>
    <w:rsid w:val="003B3BF6"/>
    <w:rsid w:val="003B3E67"/>
    <w:rsid w:val="003B403C"/>
    <w:rsid w:val="003B4520"/>
    <w:rsid w:val="003B45B5"/>
    <w:rsid w:val="003B4A2F"/>
    <w:rsid w:val="003B4B40"/>
    <w:rsid w:val="003B4BBB"/>
    <w:rsid w:val="003B4CA3"/>
    <w:rsid w:val="003B4CC9"/>
    <w:rsid w:val="003B4D2F"/>
    <w:rsid w:val="003B5649"/>
    <w:rsid w:val="003B56A2"/>
    <w:rsid w:val="003B5787"/>
    <w:rsid w:val="003B581D"/>
    <w:rsid w:val="003B5884"/>
    <w:rsid w:val="003B5AC4"/>
    <w:rsid w:val="003B5B6E"/>
    <w:rsid w:val="003B5C5C"/>
    <w:rsid w:val="003B5EEB"/>
    <w:rsid w:val="003B611F"/>
    <w:rsid w:val="003B66D2"/>
    <w:rsid w:val="003B685F"/>
    <w:rsid w:val="003B6AC0"/>
    <w:rsid w:val="003B6B65"/>
    <w:rsid w:val="003B6EFD"/>
    <w:rsid w:val="003B720A"/>
    <w:rsid w:val="003B73B0"/>
    <w:rsid w:val="003B79A9"/>
    <w:rsid w:val="003B79BA"/>
    <w:rsid w:val="003B7D9B"/>
    <w:rsid w:val="003C060C"/>
    <w:rsid w:val="003C06E1"/>
    <w:rsid w:val="003C06E4"/>
    <w:rsid w:val="003C0C1F"/>
    <w:rsid w:val="003C0D4D"/>
    <w:rsid w:val="003C1029"/>
    <w:rsid w:val="003C12B8"/>
    <w:rsid w:val="003C1420"/>
    <w:rsid w:val="003C15CE"/>
    <w:rsid w:val="003C172B"/>
    <w:rsid w:val="003C1743"/>
    <w:rsid w:val="003C1CF6"/>
    <w:rsid w:val="003C1D47"/>
    <w:rsid w:val="003C1DB0"/>
    <w:rsid w:val="003C2163"/>
    <w:rsid w:val="003C21DD"/>
    <w:rsid w:val="003C21DE"/>
    <w:rsid w:val="003C253F"/>
    <w:rsid w:val="003C25E2"/>
    <w:rsid w:val="003C2773"/>
    <w:rsid w:val="003C2B2D"/>
    <w:rsid w:val="003C2C87"/>
    <w:rsid w:val="003C2D60"/>
    <w:rsid w:val="003C2FB9"/>
    <w:rsid w:val="003C3806"/>
    <w:rsid w:val="003C3A2E"/>
    <w:rsid w:val="003C3A7C"/>
    <w:rsid w:val="003C4150"/>
    <w:rsid w:val="003C41F2"/>
    <w:rsid w:val="003C4206"/>
    <w:rsid w:val="003C4263"/>
    <w:rsid w:val="003C440B"/>
    <w:rsid w:val="003C47B1"/>
    <w:rsid w:val="003C494C"/>
    <w:rsid w:val="003C4E95"/>
    <w:rsid w:val="003C4FB7"/>
    <w:rsid w:val="003C5255"/>
    <w:rsid w:val="003C5392"/>
    <w:rsid w:val="003C58AB"/>
    <w:rsid w:val="003C5943"/>
    <w:rsid w:val="003C5F0B"/>
    <w:rsid w:val="003C6014"/>
    <w:rsid w:val="003C61A0"/>
    <w:rsid w:val="003C6270"/>
    <w:rsid w:val="003C62F5"/>
    <w:rsid w:val="003C69F6"/>
    <w:rsid w:val="003C6CDD"/>
    <w:rsid w:val="003C6DBD"/>
    <w:rsid w:val="003C73E9"/>
    <w:rsid w:val="003C77D1"/>
    <w:rsid w:val="003C7A2F"/>
    <w:rsid w:val="003C7AEA"/>
    <w:rsid w:val="003C7B25"/>
    <w:rsid w:val="003C7C1D"/>
    <w:rsid w:val="003C7E3A"/>
    <w:rsid w:val="003D0570"/>
    <w:rsid w:val="003D061F"/>
    <w:rsid w:val="003D0652"/>
    <w:rsid w:val="003D0759"/>
    <w:rsid w:val="003D07AF"/>
    <w:rsid w:val="003D0917"/>
    <w:rsid w:val="003D0950"/>
    <w:rsid w:val="003D0D06"/>
    <w:rsid w:val="003D0F7B"/>
    <w:rsid w:val="003D0F7E"/>
    <w:rsid w:val="003D104E"/>
    <w:rsid w:val="003D1095"/>
    <w:rsid w:val="003D113A"/>
    <w:rsid w:val="003D11FC"/>
    <w:rsid w:val="003D1245"/>
    <w:rsid w:val="003D12AB"/>
    <w:rsid w:val="003D1493"/>
    <w:rsid w:val="003D1A2A"/>
    <w:rsid w:val="003D1EE9"/>
    <w:rsid w:val="003D1FD5"/>
    <w:rsid w:val="003D222F"/>
    <w:rsid w:val="003D284D"/>
    <w:rsid w:val="003D2A0F"/>
    <w:rsid w:val="003D2A87"/>
    <w:rsid w:val="003D2C06"/>
    <w:rsid w:val="003D2E56"/>
    <w:rsid w:val="003D31ED"/>
    <w:rsid w:val="003D325B"/>
    <w:rsid w:val="003D339A"/>
    <w:rsid w:val="003D3520"/>
    <w:rsid w:val="003D3859"/>
    <w:rsid w:val="003D3AFB"/>
    <w:rsid w:val="003D3B1B"/>
    <w:rsid w:val="003D3BCA"/>
    <w:rsid w:val="003D3C5B"/>
    <w:rsid w:val="003D3DC3"/>
    <w:rsid w:val="003D40C9"/>
    <w:rsid w:val="003D4370"/>
    <w:rsid w:val="003D4548"/>
    <w:rsid w:val="003D4CEC"/>
    <w:rsid w:val="003D4EB6"/>
    <w:rsid w:val="003D5765"/>
    <w:rsid w:val="003D579B"/>
    <w:rsid w:val="003D58BA"/>
    <w:rsid w:val="003D5DB3"/>
    <w:rsid w:val="003D5FC6"/>
    <w:rsid w:val="003D605F"/>
    <w:rsid w:val="003D62C4"/>
    <w:rsid w:val="003D64A6"/>
    <w:rsid w:val="003D65E4"/>
    <w:rsid w:val="003D6775"/>
    <w:rsid w:val="003D6AEE"/>
    <w:rsid w:val="003D6C53"/>
    <w:rsid w:val="003D6E0A"/>
    <w:rsid w:val="003D6E58"/>
    <w:rsid w:val="003D6F18"/>
    <w:rsid w:val="003D7110"/>
    <w:rsid w:val="003D7678"/>
    <w:rsid w:val="003D7A62"/>
    <w:rsid w:val="003D7AC7"/>
    <w:rsid w:val="003E0031"/>
    <w:rsid w:val="003E0055"/>
    <w:rsid w:val="003E015A"/>
    <w:rsid w:val="003E03C9"/>
    <w:rsid w:val="003E0729"/>
    <w:rsid w:val="003E097F"/>
    <w:rsid w:val="003E0ED2"/>
    <w:rsid w:val="003E0EF4"/>
    <w:rsid w:val="003E10EC"/>
    <w:rsid w:val="003E11BC"/>
    <w:rsid w:val="003E16D0"/>
    <w:rsid w:val="003E1A24"/>
    <w:rsid w:val="003E1B02"/>
    <w:rsid w:val="003E1FE9"/>
    <w:rsid w:val="003E2043"/>
    <w:rsid w:val="003E2110"/>
    <w:rsid w:val="003E237B"/>
    <w:rsid w:val="003E2463"/>
    <w:rsid w:val="003E24B8"/>
    <w:rsid w:val="003E26B0"/>
    <w:rsid w:val="003E2842"/>
    <w:rsid w:val="003E2987"/>
    <w:rsid w:val="003E29E4"/>
    <w:rsid w:val="003E2E26"/>
    <w:rsid w:val="003E3178"/>
    <w:rsid w:val="003E3341"/>
    <w:rsid w:val="003E3439"/>
    <w:rsid w:val="003E34C0"/>
    <w:rsid w:val="003E34DE"/>
    <w:rsid w:val="003E3529"/>
    <w:rsid w:val="003E37AA"/>
    <w:rsid w:val="003E3A6B"/>
    <w:rsid w:val="003E3AE3"/>
    <w:rsid w:val="003E4101"/>
    <w:rsid w:val="003E469F"/>
    <w:rsid w:val="003E4741"/>
    <w:rsid w:val="003E49B9"/>
    <w:rsid w:val="003E4A75"/>
    <w:rsid w:val="003E4AAC"/>
    <w:rsid w:val="003E4F93"/>
    <w:rsid w:val="003E51CE"/>
    <w:rsid w:val="003E5417"/>
    <w:rsid w:val="003E54DF"/>
    <w:rsid w:val="003E564D"/>
    <w:rsid w:val="003E5B66"/>
    <w:rsid w:val="003E5CA9"/>
    <w:rsid w:val="003E61D0"/>
    <w:rsid w:val="003E63EF"/>
    <w:rsid w:val="003E6421"/>
    <w:rsid w:val="003E652B"/>
    <w:rsid w:val="003E6836"/>
    <w:rsid w:val="003E6D58"/>
    <w:rsid w:val="003E6D5A"/>
    <w:rsid w:val="003E70A6"/>
    <w:rsid w:val="003E712B"/>
    <w:rsid w:val="003E716C"/>
    <w:rsid w:val="003E7194"/>
    <w:rsid w:val="003E782D"/>
    <w:rsid w:val="003E7941"/>
    <w:rsid w:val="003E7ECA"/>
    <w:rsid w:val="003E7F33"/>
    <w:rsid w:val="003F01A9"/>
    <w:rsid w:val="003F0280"/>
    <w:rsid w:val="003F0432"/>
    <w:rsid w:val="003F0715"/>
    <w:rsid w:val="003F0785"/>
    <w:rsid w:val="003F0F8E"/>
    <w:rsid w:val="003F1445"/>
    <w:rsid w:val="003F16EB"/>
    <w:rsid w:val="003F1856"/>
    <w:rsid w:val="003F1D5D"/>
    <w:rsid w:val="003F1E48"/>
    <w:rsid w:val="003F24A5"/>
    <w:rsid w:val="003F25C3"/>
    <w:rsid w:val="003F284A"/>
    <w:rsid w:val="003F29D0"/>
    <w:rsid w:val="003F2A77"/>
    <w:rsid w:val="003F2C79"/>
    <w:rsid w:val="003F2D79"/>
    <w:rsid w:val="003F2DA0"/>
    <w:rsid w:val="003F2F55"/>
    <w:rsid w:val="003F302A"/>
    <w:rsid w:val="003F314A"/>
    <w:rsid w:val="003F3308"/>
    <w:rsid w:val="003F3426"/>
    <w:rsid w:val="003F346D"/>
    <w:rsid w:val="003F34CC"/>
    <w:rsid w:val="003F35B7"/>
    <w:rsid w:val="003F365F"/>
    <w:rsid w:val="003F3742"/>
    <w:rsid w:val="003F39AC"/>
    <w:rsid w:val="003F3D59"/>
    <w:rsid w:val="003F3E66"/>
    <w:rsid w:val="003F403C"/>
    <w:rsid w:val="003F4056"/>
    <w:rsid w:val="003F40D9"/>
    <w:rsid w:val="003F416D"/>
    <w:rsid w:val="003F41C0"/>
    <w:rsid w:val="003F4356"/>
    <w:rsid w:val="003F4394"/>
    <w:rsid w:val="003F44F9"/>
    <w:rsid w:val="003F4994"/>
    <w:rsid w:val="003F4F7F"/>
    <w:rsid w:val="003F5F0F"/>
    <w:rsid w:val="003F63BB"/>
    <w:rsid w:val="003F669A"/>
    <w:rsid w:val="003F66E2"/>
    <w:rsid w:val="003F679F"/>
    <w:rsid w:val="003F6AFA"/>
    <w:rsid w:val="003F6D87"/>
    <w:rsid w:val="003F73E9"/>
    <w:rsid w:val="003F78EF"/>
    <w:rsid w:val="003F79EA"/>
    <w:rsid w:val="003F7BCF"/>
    <w:rsid w:val="003F7C85"/>
    <w:rsid w:val="00400018"/>
    <w:rsid w:val="00400795"/>
    <w:rsid w:val="00400B2D"/>
    <w:rsid w:val="00400B4C"/>
    <w:rsid w:val="00400D4B"/>
    <w:rsid w:val="00400DFF"/>
    <w:rsid w:val="0040103E"/>
    <w:rsid w:val="004011F7"/>
    <w:rsid w:val="00401212"/>
    <w:rsid w:val="00401453"/>
    <w:rsid w:val="00401733"/>
    <w:rsid w:val="00401886"/>
    <w:rsid w:val="00401897"/>
    <w:rsid w:val="00401980"/>
    <w:rsid w:val="00401C59"/>
    <w:rsid w:val="00401DC5"/>
    <w:rsid w:val="00401F06"/>
    <w:rsid w:val="0040224E"/>
    <w:rsid w:val="00402327"/>
    <w:rsid w:val="00402381"/>
    <w:rsid w:val="0040248C"/>
    <w:rsid w:val="004025C9"/>
    <w:rsid w:val="00402BFF"/>
    <w:rsid w:val="004030F7"/>
    <w:rsid w:val="00403141"/>
    <w:rsid w:val="0040318A"/>
    <w:rsid w:val="00403310"/>
    <w:rsid w:val="0040343B"/>
    <w:rsid w:val="004034DE"/>
    <w:rsid w:val="0040378A"/>
    <w:rsid w:val="00403972"/>
    <w:rsid w:val="004039C7"/>
    <w:rsid w:val="00403CBD"/>
    <w:rsid w:val="00403D51"/>
    <w:rsid w:val="00403D5A"/>
    <w:rsid w:val="00404121"/>
    <w:rsid w:val="00404251"/>
    <w:rsid w:val="00404437"/>
    <w:rsid w:val="004044CE"/>
    <w:rsid w:val="00404A33"/>
    <w:rsid w:val="00404B9E"/>
    <w:rsid w:val="00404D81"/>
    <w:rsid w:val="00404FB3"/>
    <w:rsid w:val="0040535C"/>
    <w:rsid w:val="004053D5"/>
    <w:rsid w:val="00405AD2"/>
    <w:rsid w:val="00405B3F"/>
    <w:rsid w:val="00405B49"/>
    <w:rsid w:val="004061FB"/>
    <w:rsid w:val="00406796"/>
    <w:rsid w:val="00406DCF"/>
    <w:rsid w:val="00406FE1"/>
    <w:rsid w:val="0040719E"/>
    <w:rsid w:val="00407BA8"/>
    <w:rsid w:val="004103AB"/>
    <w:rsid w:val="004104AD"/>
    <w:rsid w:val="004104F5"/>
    <w:rsid w:val="00410C5C"/>
    <w:rsid w:val="00410E38"/>
    <w:rsid w:val="004112C0"/>
    <w:rsid w:val="00411BF5"/>
    <w:rsid w:val="00411C06"/>
    <w:rsid w:val="00411F03"/>
    <w:rsid w:val="00411F27"/>
    <w:rsid w:val="00412192"/>
    <w:rsid w:val="0041252D"/>
    <w:rsid w:val="0041298C"/>
    <w:rsid w:val="00412B99"/>
    <w:rsid w:val="00412BD1"/>
    <w:rsid w:val="004132E2"/>
    <w:rsid w:val="0041348D"/>
    <w:rsid w:val="0041363E"/>
    <w:rsid w:val="0041377F"/>
    <w:rsid w:val="004137E6"/>
    <w:rsid w:val="00413B2E"/>
    <w:rsid w:val="00413D4A"/>
    <w:rsid w:val="0041446C"/>
    <w:rsid w:val="004148C7"/>
    <w:rsid w:val="00414D90"/>
    <w:rsid w:val="00414DA6"/>
    <w:rsid w:val="00414DB6"/>
    <w:rsid w:val="0041502B"/>
    <w:rsid w:val="0041529B"/>
    <w:rsid w:val="004153D1"/>
    <w:rsid w:val="004158F0"/>
    <w:rsid w:val="00415E71"/>
    <w:rsid w:val="00416177"/>
    <w:rsid w:val="0041617B"/>
    <w:rsid w:val="00416239"/>
    <w:rsid w:val="00416687"/>
    <w:rsid w:val="00416713"/>
    <w:rsid w:val="004167F0"/>
    <w:rsid w:val="00416D8B"/>
    <w:rsid w:val="0041700A"/>
    <w:rsid w:val="00417290"/>
    <w:rsid w:val="004173B5"/>
    <w:rsid w:val="00417504"/>
    <w:rsid w:val="00417BD9"/>
    <w:rsid w:val="00420613"/>
    <w:rsid w:val="004206F6"/>
    <w:rsid w:val="00420C58"/>
    <w:rsid w:val="00420D1D"/>
    <w:rsid w:val="004215DF"/>
    <w:rsid w:val="00421B38"/>
    <w:rsid w:val="00421C92"/>
    <w:rsid w:val="00421CCC"/>
    <w:rsid w:val="00422097"/>
    <w:rsid w:val="004220A8"/>
    <w:rsid w:val="0042257D"/>
    <w:rsid w:val="0042261D"/>
    <w:rsid w:val="00423069"/>
    <w:rsid w:val="004230BB"/>
    <w:rsid w:val="004232D7"/>
    <w:rsid w:val="004233A5"/>
    <w:rsid w:val="004234E0"/>
    <w:rsid w:val="004236DD"/>
    <w:rsid w:val="00424492"/>
    <w:rsid w:val="00424547"/>
    <w:rsid w:val="004246EC"/>
    <w:rsid w:val="00424807"/>
    <w:rsid w:val="00424887"/>
    <w:rsid w:val="004249E7"/>
    <w:rsid w:val="00424CAC"/>
    <w:rsid w:val="00424F2D"/>
    <w:rsid w:val="0042564C"/>
    <w:rsid w:val="00425791"/>
    <w:rsid w:val="00425872"/>
    <w:rsid w:val="00425B00"/>
    <w:rsid w:val="00425CBE"/>
    <w:rsid w:val="00425DAC"/>
    <w:rsid w:val="004261C9"/>
    <w:rsid w:val="0042659A"/>
    <w:rsid w:val="00426812"/>
    <w:rsid w:val="00426BDA"/>
    <w:rsid w:val="00426C38"/>
    <w:rsid w:val="004271D9"/>
    <w:rsid w:val="00427436"/>
    <w:rsid w:val="004274DD"/>
    <w:rsid w:val="00427FCB"/>
    <w:rsid w:val="0043013E"/>
    <w:rsid w:val="0043052C"/>
    <w:rsid w:val="00430A35"/>
    <w:rsid w:val="00430E8C"/>
    <w:rsid w:val="00431454"/>
    <w:rsid w:val="004316F1"/>
    <w:rsid w:val="00431E5A"/>
    <w:rsid w:val="00431EFA"/>
    <w:rsid w:val="00431FF2"/>
    <w:rsid w:val="0043215A"/>
    <w:rsid w:val="0043237D"/>
    <w:rsid w:val="004324D0"/>
    <w:rsid w:val="004327B5"/>
    <w:rsid w:val="00432888"/>
    <w:rsid w:val="00433782"/>
    <w:rsid w:val="00433D27"/>
    <w:rsid w:val="0043432E"/>
    <w:rsid w:val="00434338"/>
    <w:rsid w:val="00434481"/>
    <w:rsid w:val="00434C03"/>
    <w:rsid w:val="00434D18"/>
    <w:rsid w:val="00434DEA"/>
    <w:rsid w:val="00434F22"/>
    <w:rsid w:val="00435078"/>
    <w:rsid w:val="00435134"/>
    <w:rsid w:val="004353D3"/>
    <w:rsid w:val="004353FF"/>
    <w:rsid w:val="0043566D"/>
    <w:rsid w:val="004356B7"/>
    <w:rsid w:val="004356BB"/>
    <w:rsid w:val="0043583B"/>
    <w:rsid w:val="00435B77"/>
    <w:rsid w:val="00435E0F"/>
    <w:rsid w:val="00435E62"/>
    <w:rsid w:val="0043638E"/>
    <w:rsid w:val="004363B6"/>
    <w:rsid w:val="004365C7"/>
    <w:rsid w:val="00436669"/>
    <w:rsid w:val="00436A6B"/>
    <w:rsid w:val="00436F51"/>
    <w:rsid w:val="0043704F"/>
    <w:rsid w:val="004373E9"/>
    <w:rsid w:val="00437A6C"/>
    <w:rsid w:val="00440182"/>
    <w:rsid w:val="00440AD7"/>
    <w:rsid w:val="00440B85"/>
    <w:rsid w:val="00440D86"/>
    <w:rsid w:val="00440E34"/>
    <w:rsid w:val="00440EA8"/>
    <w:rsid w:val="00440FD0"/>
    <w:rsid w:val="00441103"/>
    <w:rsid w:val="0044139E"/>
    <w:rsid w:val="0044145F"/>
    <w:rsid w:val="00441605"/>
    <w:rsid w:val="00441663"/>
    <w:rsid w:val="00441BFE"/>
    <w:rsid w:val="00441D21"/>
    <w:rsid w:val="00441EA3"/>
    <w:rsid w:val="00442282"/>
    <w:rsid w:val="004422CC"/>
    <w:rsid w:val="00442432"/>
    <w:rsid w:val="00442462"/>
    <w:rsid w:val="0044269F"/>
    <w:rsid w:val="00442BCA"/>
    <w:rsid w:val="00443162"/>
    <w:rsid w:val="004431F7"/>
    <w:rsid w:val="00443342"/>
    <w:rsid w:val="0044338F"/>
    <w:rsid w:val="0044342E"/>
    <w:rsid w:val="00443499"/>
    <w:rsid w:val="004435C9"/>
    <w:rsid w:val="004437B4"/>
    <w:rsid w:val="0044383A"/>
    <w:rsid w:val="00443B87"/>
    <w:rsid w:val="00443BC5"/>
    <w:rsid w:val="00444682"/>
    <w:rsid w:val="004449A5"/>
    <w:rsid w:val="004449AA"/>
    <w:rsid w:val="004449E9"/>
    <w:rsid w:val="00444C02"/>
    <w:rsid w:val="00444E3B"/>
    <w:rsid w:val="00444ED5"/>
    <w:rsid w:val="00444F54"/>
    <w:rsid w:val="0044562E"/>
    <w:rsid w:val="00445838"/>
    <w:rsid w:val="00445D1E"/>
    <w:rsid w:val="00446041"/>
    <w:rsid w:val="004461A6"/>
    <w:rsid w:val="00446429"/>
    <w:rsid w:val="004466BD"/>
    <w:rsid w:val="00446C15"/>
    <w:rsid w:val="00446C65"/>
    <w:rsid w:val="00446D0F"/>
    <w:rsid w:val="00446D3F"/>
    <w:rsid w:val="00446FA7"/>
    <w:rsid w:val="004472EC"/>
    <w:rsid w:val="004473A6"/>
    <w:rsid w:val="00447AC3"/>
    <w:rsid w:val="00447D32"/>
    <w:rsid w:val="004501AD"/>
    <w:rsid w:val="004504DD"/>
    <w:rsid w:val="00450552"/>
    <w:rsid w:val="00450576"/>
    <w:rsid w:val="004508A3"/>
    <w:rsid w:val="004508D4"/>
    <w:rsid w:val="004509D3"/>
    <w:rsid w:val="00450B3A"/>
    <w:rsid w:val="00450C5D"/>
    <w:rsid w:val="00450C93"/>
    <w:rsid w:val="00450D5A"/>
    <w:rsid w:val="004514D7"/>
    <w:rsid w:val="004515BE"/>
    <w:rsid w:val="00451644"/>
    <w:rsid w:val="0045164F"/>
    <w:rsid w:val="00451B2C"/>
    <w:rsid w:val="00451BDC"/>
    <w:rsid w:val="00451C8B"/>
    <w:rsid w:val="00451CF2"/>
    <w:rsid w:val="00451D57"/>
    <w:rsid w:val="00451E25"/>
    <w:rsid w:val="00451F42"/>
    <w:rsid w:val="004520F2"/>
    <w:rsid w:val="0045242B"/>
    <w:rsid w:val="004527E9"/>
    <w:rsid w:val="004527FE"/>
    <w:rsid w:val="004529BC"/>
    <w:rsid w:val="00452D6B"/>
    <w:rsid w:val="00452EBA"/>
    <w:rsid w:val="004533FE"/>
    <w:rsid w:val="00453906"/>
    <w:rsid w:val="00453B93"/>
    <w:rsid w:val="00453C72"/>
    <w:rsid w:val="0045450A"/>
    <w:rsid w:val="004548BE"/>
    <w:rsid w:val="00454909"/>
    <w:rsid w:val="00454A39"/>
    <w:rsid w:val="00454D99"/>
    <w:rsid w:val="00454EC6"/>
    <w:rsid w:val="00454F28"/>
    <w:rsid w:val="00454FDE"/>
    <w:rsid w:val="00455005"/>
    <w:rsid w:val="00455023"/>
    <w:rsid w:val="004551D3"/>
    <w:rsid w:val="004554E1"/>
    <w:rsid w:val="00455560"/>
    <w:rsid w:val="0045609E"/>
    <w:rsid w:val="00456166"/>
    <w:rsid w:val="00456381"/>
    <w:rsid w:val="004563F7"/>
    <w:rsid w:val="0045700E"/>
    <w:rsid w:val="0045708B"/>
    <w:rsid w:val="004573E0"/>
    <w:rsid w:val="00457502"/>
    <w:rsid w:val="00457560"/>
    <w:rsid w:val="00457685"/>
    <w:rsid w:val="004576E2"/>
    <w:rsid w:val="004579C2"/>
    <w:rsid w:val="00457B40"/>
    <w:rsid w:val="00457E0D"/>
    <w:rsid w:val="00457F92"/>
    <w:rsid w:val="00460257"/>
    <w:rsid w:val="00460896"/>
    <w:rsid w:val="00460B98"/>
    <w:rsid w:val="00460FE5"/>
    <w:rsid w:val="00461305"/>
    <w:rsid w:val="0046167E"/>
    <w:rsid w:val="004617E5"/>
    <w:rsid w:val="00461800"/>
    <w:rsid w:val="00461A25"/>
    <w:rsid w:val="00461E58"/>
    <w:rsid w:val="00461E8A"/>
    <w:rsid w:val="00461EAD"/>
    <w:rsid w:val="00462182"/>
    <w:rsid w:val="004623D4"/>
    <w:rsid w:val="004628B3"/>
    <w:rsid w:val="00462900"/>
    <w:rsid w:val="0046304B"/>
    <w:rsid w:val="00463310"/>
    <w:rsid w:val="00463538"/>
    <w:rsid w:val="00463A4F"/>
    <w:rsid w:val="00463BCF"/>
    <w:rsid w:val="00463F98"/>
    <w:rsid w:val="004642C7"/>
    <w:rsid w:val="00464403"/>
    <w:rsid w:val="00464625"/>
    <w:rsid w:val="004646E0"/>
    <w:rsid w:val="00464B3D"/>
    <w:rsid w:val="00465267"/>
    <w:rsid w:val="004653F3"/>
    <w:rsid w:val="00465488"/>
    <w:rsid w:val="0046548B"/>
    <w:rsid w:val="00465CC1"/>
    <w:rsid w:val="00465F2A"/>
    <w:rsid w:val="00465F89"/>
    <w:rsid w:val="00466121"/>
    <w:rsid w:val="00466477"/>
    <w:rsid w:val="004667BA"/>
    <w:rsid w:val="00466C75"/>
    <w:rsid w:val="00466CF9"/>
    <w:rsid w:val="00466D60"/>
    <w:rsid w:val="00467181"/>
    <w:rsid w:val="00467260"/>
    <w:rsid w:val="0046731B"/>
    <w:rsid w:val="0046768E"/>
    <w:rsid w:val="004679F1"/>
    <w:rsid w:val="00467BB9"/>
    <w:rsid w:val="00467C3D"/>
    <w:rsid w:val="00467F2B"/>
    <w:rsid w:val="00470537"/>
    <w:rsid w:val="004705C6"/>
    <w:rsid w:val="004705D0"/>
    <w:rsid w:val="0047086C"/>
    <w:rsid w:val="0047094E"/>
    <w:rsid w:val="00470BF2"/>
    <w:rsid w:val="00471102"/>
    <w:rsid w:val="004717D1"/>
    <w:rsid w:val="0047183E"/>
    <w:rsid w:val="00471976"/>
    <w:rsid w:val="0047198D"/>
    <w:rsid w:val="00471BCC"/>
    <w:rsid w:val="00471EAB"/>
    <w:rsid w:val="00472C27"/>
    <w:rsid w:val="00472F8D"/>
    <w:rsid w:val="004733B7"/>
    <w:rsid w:val="00473496"/>
    <w:rsid w:val="00473700"/>
    <w:rsid w:val="004737B5"/>
    <w:rsid w:val="004737CB"/>
    <w:rsid w:val="00473A15"/>
    <w:rsid w:val="00473C7E"/>
    <w:rsid w:val="0047438D"/>
    <w:rsid w:val="004745EA"/>
    <w:rsid w:val="00474655"/>
    <w:rsid w:val="0047492A"/>
    <w:rsid w:val="00474C40"/>
    <w:rsid w:val="00474CDC"/>
    <w:rsid w:val="00474F10"/>
    <w:rsid w:val="0047537D"/>
    <w:rsid w:val="004753F6"/>
    <w:rsid w:val="004755BE"/>
    <w:rsid w:val="00475808"/>
    <w:rsid w:val="004759D6"/>
    <w:rsid w:val="00475AA2"/>
    <w:rsid w:val="00475C70"/>
    <w:rsid w:val="004761C4"/>
    <w:rsid w:val="00476258"/>
    <w:rsid w:val="004764E5"/>
    <w:rsid w:val="004765C1"/>
    <w:rsid w:val="004765DE"/>
    <w:rsid w:val="00476821"/>
    <w:rsid w:val="00476CB6"/>
    <w:rsid w:val="00476CDF"/>
    <w:rsid w:val="00476F32"/>
    <w:rsid w:val="00476FE5"/>
    <w:rsid w:val="00477019"/>
    <w:rsid w:val="00477085"/>
    <w:rsid w:val="0047717D"/>
    <w:rsid w:val="004771F9"/>
    <w:rsid w:val="00477887"/>
    <w:rsid w:val="00477A89"/>
    <w:rsid w:val="00477D09"/>
    <w:rsid w:val="00477DEC"/>
    <w:rsid w:val="00480000"/>
    <w:rsid w:val="0048025B"/>
    <w:rsid w:val="004808B7"/>
    <w:rsid w:val="00480939"/>
    <w:rsid w:val="00480C00"/>
    <w:rsid w:val="0048107E"/>
    <w:rsid w:val="0048154C"/>
    <w:rsid w:val="00481602"/>
    <w:rsid w:val="00481E52"/>
    <w:rsid w:val="004829EB"/>
    <w:rsid w:val="00482E0C"/>
    <w:rsid w:val="00483160"/>
    <w:rsid w:val="0048330E"/>
    <w:rsid w:val="0048334E"/>
    <w:rsid w:val="00483427"/>
    <w:rsid w:val="004848BA"/>
    <w:rsid w:val="00484AA7"/>
    <w:rsid w:val="00484D19"/>
    <w:rsid w:val="0048510F"/>
    <w:rsid w:val="00485157"/>
    <w:rsid w:val="0048537F"/>
    <w:rsid w:val="004855FE"/>
    <w:rsid w:val="00485932"/>
    <w:rsid w:val="00485B59"/>
    <w:rsid w:val="00486113"/>
    <w:rsid w:val="004861EF"/>
    <w:rsid w:val="00486243"/>
    <w:rsid w:val="00486562"/>
    <w:rsid w:val="00486573"/>
    <w:rsid w:val="00486B39"/>
    <w:rsid w:val="00487018"/>
    <w:rsid w:val="0048759A"/>
    <w:rsid w:val="0048796A"/>
    <w:rsid w:val="00487DFF"/>
    <w:rsid w:val="00490466"/>
    <w:rsid w:val="004908B3"/>
    <w:rsid w:val="004908D2"/>
    <w:rsid w:val="00490B0F"/>
    <w:rsid w:val="00490BBA"/>
    <w:rsid w:val="00490C34"/>
    <w:rsid w:val="00490DA5"/>
    <w:rsid w:val="0049118E"/>
    <w:rsid w:val="004911DE"/>
    <w:rsid w:val="004916A5"/>
    <w:rsid w:val="004916D3"/>
    <w:rsid w:val="004917F7"/>
    <w:rsid w:val="00491916"/>
    <w:rsid w:val="00491930"/>
    <w:rsid w:val="00491A61"/>
    <w:rsid w:val="00491D25"/>
    <w:rsid w:val="00491DA9"/>
    <w:rsid w:val="00492583"/>
    <w:rsid w:val="00492C2B"/>
    <w:rsid w:val="00492D17"/>
    <w:rsid w:val="00492DD3"/>
    <w:rsid w:val="00492DDD"/>
    <w:rsid w:val="004930DD"/>
    <w:rsid w:val="00493556"/>
    <w:rsid w:val="0049372E"/>
    <w:rsid w:val="0049385E"/>
    <w:rsid w:val="004939FB"/>
    <w:rsid w:val="00493B01"/>
    <w:rsid w:val="00494039"/>
    <w:rsid w:val="004940A8"/>
    <w:rsid w:val="004940C0"/>
    <w:rsid w:val="00494662"/>
    <w:rsid w:val="00494699"/>
    <w:rsid w:val="00494E0F"/>
    <w:rsid w:val="00494F55"/>
    <w:rsid w:val="004951D8"/>
    <w:rsid w:val="00495275"/>
    <w:rsid w:val="00495293"/>
    <w:rsid w:val="00495D4D"/>
    <w:rsid w:val="00495F33"/>
    <w:rsid w:val="00496051"/>
    <w:rsid w:val="0049628A"/>
    <w:rsid w:val="004964BE"/>
    <w:rsid w:val="0049675E"/>
    <w:rsid w:val="00496BEB"/>
    <w:rsid w:val="00496BFC"/>
    <w:rsid w:val="00496CED"/>
    <w:rsid w:val="00497027"/>
    <w:rsid w:val="0049714A"/>
    <w:rsid w:val="004975EA"/>
    <w:rsid w:val="0049767D"/>
    <w:rsid w:val="004976DD"/>
    <w:rsid w:val="004977AA"/>
    <w:rsid w:val="00497F11"/>
    <w:rsid w:val="004A01AF"/>
    <w:rsid w:val="004A01F4"/>
    <w:rsid w:val="004A01F6"/>
    <w:rsid w:val="004A0228"/>
    <w:rsid w:val="004A02A8"/>
    <w:rsid w:val="004A0374"/>
    <w:rsid w:val="004A04D0"/>
    <w:rsid w:val="004A0647"/>
    <w:rsid w:val="004A0BFB"/>
    <w:rsid w:val="004A0FB4"/>
    <w:rsid w:val="004A10CA"/>
    <w:rsid w:val="004A118D"/>
    <w:rsid w:val="004A21D4"/>
    <w:rsid w:val="004A22FB"/>
    <w:rsid w:val="004A23E0"/>
    <w:rsid w:val="004A2403"/>
    <w:rsid w:val="004A244D"/>
    <w:rsid w:val="004A2A03"/>
    <w:rsid w:val="004A30E7"/>
    <w:rsid w:val="004A3875"/>
    <w:rsid w:val="004A3CEF"/>
    <w:rsid w:val="004A44EC"/>
    <w:rsid w:val="004A4697"/>
    <w:rsid w:val="004A46D7"/>
    <w:rsid w:val="004A494D"/>
    <w:rsid w:val="004A498D"/>
    <w:rsid w:val="004A4C3A"/>
    <w:rsid w:val="004A51A0"/>
    <w:rsid w:val="004A57AE"/>
    <w:rsid w:val="004A5862"/>
    <w:rsid w:val="004A5B77"/>
    <w:rsid w:val="004A600E"/>
    <w:rsid w:val="004A624D"/>
    <w:rsid w:val="004A62B8"/>
    <w:rsid w:val="004A62FD"/>
    <w:rsid w:val="004A6411"/>
    <w:rsid w:val="004A68E6"/>
    <w:rsid w:val="004A693C"/>
    <w:rsid w:val="004A6945"/>
    <w:rsid w:val="004A6DAD"/>
    <w:rsid w:val="004A74C1"/>
    <w:rsid w:val="004A79E6"/>
    <w:rsid w:val="004B026D"/>
    <w:rsid w:val="004B0289"/>
    <w:rsid w:val="004B051A"/>
    <w:rsid w:val="004B060A"/>
    <w:rsid w:val="004B085C"/>
    <w:rsid w:val="004B0AC8"/>
    <w:rsid w:val="004B14C7"/>
    <w:rsid w:val="004B1634"/>
    <w:rsid w:val="004B1C0D"/>
    <w:rsid w:val="004B1D8E"/>
    <w:rsid w:val="004B1F15"/>
    <w:rsid w:val="004B1F23"/>
    <w:rsid w:val="004B2212"/>
    <w:rsid w:val="004B2669"/>
    <w:rsid w:val="004B29E7"/>
    <w:rsid w:val="004B2C1C"/>
    <w:rsid w:val="004B2CF6"/>
    <w:rsid w:val="004B2DF8"/>
    <w:rsid w:val="004B3035"/>
    <w:rsid w:val="004B37EC"/>
    <w:rsid w:val="004B393D"/>
    <w:rsid w:val="004B3B1C"/>
    <w:rsid w:val="004B3D03"/>
    <w:rsid w:val="004B40D3"/>
    <w:rsid w:val="004B46B6"/>
    <w:rsid w:val="004B4CAC"/>
    <w:rsid w:val="004B4F6E"/>
    <w:rsid w:val="004B511B"/>
    <w:rsid w:val="004B514D"/>
    <w:rsid w:val="004B55FC"/>
    <w:rsid w:val="004B5787"/>
    <w:rsid w:val="004B5838"/>
    <w:rsid w:val="004B5857"/>
    <w:rsid w:val="004B59CD"/>
    <w:rsid w:val="004B5B8B"/>
    <w:rsid w:val="004B5FAD"/>
    <w:rsid w:val="004B6200"/>
    <w:rsid w:val="004B6253"/>
    <w:rsid w:val="004B6448"/>
    <w:rsid w:val="004B666F"/>
    <w:rsid w:val="004B667E"/>
    <w:rsid w:val="004B680D"/>
    <w:rsid w:val="004B6C68"/>
    <w:rsid w:val="004B6F51"/>
    <w:rsid w:val="004B756E"/>
    <w:rsid w:val="004B7666"/>
    <w:rsid w:val="004B769C"/>
    <w:rsid w:val="004B79AD"/>
    <w:rsid w:val="004B7BC9"/>
    <w:rsid w:val="004B7E6A"/>
    <w:rsid w:val="004B7F34"/>
    <w:rsid w:val="004C0136"/>
    <w:rsid w:val="004C01FE"/>
    <w:rsid w:val="004C099F"/>
    <w:rsid w:val="004C0A85"/>
    <w:rsid w:val="004C0B11"/>
    <w:rsid w:val="004C0B6C"/>
    <w:rsid w:val="004C1070"/>
    <w:rsid w:val="004C1376"/>
    <w:rsid w:val="004C1519"/>
    <w:rsid w:val="004C155C"/>
    <w:rsid w:val="004C197F"/>
    <w:rsid w:val="004C1EE8"/>
    <w:rsid w:val="004C210A"/>
    <w:rsid w:val="004C216D"/>
    <w:rsid w:val="004C2588"/>
    <w:rsid w:val="004C259B"/>
    <w:rsid w:val="004C25FF"/>
    <w:rsid w:val="004C293B"/>
    <w:rsid w:val="004C2B42"/>
    <w:rsid w:val="004C3089"/>
    <w:rsid w:val="004C323D"/>
    <w:rsid w:val="004C3354"/>
    <w:rsid w:val="004C37C3"/>
    <w:rsid w:val="004C417B"/>
    <w:rsid w:val="004C473B"/>
    <w:rsid w:val="004C4778"/>
    <w:rsid w:val="004C4CD0"/>
    <w:rsid w:val="004C4D52"/>
    <w:rsid w:val="004C4D6E"/>
    <w:rsid w:val="004C4DCC"/>
    <w:rsid w:val="004C525A"/>
    <w:rsid w:val="004C5624"/>
    <w:rsid w:val="004C5840"/>
    <w:rsid w:val="004C597A"/>
    <w:rsid w:val="004C59FF"/>
    <w:rsid w:val="004C5DE0"/>
    <w:rsid w:val="004C5FC7"/>
    <w:rsid w:val="004C6025"/>
    <w:rsid w:val="004C60DB"/>
    <w:rsid w:val="004C6233"/>
    <w:rsid w:val="004C6649"/>
    <w:rsid w:val="004C6A20"/>
    <w:rsid w:val="004C6AD8"/>
    <w:rsid w:val="004C6DBD"/>
    <w:rsid w:val="004C6EF1"/>
    <w:rsid w:val="004C779A"/>
    <w:rsid w:val="004C7851"/>
    <w:rsid w:val="004C79D5"/>
    <w:rsid w:val="004C7D2A"/>
    <w:rsid w:val="004C7E94"/>
    <w:rsid w:val="004D00E7"/>
    <w:rsid w:val="004D0170"/>
    <w:rsid w:val="004D0294"/>
    <w:rsid w:val="004D02DC"/>
    <w:rsid w:val="004D0690"/>
    <w:rsid w:val="004D0ADF"/>
    <w:rsid w:val="004D10CC"/>
    <w:rsid w:val="004D13ED"/>
    <w:rsid w:val="004D1640"/>
    <w:rsid w:val="004D1BAC"/>
    <w:rsid w:val="004D1C7F"/>
    <w:rsid w:val="004D1CE7"/>
    <w:rsid w:val="004D2C1C"/>
    <w:rsid w:val="004D2D63"/>
    <w:rsid w:val="004D2DBF"/>
    <w:rsid w:val="004D37D7"/>
    <w:rsid w:val="004D3948"/>
    <w:rsid w:val="004D3CD9"/>
    <w:rsid w:val="004D3CFB"/>
    <w:rsid w:val="004D3D7A"/>
    <w:rsid w:val="004D42FE"/>
    <w:rsid w:val="004D49A6"/>
    <w:rsid w:val="004D4B64"/>
    <w:rsid w:val="004D4ED0"/>
    <w:rsid w:val="004D4F8C"/>
    <w:rsid w:val="004D5421"/>
    <w:rsid w:val="004D543F"/>
    <w:rsid w:val="004D56E8"/>
    <w:rsid w:val="004D5814"/>
    <w:rsid w:val="004D5A18"/>
    <w:rsid w:val="004D5BD4"/>
    <w:rsid w:val="004D5BE4"/>
    <w:rsid w:val="004D5D3F"/>
    <w:rsid w:val="004D6299"/>
    <w:rsid w:val="004D64C8"/>
    <w:rsid w:val="004D664D"/>
    <w:rsid w:val="004D6765"/>
    <w:rsid w:val="004D692D"/>
    <w:rsid w:val="004D696B"/>
    <w:rsid w:val="004D6A1A"/>
    <w:rsid w:val="004D6A8F"/>
    <w:rsid w:val="004D6AA8"/>
    <w:rsid w:val="004D6BB4"/>
    <w:rsid w:val="004D6CFD"/>
    <w:rsid w:val="004D70D4"/>
    <w:rsid w:val="004D70EF"/>
    <w:rsid w:val="004D722E"/>
    <w:rsid w:val="004D7233"/>
    <w:rsid w:val="004D7331"/>
    <w:rsid w:val="004D7881"/>
    <w:rsid w:val="004D7AB2"/>
    <w:rsid w:val="004D7B03"/>
    <w:rsid w:val="004E0168"/>
    <w:rsid w:val="004E0578"/>
    <w:rsid w:val="004E06C3"/>
    <w:rsid w:val="004E102A"/>
    <w:rsid w:val="004E104E"/>
    <w:rsid w:val="004E11B6"/>
    <w:rsid w:val="004E11CB"/>
    <w:rsid w:val="004E12B0"/>
    <w:rsid w:val="004E15F3"/>
    <w:rsid w:val="004E166F"/>
    <w:rsid w:val="004E1791"/>
    <w:rsid w:val="004E1990"/>
    <w:rsid w:val="004E1B5D"/>
    <w:rsid w:val="004E1C8D"/>
    <w:rsid w:val="004E21BD"/>
    <w:rsid w:val="004E227F"/>
    <w:rsid w:val="004E22E2"/>
    <w:rsid w:val="004E23D2"/>
    <w:rsid w:val="004E23ED"/>
    <w:rsid w:val="004E2516"/>
    <w:rsid w:val="004E2633"/>
    <w:rsid w:val="004E2820"/>
    <w:rsid w:val="004E28E2"/>
    <w:rsid w:val="004E2A5B"/>
    <w:rsid w:val="004E2B3A"/>
    <w:rsid w:val="004E2EA2"/>
    <w:rsid w:val="004E2F55"/>
    <w:rsid w:val="004E314A"/>
    <w:rsid w:val="004E323C"/>
    <w:rsid w:val="004E342E"/>
    <w:rsid w:val="004E3D7D"/>
    <w:rsid w:val="004E3ED2"/>
    <w:rsid w:val="004E45F1"/>
    <w:rsid w:val="004E4706"/>
    <w:rsid w:val="004E4B9A"/>
    <w:rsid w:val="004E4CE8"/>
    <w:rsid w:val="004E51BB"/>
    <w:rsid w:val="004E5355"/>
    <w:rsid w:val="004E571E"/>
    <w:rsid w:val="004E5E9C"/>
    <w:rsid w:val="004E611D"/>
    <w:rsid w:val="004E660E"/>
    <w:rsid w:val="004E6800"/>
    <w:rsid w:val="004E6D49"/>
    <w:rsid w:val="004E70ED"/>
    <w:rsid w:val="004E70FD"/>
    <w:rsid w:val="004E7121"/>
    <w:rsid w:val="004E74E3"/>
    <w:rsid w:val="004E7522"/>
    <w:rsid w:val="004E77B0"/>
    <w:rsid w:val="004E79D0"/>
    <w:rsid w:val="004E7C03"/>
    <w:rsid w:val="004E7C24"/>
    <w:rsid w:val="004F04E9"/>
    <w:rsid w:val="004F0609"/>
    <w:rsid w:val="004F0794"/>
    <w:rsid w:val="004F0B86"/>
    <w:rsid w:val="004F0D86"/>
    <w:rsid w:val="004F0FDF"/>
    <w:rsid w:val="004F11F1"/>
    <w:rsid w:val="004F1439"/>
    <w:rsid w:val="004F1533"/>
    <w:rsid w:val="004F1591"/>
    <w:rsid w:val="004F1648"/>
    <w:rsid w:val="004F18A4"/>
    <w:rsid w:val="004F1C7B"/>
    <w:rsid w:val="004F1D22"/>
    <w:rsid w:val="004F1E55"/>
    <w:rsid w:val="004F24B0"/>
    <w:rsid w:val="004F25FE"/>
    <w:rsid w:val="004F26F1"/>
    <w:rsid w:val="004F2BB6"/>
    <w:rsid w:val="004F2C57"/>
    <w:rsid w:val="004F3035"/>
    <w:rsid w:val="004F339E"/>
    <w:rsid w:val="004F3505"/>
    <w:rsid w:val="004F3E22"/>
    <w:rsid w:val="004F42B7"/>
    <w:rsid w:val="004F4461"/>
    <w:rsid w:val="004F46B5"/>
    <w:rsid w:val="004F4B3F"/>
    <w:rsid w:val="004F4B57"/>
    <w:rsid w:val="004F509F"/>
    <w:rsid w:val="004F50F9"/>
    <w:rsid w:val="004F548C"/>
    <w:rsid w:val="004F556F"/>
    <w:rsid w:val="004F55AB"/>
    <w:rsid w:val="004F58AB"/>
    <w:rsid w:val="004F59FD"/>
    <w:rsid w:val="004F61C0"/>
    <w:rsid w:val="004F6299"/>
    <w:rsid w:val="004F6343"/>
    <w:rsid w:val="004F65D5"/>
    <w:rsid w:val="004F6FE5"/>
    <w:rsid w:val="004F752F"/>
    <w:rsid w:val="004F7682"/>
    <w:rsid w:val="004F7A08"/>
    <w:rsid w:val="004F7A84"/>
    <w:rsid w:val="004F7C93"/>
    <w:rsid w:val="004F7DFE"/>
    <w:rsid w:val="00500198"/>
    <w:rsid w:val="00500454"/>
    <w:rsid w:val="0050064C"/>
    <w:rsid w:val="00500A63"/>
    <w:rsid w:val="00500A78"/>
    <w:rsid w:val="00500BAC"/>
    <w:rsid w:val="00500D12"/>
    <w:rsid w:val="00500DA6"/>
    <w:rsid w:val="00500E6F"/>
    <w:rsid w:val="00500F71"/>
    <w:rsid w:val="00500FC7"/>
    <w:rsid w:val="0050118C"/>
    <w:rsid w:val="00501534"/>
    <w:rsid w:val="0050195D"/>
    <w:rsid w:val="00501B8E"/>
    <w:rsid w:val="00501CE1"/>
    <w:rsid w:val="00501E5C"/>
    <w:rsid w:val="005027C7"/>
    <w:rsid w:val="00502D37"/>
    <w:rsid w:val="00502E58"/>
    <w:rsid w:val="00503003"/>
    <w:rsid w:val="0050300C"/>
    <w:rsid w:val="005030B9"/>
    <w:rsid w:val="00503A2C"/>
    <w:rsid w:val="00503A7E"/>
    <w:rsid w:val="00503B1A"/>
    <w:rsid w:val="00503B68"/>
    <w:rsid w:val="00503BBE"/>
    <w:rsid w:val="005042F1"/>
    <w:rsid w:val="005045F1"/>
    <w:rsid w:val="0050515D"/>
    <w:rsid w:val="005051F5"/>
    <w:rsid w:val="00505721"/>
    <w:rsid w:val="0050586E"/>
    <w:rsid w:val="00505B15"/>
    <w:rsid w:val="00505BA6"/>
    <w:rsid w:val="00505F05"/>
    <w:rsid w:val="00506010"/>
    <w:rsid w:val="00506251"/>
    <w:rsid w:val="005062E9"/>
    <w:rsid w:val="005064B5"/>
    <w:rsid w:val="00506523"/>
    <w:rsid w:val="00506AEC"/>
    <w:rsid w:val="00507297"/>
    <w:rsid w:val="0050735B"/>
    <w:rsid w:val="005073FF"/>
    <w:rsid w:val="00507423"/>
    <w:rsid w:val="005079EC"/>
    <w:rsid w:val="00507BEE"/>
    <w:rsid w:val="00507E61"/>
    <w:rsid w:val="00510095"/>
    <w:rsid w:val="0051011D"/>
    <w:rsid w:val="0051085D"/>
    <w:rsid w:val="00510B3A"/>
    <w:rsid w:val="00510B3C"/>
    <w:rsid w:val="00510D88"/>
    <w:rsid w:val="00511055"/>
    <w:rsid w:val="0051121F"/>
    <w:rsid w:val="00511245"/>
    <w:rsid w:val="00511BBC"/>
    <w:rsid w:val="00511D61"/>
    <w:rsid w:val="00512396"/>
    <w:rsid w:val="005128B7"/>
    <w:rsid w:val="00512927"/>
    <w:rsid w:val="00512BA7"/>
    <w:rsid w:val="00512FC6"/>
    <w:rsid w:val="0051328D"/>
    <w:rsid w:val="005133CC"/>
    <w:rsid w:val="0051351B"/>
    <w:rsid w:val="00513592"/>
    <w:rsid w:val="005135EB"/>
    <w:rsid w:val="00513E87"/>
    <w:rsid w:val="00513ED6"/>
    <w:rsid w:val="00513FC6"/>
    <w:rsid w:val="0051432A"/>
    <w:rsid w:val="00514879"/>
    <w:rsid w:val="0051494A"/>
    <w:rsid w:val="00514B53"/>
    <w:rsid w:val="00514C87"/>
    <w:rsid w:val="00514DD4"/>
    <w:rsid w:val="005152EB"/>
    <w:rsid w:val="0051556A"/>
    <w:rsid w:val="005155BA"/>
    <w:rsid w:val="005159F5"/>
    <w:rsid w:val="00515AED"/>
    <w:rsid w:val="00515C70"/>
    <w:rsid w:val="00515CE3"/>
    <w:rsid w:val="00516102"/>
    <w:rsid w:val="00516277"/>
    <w:rsid w:val="00516294"/>
    <w:rsid w:val="0051629D"/>
    <w:rsid w:val="00516311"/>
    <w:rsid w:val="00516379"/>
    <w:rsid w:val="005167BD"/>
    <w:rsid w:val="0051697D"/>
    <w:rsid w:val="00516AB8"/>
    <w:rsid w:val="00516D79"/>
    <w:rsid w:val="00516D9D"/>
    <w:rsid w:val="00516E81"/>
    <w:rsid w:val="00516F02"/>
    <w:rsid w:val="005170A0"/>
    <w:rsid w:val="005172B2"/>
    <w:rsid w:val="00517564"/>
    <w:rsid w:val="00517774"/>
    <w:rsid w:val="00517B29"/>
    <w:rsid w:val="00517CE7"/>
    <w:rsid w:val="00517EA9"/>
    <w:rsid w:val="00520073"/>
    <w:rsid w:val="00520287"/>
    <w:rsid w:val="005202AB"/>
    <w:rsid w:val="0052086D"/>
    <w:rsid w:val="00520BEF"/>
    <w:rsid w:val="005213E2"/>
    <w:rsid w:val="005213FC"/>
    <w:rsid w:val="00521510"/>
    <w:rsid w:val="005215CD"/>
    <w:rsid w:val="0052164D"/>
    <w:rsid w:val="00521726"/>
    <w:rsid w:val="005217E2"/>
    <w:rsid w:val="00521C62"/>
    <w:rsid w:val="00521C65"/>
    <w:rsid w:val="00522AE2"/>
    <w:rsid w:val="00522B58"/>
    <w:rsid w:val="00522B5D"/>
    <w:rsid w:val="00522EA1"/>
    <w:rsid w:val="005232A7"/>
    <w:rsid w:val="0052375A"/>
    <w:rsid w:val="00523B45"/>
    <w:rsid w:val="00523CF4"/>
    <w:rsid w:val="00523D56"/>
    <w:rsid w:val="00523F63"/>
    <w:rsid w:val="00523FA7"/>
    <w:rsid w:val="00524223"/>
    <w:rsid w:val="0052448F"/>
    <w:rsid w:val="00524510"/>
    <w:rsid w:val="00524807"/>
    <w:rsid w:val="005248AA"/>
    <w:rsid w:val="00524FBF"/>
    <w:rsid w:val="00525001"/>
    <w:rsid w:val="0052506A"/>
    <w:rsid w:val="00525372"/>
    <w:rsid w:val="00525503"/>
    <w:rsid w:val="00525A57"/>
    <w:rsid w:val="00525D74"/>
    <w:rsid w:val="00526342"/>
    <w:rsid w:val="005263A6"/>
    <w:rsid w:val="00526640"/>
    <w:rsid w:val="00526981"/>
    <w:rsid w:val="005269AB"/>
    <w:rsid w:val="00526B50"/>
    <w:rsid w:val="00526CCF"/>
    <w:rsid w:val="00526FDF"/>
    <w:rsid w:val="00527286"/>
    <w:rsid w:val="005272D4"/>
    <w:rsid w:val="005273D7"/>
    <w:rsid w:val="0052755C"/>
    <w:rsid w:val="005275DF"/>
    <w:rsid w:val="00527744"/>
    <w:rsid w:val="00530004"/>
    <w:rsid w:val="00530548"/>
    <w:rsid w:val="00530D33"/>
    <w:rsid w:val="00530D65"/>
    <w:rsid w:val="00530DCA"/>
    <w:rsid w:val="00530FFE"/>
    <w:rsid w:val="005315BE"/>
    <w:rsid w:val="005317E4"/>
    <w:rsid w:val="00531B49"/>
    <w:rsid w:val="005322BA"/>
    <w:rsid w:val="0053256E"/>
    <w:rsid w:val="005327CA"/>
    <w:rsid w:val="0053285C"/>
    <w:rsid w:val="00532AA2"/>
    <w:rsid w:val="00532C0E"/>
    <w:rsid w:val="00532C17"/>
    <w:rsid w:val="00532D59"/>
    <w:rsid w:val="00532DDF"/>
    <w:rsid w:val="00532EF2"/>
    <w:rsid w:val="0053317C"/>
    <w:rsid w:val="005331E2"/>
    <w:rsid w:val="005332A3"/>
    <w:rsid w:val="0053381F"/>
    <w:rsid w:val="00533845"/>
    <w:rsid w:val="0053397C"/>
    <w:rsid w:val="0053398B"/>
    <w:rsid w:val="00533ADA"/>
    <w:rsid w:val="00533F39"/>
    <w:rsid w:val="00534193"/>
    <w:rsid w:val="00534203"/>
    <w:rsid w:val="00534245"/>
    <w:rsid w:val="005342AC"/>
    <w:rsid w:val="0053469F"/>
    <w:rsid w:val="005347B7"/>
    <w:rsid w:val="00534A4C"/>
    <w:rsid w:val="00535197"/>
    <w:rsid w:val="0053547E"/>
    <w:rsid w:val="005357C9"/>
    <w:rsid w:val="005357CD"/>
    <w:rsid w:val="005358F8"/>
    <w:rsid w:val="00535A54"/>
    <w:rsid w:val="00535C9B"/>
    <w:rsid w:val="00535D3F"/>
    <w:rsid w:val="005362CF"/>
    <w:rsid w:val="00536639"/>
    <w:rsid w:val="005368B4"/>
    <w:rsid w:val="00536BCC"/>
    <w:rsid w:val="00537015"/>
    <w:rsid w:val="00537293"/>
    <w:rsid w:val="005372C2"/>
    <w:rsid w:val="005372D8"/>
    <w:rsid w:val="005374E7"/>
    <w:rsid w:val="00537556"/>
    <w:rsid w:val="005375C5"/>
    <w:rsid w:val="0053760C"/>
    <w:rsid w:val="005376B1"/>
    <w:rsid w:val="00537993"/>
    <w:rsid w:val="00537B42"/>
    <w:rsid w:val="00540158"/>
    <w:rsid w:val="005402E0"/>
    <w:rsid w:val="005404DA"/>
    <w:rsid w:val="00540A2E"/>
    <w:rsid w:val="00540F31"/>
    <w:rsid w:val="00540F36"/>
    <w:rsid w:val="0054127F"/>
    <w:rsid w:val="005413CE"/>
    <w:rsid w:val="0054140B"/>
    <w:rsid w:val="005418E6"/>
    <w:rsid w:val="00541935"/>
    <w:rsid w:val="00541A3C"/>
    <w:rsid w:val="00541AA0"/>
    <w:rsid w:val="00541B86"/>
    <w:rsid w:val="00541EDF"/>
    <w:rsid w:val="0054266F"/>
    <w:rsid w:val="005428B1"/>
    <w:rsid w:val="00542CA3"/>
    <w:rsid w:val="00542CB8"/>
    <w:rsid w:val="00543769"/>
    <w:rsid w:val="005437FA"/>
    <w:rsid w:val="00543AE4"/>
    <w:rsid w:val="00543CB6"/>
    <w:rsid w:val="0054410E"/>
    <w:rsid w:val="00544676"/>
    <w:rsid w:val="00544771"/>
    <w:rsid w:val="005447D4"/>
    <w:rsid w:val="005447FE"/>
    <w:rsid w:val="0054486B"/>
    <w:rsid w:val="00544969"/>
    <w:rsid w:val="00544A5B"/>
    <w:rsid w:val="00544B5D"/>
    <w:rsid w:val="00544FAD"/>
    <w:rsid w:val="005455A7"/>
    <w:rsid w:val="00545807"/>
    <w:rsid w:val="00545BE0"/>
    <w:rsid w:val="00545C59"/>
    <w:rsid w:val="00545DB7"/>
    <w:rsid w:val="00545FA7"/>
    <w:rsid w:val="005467EA"/>
    <w:rsid w:val="00546852"/>
    <w:rsid w:val="005469BD"/>
    <w:rsid w:val="00546E29"/>
    <w:rsid w:val="00546F56"/>
    <w:rsid w:val="00546F67"/>
    <w:rsid w:val="00547140"/>
    <w:rsid w:val="00547FD4"/>
    <w:rsid w:val="005500C1"/>
    <w:rsid w:val="0055042E"/>
    <w:rsid w:val="00550653"/>
    <w:rsid w:val="00550874"/>
    <w:rsid w:val="00550A22"/>
    <w:rsid w:val="00550A34"/>
    <w:rsid w:val="00551B28"/>
    <w:rsid w:val="00551B29"/>
    <w:rsid w:val="00551CB7"/>
    <w:rsid w:val="00551CF2"/>
    <w:rsid w:val="00551D1B"/>
    <w:rsid w:val="0055214C"/>
    <w:rsid w:val="005521CD"/>
    <w:rsid w:val="005521E5"/>
    <w:rsid w:val="00552626"/>
    <w:rsid w:val="005526A7"/>
    <w:rsid w:val="005527C4"/>
    <w:rsid w:val="00552BE2"/>
    <w:rsid w:val="00552C19"/>
    <w:rsid w:val="00552C92"/>
    <w:rsid w:val="00552D5E"/>
    <w:rsid w:val="00552EB7"/>
    <w:rsid w:val="005534E2"/>
    <w:rsid w:val="00553977"/>
    <w:rsid w:val="005539EF"/>
    <w:rsid w:val="00553DDC"/>
    <w:rsid w:val="00554044"/>
    <w:rsid w:val="0055414F"/>
    <w:rsid w:val="00554758"/>
    <w:rsid w:val="00554CE0"/>
    <w:rsid w:val="00554E2F"/>
    <w:rsid w:val="00554E4F"/>
    <w:rsid w:val="005559EE"/>
    <w:rsid w:val="00555B66"/>
    <w:rsid w:val="005565AE"/>
    <w:rsid w:val="005569E1"/>
    <w:rsid w:val="00556ABA"/>
    <w:rsid w:val="0055736E"/>
    <w:rsid w:val="0055775E"/>
    <w:rsid w:val="005577E7"/>
    <w:rsid w:val="00557830"/>
    <w:rsid w:val="00557A62"/>
    <w:rsid w:val="00557B55"/>
    <w:rsid w:val="00557FD5"/>
    <w:rsid w:val="00560082"/>
    <w:rsid w:val="0056091E"/>
    <w:rsid w:val="00560D4D"/>
    <w:rsid w:val="00561017"/>
    <w:rsid w:val="00561227"/>
    <w:rsid w:val="00561296"/>
    <w:rsid w:val="005613ED"/>
    <w:rsid w:val="00561526"/>
    <w:rsid w:val="00561552"/>
    <w:rsid w:val="005616A0"/>
    <w:rsid w:val="00561919"/>
    <w:rsid w:val="00561CE7"/>
    <w:rsid w:val="005620CA"/>
    <w:rsid w:val="0056219B"/>
    <w:rsid w:val="005621B5"/>
    <w:rsid w:val="0056252C"/>
    <w:rsid w:val="005626CF"/>
    <w:rsid w:val="0056288D"/>
    <w:rsid w:val="00562986"/>
    <w:rsid w:val="00562BA6"/>
    <w:rsid w:val="00562EDA"/>
    <w:rsid w:val="00562F69"/>
    <w:rsid w:val="005630E3"/>
    <w:rsid w:val="00563908"/>
    <w:rsid w:val="0056393E"/>
    <w:rsid w:val="00563D6F"/>
    <w:rsid w:val="005643CA"/>
    <w:rsid w:val="00564559"/>
    <w:rsid w:val="00564A5D"/>
    <w:rsid w:val="00564C0F"/>
    <w:rsid w:val="00564C70"/>
    <w:rsid w:val="00564F63"/>
    <w:rsid w:val="00565036"/>
    <w:rsid w:val="005650F1"/>
    <w:rsid w:val="005652B8"/>
    <w:rsid w:val="00565372"/>
    <w:rsid w:val="005654A6"/>
    <w:rsid w:val="0056591B"/>
    <w:rsid w:val="00565AA1"/>
    <w:rsid w:val="00565CCC"/>
    <w:rsid w:val="005662C8"/>
    <w:rsid w:val="0056688B"/>
    <w:rsid w:val="00566CB8"/>
    <w:rsid w:val="00567517"/>
    <w:rsid w:val="005675A4"/>
    <w:rsid w:val="00567925"/>
    <w:rsid w:val="00567940"/>
    <w:rsid w:val="00567D2B"/>
    <w:rsid w:val="00570434"/>
    <w:rsid w:val="0057049D"/>
    <w:rsid w:val="00570542"/>
    <w:rsid w:val="00570813"/>
    <w:rsid w:val="0057081F"/>
    <w:rsid w:val="00570DD5"/>
    <w:rsid w:val="005712B0"/>
    <w:rsid w:val="00571327"/>
    <w:rsid w:val="005713B6"/>
    <w:rsid w:val="0057141B"/>
    <w:rsid w:val="00571655"/>
    <w:rsid w:val="005716A0"/>
    <w:rsid w:val="0057177B"/>
    <w:rsid w:val="005717BF"/>
    <w:rsid w:val="0057196E"/>
    <w:rsid w:val="00571C69"/>
    <w:rsid w:val="00571CB7"/>
    <w:rsid w:val="00571E19"/>
    <w:rsid w:val="005721D5"/>
    <w:rsid w:val="005725F3"/>
    <w:rsid w:val="005727AD"/>
    <w:rsid w:val="00572D05"/>
    <w:rsid w:val="00572F11"/>
    <w:rsid w:val="0057350E"/>
    <w:rsid w:val="00573940"/>
    <w:rsid w:val="005740FC"/>
    <w:rsid w:val="005742E4"/>
    <w:rsid w:val="0057436D"/>
    <w:rsid w:val="005743A8"/>
    <w:rsid w:val="00574579"/>
    <w:rsid w:val="00574804"/>
    <w:rsid w:val="005748D0"/>
    <w:rsid w:val="00574A18"/>
    <w:rsid w:val="00574D59"/>
    <w:rsid w:val="005751DA"/>
    <w:rsid w:val="00575821"/>
    <w:rsid w:val="005758C9"/>
    <w:rsid w:val="00575A52"/>
    <w:rsid w:val="00575A5A"/>
    <w:rsid w:val="00575A9E"/>
    <w:rsid w:val="00575BCB"/>
    <w:rsid w:val="00575EF0"/>
    <w:rsid w:val="00576101"/>
    <w:rsid w:val="005761B9"/>
    <w:rsid w:val="00576572"/>
    <w:rsid w:val="005766A4"/>
    <w:rsid w:val="005768F8"/>
    <w:rsid w:val="00576AC1"/>
    <w:rsid w:val="00576CB0"/>
    <w:rsid w:val="00576DB6"/>
    <w:rsid w:val="005771A5"/>
    <w:rsid w:val="00577300"/>
    <w:rsid w:val="00577349"/>
    <w:rsid w:val="005773FB"/>
    <w:rsid w:val="00577401"/>
    <w:rsid w:val="00577C0A"/>
    <w:rsid w:val="00577E39"/>
    <w:rsid w:val="00577EBC"/>
    <w:rsid w:val="00577F02"/>
    <w:rsid w:val="00577F88"/>
    <w:rsid w:val="005802BB"/>
    <w:rsid w:val="00580740"/>
    <w:rsid w:val="005809CE"/>
    <w:rsid w:val="0058135D"/>
    <w:rsid w:val="0058138A"/>
    <w:rsid w:val="005814BD"/>
    <w:rsid w:val="005815BC"/>
    <w:rsid w:val="00581C64"/>
    <w:rsid w:val="00581CD3"/>
    <w:rsid w:val="00581E81"/>
    <w:rsid w:val="00582118"/>
    <w:rsid w:val="005825A8"/>
    <w:rsid w:val="00582714"/>
    <w:rsid w:val="00582B92"/>
    <w:rsid w:val="00583157"/>
    <w:rsid w:val="0058340E"/>
    <w:rsid w:val="005839AB"/>
    <w:rsid w:val="00583C86"/>
    <w:rsid w:val="00584036"/>
    <w:rsid w:val="0058417B"/>
    <w:rsid w:val="005842A4"/>
    <w:rsid w:val="0058438D"/>
    <w:rsid w:val="00584AA9"/>
    <w:rsid w:val="00584F33"/>
    <w:rsid w:val="00585368"/>
    <w:rsid w:val="0058546D"/>
    <w:rsid w:val="005855C7"/>
    <w:rsid w:val="0058596C"/>
    <w:rsid w:val="005862B2"/>
    <w:rsid w:val="0058641E"/>
    <w:rsid w:val="00586759"/>
    <w:rsid w:val="005867BC"/>
    <w:rsid w:val="00586864"/>
    <w:rsid w:val="00586956"/>
    <w:rsid w:val="00586C19"/>
    <w:rsid w:val="0058723D"/>
    <w:rsid w:val="005873B6"/>
    <w:rsid w:val="005873DF"/>
    <w:rsid w:val="005875A1"/>
    <w:rsid w:val="0058768D"/>
    <w:rsid w:val="005879C4"/>
    <w:rsid w:val="005879D3"/>
    <w:rsid w:val="00587A6F"/>
    <w:rsid w:val="00587AB6"/>
    <w:rsid w:val="0059025C"/>
    <w:rsid w:val="00590273"/>
    <w:rsid w:val="005902F3"/>
    <w:rsid w:val="0059031F"/>
    <w:rsid w:val="00590331"/>
    <w:rsid w:val="005903C8"/>
    <w:rsid w:val="00590B40"/>
    <w:rsid w:val="00590DA2"/>
    <w:rsid w:val="00591027"/>
    <w:rsid w:val="005910B5"/>
    <w:rsid w:val="005910EE"/>
    <w:rsid w:val="005916F8"/>
    <w:rsid w:val="00591959"/>
    <w:rsid w:val="00591B79"/>
    <w:rsid w:val="00591DBE"/>
    <w:rsid w:val="00591E7F"/>
    <w:rsid w:val="00591FB2"/>
    <w:rsid w:val="0059214B"/>
    <w:rsid w:val="005929B1"/>
    <w:rsid w:val="00592A41"/>
    <w:rsid w:val="00592AB5"/>
    <w:rsid w:val="00592C19"/>
    <w:rsid w:val="005930CE"/>
    <w:rsid w:val="00593106"/>
    <w:rsid w:val="005939F7"/>
    <w:rsid w:val="00593B17"/>
    <w:rsid w:val="00593F3D"/>
    <w:rsid w:val="0059434A"/>
    <w:rsid w:val="00594382"/>
    <w:rsid w:val="00594971"/>
    <w:rsid w:val="005949B9"/>
    <w:rsid w:val="00594C70"/>
    <w:rsid w:val="00594FF1"/>
    <w:rsid w:val="00595875"/>
    <w:rsid w:val="00595BBE"/>
    <w:rsid w:val="00595D2B"/>
    <w:rsid w:val="00595E29"/>
    <w:rsid w:val="00595FAF"/>
    <w:rsid w:val="005961EF"/>
    <w:rsid w:val="0059635A"/>
    <w:rsid w:val="005963E4"/>
    <w:rsid w:val="005965AE"/>
    <w:rsid w:val="005965E4"/>
    <w:rsid w:val="00596737"/>
    <w:rsid w:val="005968AA"/>
    <w:rsid w:val="005968EF"/>
    <w:rsid w:val="00596983"/>
    <w:rsid w:val="00596BB0"/>
    <w:rsid w:val="00596C8F"/>
    <w:rsid w:val="00596F4C"/>
    <w:rsid w:val="00596F60"/>
    <w:rsid w:val="00596FAD"/>
    <w:rsid w:val="00597030"/>
    <w:rsid w:val="00597609"/>
    <w:rsid w:val="00597614"/>
    <w:rsid w:val="005977AA"/>
    <w:rsid w:val="005978E8"/>
    <w:rsid w:val="005979AD"/>
    <w:rsid w:val="00597A19"/>
    <w:rsid w:val="00597A9E"/>
    <w:rsid w:val="00597AE0"/>
    <w:rsid w:val="00597B29"/>
    <w:rsid w:val="00597D25"/>
    <w:rsid w:val="00597EF2"/>
    <w:rsid w:val="005A0584"/>
    <w:rsid w:val="005A097F"/>
    <w:rsid w:val="005A0C44"/>
    <w:rsid w:val="005A0E66"/>
    <w:rsid w:val="005A0ECF"/>
    <w:rsid w:val="005A0F4E"/>
    <w:rsid w:val="005A1045"/>
    <w:rsid w:val="005A1805"/>
    <w:rsid w:val="005A1BAD"/>
    <w:rsid w:val="005A1F26"/>
    <w:rsid w:val="005A23E8"/>
    <w:rsid w:val="005A26D8"/>
    <w:rsid w:val="005A2B10"/>
    <w:rsid w:val="005A2E1A"/>
    <w:rsid w:val="005A2E3F"/>
    <w:rsid w:val="005A2E5A"/>
    <w:rsid w:val="005A379B"/>
    <w:rsid w:val="005A3B59"/>
    <w:rsid w:val="005A3E61"/>
    <w:rsid w:val="005A4335"/>
    <w:rsid w:val="005A4384"/>
    <w:rsid w:val="005A442B"/>
    <w:rsid w:val="005A4862"/>
    <w:rsid w:val="005A49D6"/>
    <w:rsid w:val="005A4BA8"/>
    <w:rsid w:val="005A56E9"/>
    <w:rsid w:val="005A5869"/>
    <w:rsid w:val="005A655C"/>
    <w:rsid w:val="005A6582"/>
    <w:rsid w:val="005A6750"/>
    <w:rsid w:val="005A69EB"/>
    <w:rsid w:val="005A6C46"/>
    <w:rsid w:val="005A6E28"/>
    <w:rsid w:val="005A76F5"/>
    <w:rsid w:val="005A7798"/>
    <w:rsid w:val="005A7B17"/>
    <w:rsid w:val="005A7B73"/>
    <w:rsid w:val="005A7D7B"/>
    <w:rsid w:val="005B028D"/>
    <w:rsid w:val="005B02DA"/>
    <w:rsid w:val="005B07B1"/>
    <w:rsid w:val="005B082F"/>
    <w:rsid w:val="005B0C47"/>
    <w:rsid w:val="005B0C59"/>
    <w:rsid w:val="005B0C8C"/>
    <w:rsid w:val="005B0CAB"/>
    <w:rsid w:val="005B0CFF"/>
    <w:rsid w:val="005B0E92"/>
    <w:rsid w:val="005B0F58"/>
    <w:rsid w:val="005B0F68"/>
    <w:rsid w:val="005B1054"/>
    <w:rsid w:val="005B1588"/>
    <w:rsid w:val="005B164B"/>
    <w:rsid w:val="005B16B1"/>
    <w:rsid w:val="005B1A47"/>
    <w:rsid w:val="005B1A51"/>
    <w:rsid w:val="005B1ABD"/>
    <w:rsid w:val="005B1C7F"/>
    <w:rsid w:val="005B1C86"/>
    <w:rsid w:val="005B1E93"/>
    <w:rsid w:val="005B1FE6"/>
    <w:rsid w:val="005B2522"/>
    <w:rsid w:val="005B2696"/>
    <w:rsid w:val="005B2AA3"/>
    <w:rsid w:val="005B2AFA"/>
    <w:rsid w:val="005B2F76"/>
    <w:rsid w:val="005B3222"/>
    <w:rsid w:val="005B38F7"/>
    <w:rsid w:val="005B3AE0"/>
    <w:rsid w:val="005B3B7F"/>
    <w:rsid w:val="005B3C3E"/>
    <w:rsid w:val="005B3E7D"/>
    <w:rsid w:val="005B3FDA"/>
    <w:rsid w:val="005B425E"/>
    <w:rsid w:val="005B4485"/>
    <w:rsid w:val="005B49DA"/>
    <w:rsid w:val="005B4C3C"/>
    <w:rsid w:val="005B4C46"/>
    <w:rsid w:val="005B4D02"/>
    <w:rsid w:val="005B505D"/>
    <w:rsid w:val="005B5147"/>
    <w:rsid w:val="005B533B"/>
    <w:rsid w:val="005B55EA"/>
    <w:rsid w:val="005B5605"/>
    <w:rsid w:val="005B582D"/>
    <w:rsid w:val="005B5CAC"/>
    <w:rsid w:val="005B5EF6"/>
    <w:rsid w:val="005B610A"/>
    <w:rsid w:val="005B6453"/>
    <w:rsid w:val="005B6801"/>
    <w:rsid w:val="005B68B1"/>
    <w:rsid w:val="005B6CA3"/>
    <w:rsid w:val="005B6E83"/>
    <w:rsid w:val="005B6FBA"/>
    <w:rsid w:val="005B70AD"/>
    <w:rsid w:val="005B749B"/>
    <w:rsid w:val="005B759F"/>
    <w:rsid w:val="005B776B"/>
    <w:rsid w:val="005B77EB"/>
    <w:rsid w:val="005B79D9"/>
    <w:rsid w:val="005B7A2F"/>
    <w:rsid w:val="005B7A3C"/>
    <w:rsid w:val="005B7E9B"/>
    <w:rsid w:val="005C023E"/>
    <w:rsid w:val="005C0256"/>
    <w:rsid w:val="005C0277"/>
    <w:rsid w:val="005C0B40"/>
    <w:rsid w:val="005C0BED"/>
    <w:rsid w:val="005C1060"/>
    <w:rsid w:val="005C12D6"/>
    <w:rsid w:val="005C1764"/>
    <w:rsid w:val="005C17EA"/>
    <w:rsid w:val="005C1EA8"/>
    <w:rsid w:val="005C1EC8"/>
    <w:rsid w:val="005C1F31"/>
    <w:rsid w:val="005C2075"/>
    <w:rsid w:val="005C237B"/>
    <w:rsid w:val="005C25A9"/>
    <w:rsid w:val="005C2822"/>
    <w:rsid w:val="005C2AC2"/>
    <w:rsid w:val="005C2DAE"/>
    <w:rsid w:val="005C2E18"/>
    <w:rsid w:val="005C301E"/>
    <w:rsid w:val="005C305A"/>
    <w:rsid w:val="005C307C"/>
    <w:rsid w:val="005C34A3"/>
    <w:rsid w:val="005C3514"/>
    <w:rsid w:val="005C35D3"/>
    <w:rsid w:val="005C3D05"/>
    <w:rsid w:val="005C40A4"/>
    <w:rsid w:val="005C40C2"/>
    <w:rsid w:val="005C413B"/>
    <w:rsid w:val="005C4181"/>
    <w:rsid w:val="005C41D0"/>
    <w:rsid w:val="005C43EF"/>
    <w:rsid w:val="005C4664"/>
    <w:rsid w:val="005C46D5"/>
    <w:rsid w:val="005C4D22"/>
    <w:rsid w:val="005C4D4D"/>
    <w:rsid w:val="005C525A"/>
    <w:rsid w:val="005C571F"/>
    <w:rsid w:val="005C57FD"/>
    <w:rsid w:val="005C5C2C"/>
    <w:rsid w:val="005C5E31"/>
    <w:rsid w:val="005C5E4E"/>
    <w:rsid w:val="005C61A9"/>
    <w:rsid w:val="005C61BB"/>
    <w:rsid w:val="005C61DC"/>
    <w:rsid w:val="005C61F7"/>
    <w:rsid w:val="005C623F"/>
    <w:rsid w:val="005C62B6"/>
    <w:rsid w:val="005C633E"/>
    <w:rsid w:val="005C6B7C"/>
    <w:rsid w:val="005C6CBE"/>
    <w:rsid w:val="005C6D12"/>
    <w:rsid w:val="005C6F03"/>
    <w:rsid w:val="005C72BC"/>
    <w:rsid w:val="005C73C2"/>
    <w:rsid w:val="005C78F1"/>
    <w:rsid w:val="005C7AE2"/>
    <w:rsid w:val="005C7B19"/>
    <w:rsid w:val="005C7C88"/>
    <w:rsid w:val="005C7E06"/>
    <w:rsid w:val="005C7F72"/>
    <w:rsid w:val="005C7FF1"/>
    <w:rsid w:val="005D01D4"/>
    <w:rsid w:val="005D0372"/>
    <w:rsid w:val="005D096B"/>
    <w:rsid w:val="005D0AE7"/>
    <w:rsid w:val="005D0B65"/>
    <w:rsid w:val="005D0C29"/>
    <w:rsid w:val="005D0D01"/>
    <w:rsid w:val="005D0DB8"/>
    <w:rsid w:val="005D1079"/>
    <w:rsid w:val="005D128F"/>
    <w:rsid w:val="005D12C1"/>
    <w:rsid w:val="005D1325"/>
    <w:rsid w:val="005D1468"/>
    <w:rsid w:val="005D1710"/>
    <w:rsid w:val="005D1886"/>
    <w:rsid w:val="005D1E8A"/>
    <w:rsid w:val="005D1FAD"/>
    <w:rsid w:val="005D207D"/>
    <w:rsid w:val="005D24A8"/>
    <w:rsid w:val="005D251C"/>
    <w:rsid w:val="005D258A"/>
    <w:rsid w:val="005D2796"/>
    <w:rsid w:val="005D2A09"/>
    <w:rsid w:val="005D2A72"/>
    <w:rsid w:val="005D2CB2"/>
    <w:rsid w:val="005D2DDE"/>
    <w:rsid w:val="005D2F89"/>
    <w:rsid w:val="005D3138"/>
    <w:rsid w:val="005D33BA"/>
    <w:rsid w:val="005D388B"/>
    <w:rsid w:val="005D3AF8"/>
    <w:rsid w:val="005D3C73"/>
    <w:rsid w:val="005D3F02"/>
    <w:rsid w:val="005D3F4E"/>
    <w:rsid w:val="005D41F8"/>
    <w:rsid w:val="005D45D7"/>
    <w:rsid w:val="005D473A"/>
    <w:rsid w:val="005D4776"/>
    <w:rsid w:val="005D4839"/>
    <w:rsid w:val="005D4846"/>
    <w:rsid w:val="005D4CE7"/>
    <w:rsid w:val="005D4EAD"/>
    <w:rsid w:val="005D4EDC"/>
    <w:rsid w:val="005D4F8A"/>
    <w:rsid w:val="005D5384"/>
    <w:rsid w:val="005D53A4"/>
    <w:rsid w:val="005D59A0"/>
    <w:rsid w:val="005D62C6"/>
    <w:rsid w:val="005D6732"/>
    <w:rsid w:val="005D6799"/>
    <w:rsid w:val="005D687A"/>
    <w:rsid w:val="005D6895"/>
    <w:rsid w:val="005D68A1"/>
    <w:rsid w:val="005D6B24"/>
    <w:rsid w:val="005D6EA1"/>
    <w:rsid w:val="005D743C"/>
    <w:rsid w:val="005D7542"/>
    <w:rsid w:val="005D76A1"/>
    <w:rsid w:val="005D7752"/>
    <w:rsid w:val="005D7E0E"/>
    <w:rsid w:val="005E050A"/>
    <w:rsid w:val="005E0956"/>
    <w:rsid w:val="005E0960"/>
    <w:rsid w:val="005E0A63"/>
    <w:rsid w:val="005E0D54"/>
    <w:rsid w:val="005E131F"/>
    <w:rsid w:val="005E13A4"/>
    <w:rsid w:val="005E1BD4"/>
    <w:rsid w:val="005E1FB5"/>
    <w:rsid w:val="005E2411"/>
    <w:rsid w:val="005E2599"/>
    <w:rsid w:val="005E2688"/>
    <w:rsid w:val="005E2999"/>
    <w:rsid w:val="005E2B36"/>
    <w:rsid w:val="005E2E25"/>
    <w:rsid w:val="005E2EDB"/>
    <w:rsid w:val="005E2F32"/>
    <w:rsid w:val="005E3067"/>
    <w:rsid w:val="005E34C9"/>
    <w:rsid w:val="005E3628"/>
    <w:rsid w:val="005E366B"/>
    <w:rsid w:val="005E3990"/>
    <w:rsid w:val="005E3B8F"/>
    <w:rsid w:val="005E3C13"/>
    <w:rsid w:val="005E40C1"/>
    <w:rsid w:val="005E43C7"/>
    <w:rsid w:val="005E4ABC"/>
    <w:rsid w:val="005E4B42"/>
    <w:rsid w:val="005E4C77"/>
    <w:rsid w:val="005E4E0D"/>
    <w:rsid w:val="005E4F8B"/>
    <w:rsid w:val="005E538F"/>
    <w:rsid w:val="005E53AE"/>
    <w:rsid w:val="005E55BF"/>
    <w:rsid w:val="005E5673"/>
    <w:rsid w:val="005E5863"/>
    <w:rsid w:val="005E5B99"/>
    <w:rsid w:val="005E5E61"/>
    <w:rsid w:val="005E5EF4"/>
    <w:rsid w:val="005E6095"/>
    <w:rsid w:val="005E620C"/>
    <w:rsid w:val="005E621F"/>
    <w:rsid w:val="005E629B"/>
    <w:rsid w:val="005E650A"/>
    <w:rsid w:val="005E657D"/>
    <w:rsid w:val="005E6C2D"/>
    <w:rsid w:val="005E6CC6"/>
    <w:rsid w:val="005E6D79"/>
    <w:rsid w:val="005E73C5"/>
    <w:rsid w:val="005E752A"/>
    <w:rsid w:val="005E7672"/>
    <w:rsid w:val="005E76B5"/>
    <w:rsid w:val="005E7A7A"/>
    <w:rsid w:val="005E7B39"/>
    <w:rsid w:val="005E7D1A"/>
    <w:rsid w:val="005E7ECE"/>
    <w:rsid w:val="005E7FD4"/>
    <w:rsid w:val="005F04D6"/>
    <w:rsid w:val="005F05E9"/>
    <w:rsid w:val="005F0669"/>
    <w:rsid w:val="005F09F4"/>
    <w:rsid w:val="005F0D6C"/>
    <w:rsid w:val="005F0E45"/>
    <w:rsid w:val="005F0EDE"/>
    <w:rsid w:val="005F10B4"/>
    <w:rsid w:val="005F14DF"/>
    <w:rsid w:val="005F15E6"/>
    <w:rsid w:val="005F18B0"/>
    <w:rsid w:val="005F1B07"/>
    <w:rsid w:val="005F1C99"/>
    <w:rsid w:val="005F2245"/>
    <w:rsid w:val="005F25DF"/>
    <w:rsid w:val="005F272E"/>
    <w:rsid w:val="005F29BA"/>
    <w:rsid w:val="005F2D5C"/>
    <w:rsid w:val="005F2EA7"/>
    <w:rsid w:val="005F2FB6"/>
    <w:rsid w:val="005F2FBA"/>
    <w:rsid w:val="005F2FD5"/>
    <w:rsid w:val="005F32D1"/>
    <w:rsid w:val="005F3595"/>
    <w:rsid w:val="005F3C9A"/>
    <w:rsid w:val="005F3E96"/>
    <w:rsid w:val="005F3FB3"/>
    <w:rsid w:val="005F46B7"/>
    <w:rsid w:val="005F46D6"/>
    <w:rsid w:val="005F4E6B"/>
    <w:rsid w:val="005F4E80"/>
    <w:rsid w:val="005F51B4"/>
    <w:rsid w:val="005F525C"/>
    <w:rsid w:val="005F54CE"/>
    <w:rsid w:val="005F5504"/>
    <w:rsid w:val="005F5692"/>
    <w:rsid w:val="005F5938"/>
    <w:rsid w:val="005F5C0A"/>
    <w:rsid w:val="005F5C3B"/>
    <w:rsid w:val="005F5DBD"/>
    <w:rsid w:val="005F5F20"/>
    <w:rsid w:val="005F61BB"/>
    <w:rsid w:val="005F6219"/>
    <w:rsid w:val="005F6446"/>
    <w:rsid w:val="005F64B8"/>
    <w:rsid w:val="005F67FF"/>
    <w:rsid w:val="005F6BD6"/>
    <w:rsid w:val="005F6FD1"/>
    <w:rsid w:val="005F7081"/>
    <w:rsid w:val="005F747B"/>
    <w:rsid w:val="005F75E8"/>
    <w:rsid w:val="005F767A"/>
    <w:rsid w:val="005F784C"/>
    <w:rsid w:val="005F7970"/>
    <w:rsid w:val="005F799A"/>
    <w:rsid w:val="005F79B9"/>
    <w:rsid w:val="005F7F04"/>
    <w:rsid w:val="006005A9"/>
    <w:rsid w:val="00600615"/>
    <w:rsid w:val="0060075E"/>
    <w:rsid w:val="00600809"/>
    <w:rsid w:val="00600AC5"/>
    <w:rsid w:val="00600DD6"/>
    <w:rsid w:val="00601122"/>
    <w:rsid w:val="0060157B"/>
    <w:rsid w:val="0060176D"/>
    <w:rsid w:val="006018A2"/>
    <w:rsid w:val="00601EAF"/>
    <w:rsid w:val="00601F01"/>
    <w:rsid w:val="0060211A"/>
    <w:rsid w:val="006021B5"/>
    <w:rsid w:val="006021D5"/>
    <w:rsid w:val="00602300"/>
    <w:rsid w:val="006024B1"/>
    <w:rsid w:val="0060252F"/>
    <w:rsid w:val="0060260D"/>
    <w:rsid w:val="00602798"/>
    <w:rsid w:val="0060292E"/>
    <w:rsid w:val="00602BAB"/>
    <w:rsid w:val="00602FAE"/>
    <w:rsid w:val="00602FDE"/>
    <w:rsid w:val="00603179"/>
    <w:rsid w:val="006031D5"/>
    <w:rsid w:val="00603582"/>
    <w:rsid w:val="00603625"/>
    <w:rsid w:val="00603AF6"/>
    <w:rsid w:val="00604194"/>
    <w:rsid w:val="00604410"/>
    <w:rsid w:val="00604A84"/>
    <w:rsid w:val="00604D02"/>
    <w:rsid w:val="006054E9"/>
    <w:rsid w:val="006056AD"/>
    <w:rsid w:val="006059B6"/>
    <w:rsid w:val="00605BF5"/>
    <w:rsid w:val="00605C8A"/>
    <w:rsid w:val="006060E4"/>
    <w:rsid w:val="00606151"/>
    <w:rsid w:val="0060619E"/>
    <w:rsid w:val="0060636D"/>
    <w:rsid w:val="006064B0"/>
    <w:rsid w:val="00606908"/>
    <w:rsid w:val="00606917"/>
    <w:rsid w:val="006069D4"/>
    <w:rsid w:val="00606AB1"/>
    <w:rsid w:val="00606BDB"/>
    <w:rsid w:val="00606FE2"/>
    <w:rsid w:val="00607004"/>
    <w:rsid w:val="0060726B"/>
    <w:rsid w:val="0060778A"/>
    <w:rsid w:val="0060789E"/>
    <w:rsid w:val="006079A8"/>
    <w:rsid w:val="00607E19"/>
    <w:rsid w:val="0061005A"/>
    <w:rsid w:val="0061024A"/>
    <w:rsid w:val="0061045E"/>
    <w:rsid w:val="0061104D"/>
    <w:rsid w:val="0061105E"/>
    <w:rsid w:val="006110B2"/>
    <w:rsid w:val="006112E3"/>
    <w:rsid w:val="006115CD"/>
    <w:rsid w:val="00611AEB"/>
    <w:rsid w:val="00611B7A"/>
    <w:rsid w:val="00611C55"/>
    <w:rsid w:val="00611C60"/>
    <w:rsid w:val="00611CED"/>
    <w:rsid w:val="00612493"/>
    <w:rsid w:val="006126CB"/>
    <w:rsid w:val="00612740"/>
    <w:rsid w:val="00612743"/>
    <w:rsid w:val="0061293F"/>
    <w:rsid w:val="006129DF"/>
    <w:rsid w:val="006133A2"/>
    <w:rsid w:val="00613563"/>
    <w:rsid w:val="00613723"/>
    <w:rsid w:val="00613A8F"/>
    <w:rsid w:val="00613B77"/>
    <w:rsid w:val="00613F1C"/>
    <w:rsid w:val="006141A6"/>
    <w:rsid w:val="00614201"/>
    <w:rsid w:val="00614EFC"/>
    <w:rsid w:val="00614F0A"/>
    <w:rsid w:val="00615000"/>
    <w:rsid w:val="006153C3"/>
    <w:rsid w:val="006154F4"/>
    <w:rsid w:val="0061573D"/>
    <w:rsid w:val="006158C3"/>
    <w:rsid w:val="00615B45"/>
    <w:rsid w:val="00615D2F"/>
    <w:rsid w:val="006161B8"/>
    <w:rsid w:val="00616234"/>
    <w:rsid w:val="006169FF"/>
    <w:rsid w:val="00616C0D"/>
    <w:rsid w:val="00616CD8"/>
    <w:rsid w:val="00616D9E"/>
    <w:rsid w:val="00616F24"/>
    <w:rsid w:val="00617178"/>
    <w:rsid w:val="0061719C"/>
    <w:rsid w:val="0061755A"/>
    <w:rsid w:val="006175EE"/>
    <w:rsid w:val="0061761F"/>
    <w:rsid w:val="006177A5"/>
    <w:rsid w:val="006178B7"/>
    <w:rsid w:val="00617957"/>
    <w:rsid w:val="00617EB0"/>
    <w:rsid w:val="0062035A"/>
    <w:rsid w:val="00620449"/>
    <w:rsid w:val="0062054D"/>
    <w:rsid w:val="00620847"/>
    <w:rsid w:val="0062084A"/>
    <w:rsid w:val="00620A5B"/>
    <w:rsid w:val="00620A7E"/>
    <w:rsid w:val="00620BA6"/>
    <w:rsid w:val="00620D8A"/>
    <w:rsid w:val="006210FC"/>
    <w:rsid w:val="0062132C"/>
    <w:rsid w:val="00621387"/>
    <w:rsid w:val="00621704"/>
    <w:rsid w:val="006218E0"/>
    <w:rsid w:val="00621B3C"/>
    <w:rsid w:val="00621C1E"/>
    <w:rsid w:val="00621EAB"/>
    <w:rsid w:val="00621F19"/>
    <w:rsid w:val="00621F61"/>
    <w:rsid w:val="00621F69"/>
    <w:rsid w:val="00622183"/>
    <w:rsid w:val="006228D6"/>
    <w:rsid w:val="006229EE"/>
    <w:rsid w:val="00622BC4"/>
    <w:rsid w:val="00623275"/>
    <w:rsid w:val="006233C1"/>
    <w:rsid w:val="00623612"/>
    <w:rsid w:val="00623771"/>
    <w:rsid w:val="0062385C"/>
    <w:rsid w:val="0062386F"/>
    <w:rsid w:val="00623AD0"/>
    <w:rsid w:val="00623B88"/>
    <w:rsid w:val="00623EE5"/>
    <w:rsid w:val="00623F73"/>
    <w:rsid w:val="00624239"/>
    <w:rsid w:val="00624331"/>
    <w:rsid w:val="00624453"/>
    <w:rsid w:val="006245B7"/>
    <w:rsid w:val="006245E7"/>
    <w:rsid w:val="00624723"/>
    <w:rsid w:val="00624915"/>
    <w:rsid w:val="0062518B"/>
    <w:rsid w:val="006251F0"/>
    <w:rsid w:val="0062532A"/>
    <w:rsid w:val="00625761"/>
    <w:rsid w:val="006257DE"/>
    <w:rsid w:val="00625844"/>
    <w:rsid w:val="00625D1E"/>
    <w:rsid w:val="00625DF5"/>
    <w:rsid w:val="00625FBE"/>
    <w:rsid w:val="006261C7"/>
    <w:rsid w:val="006262C6"/>
    <w:rsid w:val="00626834"/>
    <w:rsid w:val="0062703A"/>
    <w:rsid w:val="00627145"/>
    <w:rsid w:val="006271D3"/>
    <w:rsid w:val="006271D6"/>
    <w:rsid w:val="006277DD"/>
    <w:rsid w:val="00627919"/>
    <w:rsid w:val="00627A9B"/>
    <w:rsid w:val="00627CCD"/>
    <w:rsid w:val="00627EAD"/>
    <w:rsid w:val="00630004"/>
    <w:rsid w:val="0063042E"/>
    <w:rsid w:val="00630477"/>
    <w:rsid w:val="006306A2"/>
    <w:rsid w:val="00630AD6"/>
    <w:rsid w:val="00630D70"/>
    <w:rsid w:val="00631237"/>
    <w:rsid w:val="006313B7"/>
    <w:rsid w:val="006313BD"/>
    <w:rsid w:val="00631B40"/>
    <w:rsid w:val="00631DBD"/>
    <w:rsid w:val="00631E5F"/>
    <w:rsid w:val="00632044"/>
    <w:rsid w:val="006320B2"/>
    <w:rsid w:val="0063232F"/>
    <w:rsid w:val="00632647"/>
    <w:rsid w:val="00632B50"/>
    <w:rsid w:val="006334D2"/>
    <w:rsid w:val="006335EC"/>
    <w:rsid w:val="006337A1"/>
    <w:rsid w:val="0063387D"/>
    <w:rsid w:val="00633D5E"/>
    <w:rsid w:val="0063434B"/>
    <w:rsid w:val="00634C95"/>
    <w:rsid w:val="0063546E"/>
    <w:rsid w:val="006357AC"/>
    <w:rsid w:val="00635879"/>
    <w:rsid w:val="00635B9D"/>
    <w:rsid w:val="00635D61"/>
    <w:rsid w:val="00635F45"/>
    <w:rsid w:val="00636146"/>
    <w:rsid w:val="00636A76"/>
    <w:rsid w:val="00636B2F"/>
    <w:rsid w:val="00636C65"/>
    <w:rsid w:val="00636F48"/>
    <w:rsid w:val="00637030"/>
    <w:rsid w:val="00637066"/>
    <w:rsid w:val="00637142"/>
    <w:rsid w:val="00637906"/>
    <w:rsid w:val="00637A82"/>
    <w:rsid w:val="00637ED9"/>
    <w:rsid w:val="00637EDC"/>
    <w:rsid w:val="00640013"/>
    <w:rsid w:val="0064032D"/>
    <w:rsid w:val="0064046E"/>
    <w:rsid w:val="0064067D"/>
    <w:rsid w:val="00640B4A"/>
    <w:rsid w:val="00640BF7"/>
    <w:rsid w:val="00641085"/>
    <w:rsid w:val="006412CE"/>
    <w:rsid w:val="006414DC"/>
    <w:rsid w:val="006416D7"/>
    <w:rsid w:val="006417E7"/>
    <w:rsid w:val="006418BE"/>
    <w:rsid w:val="0064199E"/>
    <w:rsid w:val="006424D5"/>
    <w:rsid w:val="006424E0"/>
    <w:rsid w:val="00642538"/>
    <w:rsid w:val="00642800"/>
    <w:rsid w:val="00642E1A"/>
    <w:rsid w:val="00642EB3"/>
    <w:rsid w:val="00642FC9"/>
    <w:rsid w:val="00642FEF"/>
    <w:rsid w:val="00643287"/>
    <w:rsid w:val="006434E9"/>
    <w:rsid w:val="006438A0"/>
    <w:rsid w:val="006438DC"/>
    <w:rsid w:val="0064392C"/>
    <w:rsid w:val="00643A38"/>
    <w:rsid w:val="00643BD2"/>
    <w:rsid w:val="00643C39"/>
    <w:rsid w:val="006440FA"/>
    <w:rsid w:val="006442B9"/>
    <w:rsid w:val="00644996"/>
    <w:rsid w:val="00644A8C"/>
    <w:rsid w:val="00645146"/>
    <w:rsid w:val="006451B9"/>
    <w:rsid w:val="006454FE"/>
    <w:rsid w:val="00645778"/>
    <w:rsid w:val="006459B1"/>
    <w:rsid w:val="00645D4C"/>
    <w:rsid w:val="00645F3C"/>
    <w:rsid w:val="00646175"/>
    <w:rsid w:val="0064623D"/>
    <w:rsid w:val="00646451"/>
    <w:rsid w:val="00646563"/>
    <w:rsid w:val="00646A8E"/>
    <w:rsid w:val="00646CB5"/>
    <w:rsid w:val="00646E61"/>
    <w:rsid w:val="00646EA8"/>
    <w:rsid w:val="00646EA9"/>
    <w:rsid w:val="00646FC7"/>
    <w:rsid w:val="00647232"/>
    <w:rsid w:val="006474D7"/>
    <w:rsid w:val="0064773A"/>
    <w:rsid w:val="006479A5"/>
    <w:rsid w:val="00647A13"/>
    <w:rsid w:val="00647B49"/>
    <w:rsid w:val="00647F9B"/>
    <w:rsid w:val="00650267"/>
    <w:rsid w:val="006505A2"/>
    <w:rsid w:val="006507E4"/>
    <w:rsid w:val="00650A5F"/>
    <w:rsid w:val="00650AB4"/>
    <w:rsid w:val="00650D42"/>
    <w:rsid w:val="00650E61"/>
    <w:rsid w:val="006510BB"/>
    <w:rsid w:val="006510FD"/>
    <w:rsid w:val="00651425"/>
    <w:rsid w:val="0065172E"/>
    <w:rsid w:val="006519A3"/>
    <w:rsid w:val="00651A4C"/>
    <w:rsid w:val="00651A64"/>
    <w:rsid w:val="00651C82"/>
    <w:rsid w:val="00651FDD"/>
    <w:rsid w:val="00652171"/>
    <w:rsid w:val="006522C6"/>
    <w:rsid w:val="00652563"/>
    <w:rsid w:val="00652609"/>
    <w:rsid w:val="00652D0E"/>
    <w:rsid w:val="006532B5"/>
    <w:rsid w:val="006532C4"/>
    <w:rsid w:val="00653371"/>
    <w:rsid w:val="006533A2"/>
    <w:rsid w:val="0065353B"/>
    <w:rsid w:val="00653BC1"/>
    <w:rsid w:val="00653EFB"/>
    <w:rsid w:val="006542B5"/>
    <w:rsid w:val="00654442"/>
    <w:rsid w:val="00654BF9"/>
    <w:rsid w:val="00654E24"/>
    <w:rsid w:val="006553E9"/>
    <w:rsid w:val="0065575C"/>
    <w:rsid w:val="006557A1"/>
    <w:rsid w:val="00655935"/>
    <w:rsid w:val="00655E20"/>
    <w:rsid w:val="00656337"/>
    <w:rsid w:val="006563B4"/>
    <w:rsid w:val="00656645"/>
    <w:rsid w:val="0065669D"/>
    <w:rsid w:val="0065670C"/>
    <w:rsid w:val="006567DF"/>
    <w:rsid w:val="006568D5"/>
    <w:rsid w:val="0065693A"/>
    <w:rsid w:val="006569FB"/>
    <w:rsid w:val="00656BD7"/>
    <w:rsid w:val="00656E87"/>
    <w:rsid w:val="0065766E"/>
    <w:rsid w:val="006578E3"/>
    <w:rsid w:val="006579E3"/>
    <w:rsid w:val="00657D23"/>
    <w:rsid w:val="00657EBA"/>
    <w:rsid w:val="0066019A"/>
    <w:rsid w:val="006611F9"/>
    <w:rsid w:val="006612D1"/>
    <w:rsid w:val="00661497"/>
    <w:rsid w:val="006614BB"/>
    <w:rsid w:val="006619C0"/>
    <w:rsid w:val="00661BB2"/>
    <w:rsid w:val="00661DF9"/>
    <w:rsid w:val="00661FC9"/>
    <w:rsid w:val="006622FD"/>
    <w:rsid w:val="006628CD"/>
    <w:rsid w:val="006628DC"/>
    <w:rsid w:val="00662976"/>
    <w:rsid w:val="00662982"/>
    <w:rsid w:val="006629E6"/>
    <w:rsid w:val="00662ADC"/>
    <w:rsid w:val="00662B8F"/>
    <w:rsid w:val="00662DC2"/>
    <w:rsid w:val="00663385"/>
    <w:rsid w:val="00663886"/>
    <w:rsid w:val="006640F6"/>
    <w:rsid w:val="006642DE"/>
    <w:rsid w:val="00664B69"/>
    <w:rsid w:val="00664D34"/>
    <w:rsid w:val="006651A8"/>
    <w:rsid w:val="006654E1"/>
    <w:rsid w:val="00665B8B"/>
    <w:rsid w:val="00665C11"/>
    <w:rsid w:val="0066617D"/>
    <w:rsid w:val="00666331"/>
    <w:rsid w:val="00666340"/>
    <w:rsid w:val="00666363"/>
    <w:rsid w:val="006663DF"/>
    <w:rsid w:val="0066648D"/>
    <w:rsid w:val="0066679E"/>
    <w:rsid w:val="00666A19"/>
    <w:rsid w:val="00666A3F"/>
    <w:rsid w:val="00666DB1"/>
    <w:rsid w:val="00666E2A"/>
    <w:rsid w:val="00666EF4"/>
    <w:rsid w:val="00666FDC"/>
    <w:rsid w:val="0067016B"/>
    <w:rsid w:val="006702D5"/>
    <w:rsid w:val="00670787"/>
    <w:rsid w:val="0067080C"/>
    <w:rsid w:val="00670A6C"/>
    <w:rsid w:val="00670AD6"/>
    <w:rsid w:val="00670B88"/>
    <w:rsid w:val="00670D03"/>
    <w:rsid w:val="00670D6E"/>
    <w:rsid w:val="00671291"/>
    <w:rsid w:val="0067146C"/>
    <w:rsid w:val="0067160A"/>
    <w:rsid w:val="006716EB"/>
    <w:rsid w:val="00671705"/>
    <w:rsid w:val="0067174F"/>
    <w:rsid w:val="006718FF"/>
    <w:rsid w:val="00671B94"/>
    <w:rsid w:val="0067215B"/>
    <w:rsid w:val="00672337"/>
    <w:rsid w:val="00672447"/>
    <w:rsid w:val="00672463"/>
    <w:rsid w:val="006724FE"/>
    <w:rsid w:val="00672912"/>
    <w:rsid w:val="00672996"/>
    <w:rsid w:val="00672BB7"/>
    <w:rsid w:val="00672D47"/>
    <w:rsid w:val="00672F6F"/>
    <w:rsid w:val="00673063"/>
    <w:rsid w:val="006734DA"/>
    <w:rsid w:val="006735A1"/>
    <w:rsid w:val="00673A73"/>
    <w:rsid w:val="00673B5B"/>
    <w:rsid w:val="00673B6F"/>
    <w:rsid w:val="00673CF4"/>
    <w:rsid w:val="0067409A"/>
    <w:rsid w:val="0067473F"/>
    <w:rsid w:val="00675101"/>
    <w:rsid w:val="006751F8"/>
    <w:rsid w:val="006753EA"/>
    <w:rsid w:val="00675B49"/>
    <w:rsid w:val="00675BDE"/>
    <w:rsid w:val="006762CA"/>
    <w:rsid w:val="006763F1"/>
    <w:rsid w:val="0067667D"/>
    <w:rsid w:val="00676935"/>
    <w:rsid w:val="00676EBE"/>
    <w:rsid w:val="006770D9"/>
    <w:rsid w:val="00677261"/>
    <w:rsid w:val="006774DE"/>
    <w:rsid w:val="00677AFB"/>
    <w:rsid w:val="00677B12"/>
    <w:rsid w:val="00680093"/>
    <w:rsid w:val="006803E5"/>
    <w:rsid w:val="0068058F"/>
    <w:rsid w:val="00680598"/>
    <w:rsid w:val="006805FB"/>
    <w:rsid w:val="00680797"/>
    <w:rsid w:val="00680801"/>
    <w:rsid w:val="00680B9D"/>
    <w:rsid w:val="00680FDC"/>
    <w:rsid w:val="0068120A"/>
    <w:rsid w:val="00681287"/>
    <w:rsid w:val="006812AC"/>
    <w:rsid w:val="006813C1"/>
    <w:rsid w:val="00681859"/>
    <w:rsid w:val="00681893"/>
    <w:rsid w:val="00681C5F"/>
    <w:rsid w:val="00681DEB"/>
    <w:rsid w:val="00682000"/>
    <w:rsid w:val="006821B8"/>
    <w:rsid w:val="00682295"/>
    <w:rsid w:val="0068260D"/>
    <w:rsid w:val="006828DA"/>
    <w:rsid w:val="00682970"/>
    <w:rsid w:val="00682B0A"/>
    <w:rsid w:val="00682C3B"/>
    <w:rsid w:val="00682E0B"/>
    <w:rsid w:val="00682EAF"/>
    <w:rsid w:val="006830AF"/>
    <w:rsid w:val="00683C20"/>
    <w:rsid w:val="00684851"/>
    <w:rsid w:val="00684C7F"/>
    <w:rsid w:val="00685109"/>
    <w:rsid w:val="0068516A"/>
    <w:rsid w:val="00685218"/>
    <w:rsid w:val="0068555A"/>
    <w:rsid w:val="0068561A"/>
    <w:rsid w:val="006856FA"/>
    <w:rsid w:val="006858FE"/>
    <w:rsid w:val="00685D3D"/>
    <w:rsid w:val="00685F4F"/>
    <w:rsid w:val="0068606E"/>
    <w:rsid w:val="0068652C"/>
    <w:rsid w:val="006867A0"/>
    <w:rsid w:val="006867ED"/>
    <w:rsid w:val="006869E2"/>
    <w:rsid w:val="0068729F"/>
    <w:rsid w:val="00687361"/>
    <w:rsid w:val="006873AA"/>
    <w:rsid w:val="00687537"/>
    <w:rsid w:val="006879B6"/>
    <w:rsid w:val="00687A01"/>
    <w:rsid w:val="00687CE6"/>
    <w:rsid w:val="00687E71"/>
    <w:rsid w:val="00687EB8"/>
    <w:rsid w:val="00690085"/>
    <w:rsid w:val="00690183"/>
    <w:rsid w:val="006902F5"/>
    <w:rsid w:val="006903CC"/>
    <w:rsid w:val="0069047F"/>
    <w:rsid w:val="006905A1"/>
    <w:rsid w:val="00690679"/>
    <w:rsid w:val="00690741"/>
    <w:rsid w:val="00690875"/>
    <w:rsid w:val="00690888"/>
    <w:rsid w:val="006910DE"/>
    <w:rsid w:val="00691275"/>
    <w:rsid w:val="006912F9"/>
    <w:rsid w:val="006914B5"/>
    <w:rsid w:val="00691598"/>
    <w:rsid w:val="00691731"/>
    <w:rsid w:val="0069173E"/>
    <w:rsid w:val="006917F3"/>
    <w:rsid w:val="00691BD8"/>
    <w:rsid w:val="00692039"/>
    <w:rsid w:val="0069249C"/>
    <w:rsid w:val="006924CD"/>
    <w:rsid w:val="00692941"/>
    <w:rsid w:val="00692964"/>
    <w:rsid w:val="00692DB7"/>
    <w:rsid w:val="00692E1C"/>
    <w:rsid w:val="00692F5B"/>
    <w:rsid w:val="006930A1"/>
    <w:rsid w:val="00693152"/>
    <w:rsid w:val="0069319C"/>
    <w:rsid w:val="00693B5A"/>
    <w:rsid w:val="00693E52"/>
    <w:rsid w:val="00693FA9"/>
    <w:rsid w:val="00694115"/>
    <w:rsid w:val="00694D4D"/>
    <w:rsid w:val="00694E5C"/>
    <w:rsid w:val="006953EA"/>
    <w:rsid w:val="00695E18"/>
    <w:rsid w:val="00695FDB"/>
    <w:rsid w:val="0069602B"/>
    <w:rsid w:val="00696073"/>
    <w:rsid w:val="00696228"/>
    <w:rsid w:val="006965AA"/>
    <w:rsid w:val="006965EE"/>
    <w:rsid w:val="0069673A"/>
    <w:rsid w:val="0069692D"/>
    <w:rsid w:val="00696C8F"/>
    <w:rsid w:val="00696D2A"/>
    <w:rsid w:val="006973D1"/>
    <w:rsid w:val="00697655"/>
    <w:rsid w:val="0069779C"/>
    <w:rsid w:val="00697C21"/>
    <w:rsid w:val="006A0023"/>
    <w:rsid w:val="006A0478"/>
    <w:rsid w:val="006A04E3"/>
    <w:rsid w:val="006A054C"/>
    <w:rsid w:val="006A0656"/>
    <w:rsid w:val="006A0EBE"/>
    <w:rsid w:val="006A0FE4"/>
    <w:rsid w:val="006A13B8"/>
    <w:rsid w:val="006A15DB"/>
    <w:rsid w:val="006A16F8"/>
    <w:rsid w:val="006A1A4C"/>
    <w:rsid w:val="006A1A88"/>
    <w:rsid w:val="006A21AD"/>
    <w:rsid w:val="006A2ADA"/>
    <w:rsid w:val="006A2E55"/>
    <w:rsid w:val="006A2F95"/>
    <w:rsid w:val="006A32A9"/>
    <w:rsid w:val="006A35D5"/>
    <w:rsid w:val="006A3804"/>
    <w:rsid w:val="006A3A21"/>
    <w:rsid w:val="006A3CF9"/>
    <w:rsid w:val="006A3E45"/>
    <w:rsid w:val="006A3E75"/>
    <w:rsid w:val="006A3E85"/>
    <w:rsid w:val="006A4061"/>
    <w:rsid w:val="006A42C4"/>
    <w:rsid w:val="006A442C"/>
    <w:rsid w:val="006A49C6"/>
    <w:rsid w:val="006A4B66"/>
    <w:rsid w:val="006A4EE0"/>
    <w:rsid w:val="006A4FD9"/>
    <w:rsid w:val="006A529A"/>
    <w:rsid w:val="006A5378"/>
    <w:rsid w:val="006A578D"/>
    <w:rsid w:val="006A5916"/>
    <w:rsid w:val="006A5BC2"/>
    <w:rsid w:val="006A5D3E"/>
    <w:rsid w:val="006A5D5D"/>
    <w:rsid w:val="006A5D90"/>
    <w:rsid w:val="006A5E64"/>
    <w:rsid w:val="006A61D6"/>
    <w:rsid w:val="006A6804"/>
    <w:rsid w:val="006A6A4A"/>
    <w:rsid w:val="006A7238"/>
    <w:rsid w:val="006A73EB"/>
    <w:rsid w:val="006A79AE"/>
    <w:rsid w:val="006A79E1"/>
    <w:rsid w:val="006A7ACD"/>
    <w:rsid w:val="006A7D15"/>
    <w:rsid w:val="006B0089"/>
    <w:rsid w:val="006B0655"/>
    <w:rsid w:val="006B0F5F"/>
    <w:rsid w:val="006B13E1"/>
    <w:rsid w:val="006B16E3"/>
    <w:rsid w:val="006B18CB"/>
    <w:rsid w:val="006B1A58"/>
    <w:rsid w:val="006B1AF5"/>
    <w:rsid w:val="006B1B94"/>
    <w:rsid w:val="006B1C4B"/>
    <w:rsid w:val="006B1E94"/>
    <w:rsid w:val="006B1F68"/>
    <w:rsid w:val="006B2751"/>
    <w:rsid w:val="006B28C9"/>
    <w:rsid w:val="006B297E"/>
    <w:rsid w:val="006B2D2C"/>
    <w:rsid w:val="006B2EC1"/>
    <w:rsid w:val="006B2FD0"/>
    <w:rsid w:val="006B32AC"/>
    <w:rsid w:val="006B352E"/>
    <w:rsid w:val="006B3684"/>
    <w:rsid w:val="006B3E72"/>
    <w:rsid w:val="006B400A"/>
    <w:rsid w:val="006B403D"/>
    <w:rsid w:val="006B4118"/>
    <w:rsid w:val="006B433F"/>
    <w:rsid w:val="006B439E"/>
    <w:rsid w:val="006B479B"/>
    <w:rsid w:val="006B4805"/>
    <w:rsid w:val="006B4A89"/>
    <w:rsid w:val="006B4D8C"/>
    <w:rsid w:val="006B4F24"/>
    <w:rsid w:val="006B50AA"/>
    <w:rsid w:val="006B51C2"/>
    <w:rsid w:val="006B5243"/>
    <w:rsid w:val="006B5362"/>
    <w:rsid w:val="006B5574"/>
    <w:rsid w:val="006B5C70"/>
    <w:rsid w:val="006B5DB0"/>
    <w:rsid w:val="006B5E6F"/>
    <w:rsid w:val="006B5EDF"/>
    <w:rsid w:val="006B5EF6"/>
    <w:rsid w:val="006B633C"/>
    <w:rsid w:val="006B6519"/>
    <w:rsid w:val="006B6537"/>
    <w:rsid w:val="006B6848"/>
    <w:rsid w:val="006B7659"/>
    <w:rsid w:val="006B79E2"/>
    <w:rsid w:val="006C013F"/>
    <w:rsid w:val="006C01B0"/>
    <w:rsid w:val="006C0469"/>
    <w:rsid w:val="006C0A40"/>
    <w:rsid w:val="006C0D6C"/>
    <w:rsid w:val="006C0FAB"/>
    <w:rsid w:val="006C0FF5"/>
    <w:rsid w:val="006C1465"/>
    <w:rsid w:val="006C1656"/>
    <w:rsid w:val="006C1D4A"/>
    <w:rsid w:val="006C1DCA"/>
    <w:rsid w:val="006C1E22"/>
    <w:rsid w:val="006C1FC7"/>
    <w:rsid w:val="006C2075"/>
    <w:rsid w:val="006C20EA"/>
    <w:rsid w:val="006C20F9"/>
    <w:rsid w:val="006C216A"/>
    <w:rsid w:val="006C21FB"/>
    <w:rsid w:val="006C2443"/>
    <w:rsid w:val="006C27DA"/>
    <w:rsid w:val="006C2E3B"/>
    <w:rsid w:val="006C3332"/>
    <w:rsid w:val="006C34A8"/>
    <w:rsid w:val="006C3A1B"/>
    <w:rsid w:val="006C3B36"/>
    <w:rsid w:val="006C3E4F"/>
    <w:rsid w:val="006C3F90"/>
    <w:rsid w:val="006C40E7"/>
    <w:rsid w:val="006C4420"/>
    <w:rsid w:val="006C45BF"/>
    <w:rsid w:val="006C47B0"/>
    <w:rsid w:val="006C48A8"/>
    <w:rsid w:val="006C4A83"/>
    <w:rsid w:val="006C4D82"/>
    <w:rsid w:val="006C51E7"/>
    <w:rsid w:val="006C54EB"/>
    <w:rsid w:val="006C55A1"/>
    <w:rsid w:val="006C562E"/>
    <w:rsid w:val="006C579B"/>
    <w:rsid w:val="006C580C"/>
    <w:rsid w:val="006C59EC"/>
    <w:rsid w:val="006C6611"/>
    <w:rsid w:val="006C6D2A"/>
    <w:rsid w:val="006C6E2A"/>
    <w:rsid w:val="006C71B3"/>
    <w:rsid w:val="006C71CA"/>
    <w:rsid w:val="006C7243"/>
    <w:rsid w:val="006C75D3"/>
    <w:rsid w:val="006C7834"/>
    <w:rsid w:val="006C7926"/>
    <w:rsid w:val="006C798A"/>
    <w:rsid w:val="006C7B2A"/>
    <w:rsid w:val="006C7B80"/>
    <w:rsid w:val="006C7C1D"/>
    <w:rsid w:val="006C7DA9"/>
    <w:rsid w:val="006C7ECC"/>
    <w:rsid w:val="006C7F5F"/>
    <w:rsid w:val="006D0429"/>
    <w:rsid w:val="006D09E8"/>
    <w:rsid w:val="006D09FA"/>
    <w:rsid w:val="006D0BA5"/>
    <w:rsid w:val="006D0F7C"/>
    <w:rsid w:val="006D109C"/>
    <w:rsid w:val="006D14C7"/>
    <w:rsid w:val="006D178D"/>
    <w:rsid w:val="006D184B"/>
    <w:rsid w:val="006D18BF"/>
    <w:rsid w:val="006D1909"/>
    <w:rsid w:val="006D1B3D"/>
    <w:rsid w:val="006D1D38"/>
    <w:rsid w:val="006D1D88"/>
    <w:rsid w:val="006D1F56"/>
    <w:rsid w:val="006D21CE"/>
    <w:rsid w:val="006D22F0"/>
    <w:rsid w:val="006D248C"/>
    <w:rsid w:val="006D25DC"/>
    <w:rsid w:val="006D26EA"/>
    <w:rsid w:val="006D282E"/>
    <w:rsid w:val="006D29C3"/>
    <w:rsid w:val="006D2CD2"/>
    <w:rsid w:val="006D2D45"/>
    <w:rsid w:val="006D3031"/>
    <w:rsid w:val="006D3326"/>
    <w:rsid w:val="006D3549"/>
    <w:rsid w:val="006D365E"/>
    <w:rsid w:val="006D3D42"/>
    <w:rsid w:val="006D3E4E"/>
    <w:rsid w:val="006D3E5F"/>
    <w:rsid w:val="006D4119"/>
    <w:rsid w:val="006D41F2"/>
    <w:rsid w:val="006D4224"/>
    <w:rsid w:val="006D4415"/>
    <w:rsid w:val="006D458B"/>
    <w:rsid w:val="006D4D0A"/>
    <w:rsid w:val="006D5056"/>
    <w:rsid w:val="006D50E4"/>
    <w:rsid w:val="006D5296"/>
    <w:rsid w:val="006D532C"/>
    <w:rsid w:val="006D5345"/>
    <w:rsid w:val="006D569D"/>
    <w:rsid w:val="006D5786"/>
    <w:rsid w:val="006D63DB"/>
    <w:rsid w:val="006D6719"/>
    <w:rsid w:val="006D6B45"/>
    <w:rsid w:val="006D6BA8"/>
    <w:rsid w:val="006D6C07"/>
    <w:rsid w:val="006D6CA0"/>
    <w:rsid w:val="006D70C7"/>
    <w:rsid w:val="006D70E0"/>
    <w:rsid w:val="006D71DB"/>
    <w:rsid w:val="006D7647"/>
    <w:rsid w:val="006D7779"/>
    <w:rsid w:val="006D7886"/>
    <w:rsid w:val="006D7988"/>
    <w:rsid w:val="006D7B16"/>
    <w:rsid w:val="006E0354"/>
    <w:rsid w:val="006E0B8C"/>
    <w:rsid w:val="006E0C38"/>
    <w:rsid w:val="006E120E"/>
    <w:rsid w:val="006E12E9"/>
    <w:rsid w:val="006E1A62"/>
    <w:rsid w:val="006E1AF9"/>
    <w:rsid w:val="006E1D44"/>
    <w:rsid w:val="006E1D7A"/>
    <w:rsid w:val="006E203B"/>
    <w:rsid w:val="006E25C2"/>
    <w:rsid w:val="006E269B"/>
    <w:rsid w:val="006E26EE"/>
    <w:rsid w:val="006E299C"/>
    <w:rsid w:val="006E2A55"/>
    <w:rsid w:val="006E2D13"/>
    <w:rsid w:val="006E2F80"/>
    <w:rsid w:val="006E3506"/>
    <w:rsid w:val="006E3AE5"/>
    <w:rsid w:val="006E3DA3"/>
    <w:rsid w:val="006E3F65"/>
    <w:rsid w:val="006E40B7"/>
    <w:rsid w:val="006E4200"/>
    <w:rsid w:val="006E4365"/>
    <w:rsid w:val="006E46B9"/>
    <w:rsid w:val="006E46F8"/>
    <w:rsid w:val="006E46FC"/>
    <w:rsid w:val="006E47D8"/>
    <w:rsid w:val="006E48B5"/>
    <w:rsid w:val="006E4B7B"/>
    <w:rsid w:val="006E4B8C"/>
    <w:rsid w:val="006E4D94"/>
    <w:rsid w:val="006E4E9C"/>
    <w:rsid w:val="006E507D"/>
    <w:rsid w:val="006E5154"/>
    <w:rsid w:val="006E5312"/>
    <w:rsid w:val="006E5972"/>
    <w:rsid w:val="006E64FD"/>
    <w:rsid w:val="006E6599"/>
    <w:rsid w:val="006E6942"/>
    <w:rsid w:val="006E6AAA"/>
    <w:rsid w:val="006E6F88"/>
    <w:rsid w:val="006E71DA"/>
    <w:rsid w:val="006E745F"/>
    <w:rsid w:val="006E7574"/>
    <w:rsid w:val="006E7847"/>
    <w:rsid w:val="006E7C35"/>
    <w:rsid w:val="006E7E1F"/>
    <w:rsid w:val="006E7FE3"/>
    <w:rsid w:val="006F00CE"/>
    <w:rsid w:val="006F0145"/>
    <w:rsid w:val="006F0155"/>
    <w:rsid w:val="006F0698"/>
    <w:rsid w:val="006F0987"/>
    <w:rsid w:val="006F0AAD"/>
    <w:rsid w:val="006F0AC8"/>
    <w:rsid w:val="006F1037"/>
    <w:rsid w:val="006F14D7"/>
    <w:rsid w:val="006F18ED"/>
    <w:rsid w:val="006F1A3D"/>
    <w:rsid w:val="006F1A9E"/>
    <w:rsid w:val="006F1B73"/>
    <w:rsid w:val="006F1C13"/>
    <w:rsid w:val="006F1C97"/>
    <w:rsid w:val="006F229B"/>
    <w:rsid w:val="006F258B"/>
    <w:rsid w:val="006F2650"/>
    <w:rsid w:val="006F2760"/>
    <w:rsid w:val="006F2BBD"/>
    <w:rsid w:val="006F2CAC"/>
    <w:rsid w:val="006F2DB3"/>
    <w:rsid w:val="006F3208"/>
    <w:rsid w:val="006F365E"/>
    <w:rsid w:val="006F3AC6"/>
    <w:rsid w:val="006F3D74"/>
    <w:rsid w:val="006F3FBD"/>
    <w:rsid w:val="006F41D1"/>
    <w:rsid w:val="006F4386"/>
    <w:rsid w:val="006F45FB"/>
    <w:rsid w:val="006F4822"/>
    <w:rsid w:val="006F48DF"/>
    <w:rsid w:val="006F48F4"/>
    <w:rsid w:val="006F49C7"/>
    <w:rsid w:val="006F4A73"/>
    <w:rsid w:val="006F4CB6"/>
    <w:rsid w:val="006F4D52"/>
    <w:rsid w:val="006F5226"/>
    <w:rsid w:val="006F523B"/>
    <w:rsid w:val="006F59A1"/>
    <w:rsid w:val="006F5ABA"/>
    <w:rsid w:val="006F6136"/>
    <w:rsid w:val="006F6215"/>
    <w:rsid w:val="006F63E0"/>
    <w:rsid w:val="006F6876"/>
    <w:rsid w:val="006F6C4A"/>
    <w:rsid w:val="006F6E88"/>
    <w:rsid w:val="006F6ECF"/>
    <w:rsid w:val="006F6F20"/>
    <w:rsid w:val="006F7105"/>
    <w:rsid w:val="006F7215"/>
    <w:rsid w:val="006F7273"/>
    <w:rsid w:val="006F727C"/>
    <w:rsid w:val="006F75F3"/>
    <w:rsid w:val="006F7B3A"/>
    <w:rsid w:val="006F7BB3"/>
    <w:rsid w:val="006F7CCD"/>
    <w:rsid w:val="007000FB"/>
    <w:rsid w:val="00700323"/>
    <w:rsid w:val="00700587"/>
    <w:rsid w:val="00700F79"/>
    <w:rsid w:val="007010A1"/>
    <w:rsid w:val="00701360"/>
    <w:rsid w:val="00701831"/>
    <w:rsid w:val="00702046"/>
    <w:rsid w:val="007026E3"/>
    <w:rsid w:val="00702743"/>
    <w:rsid w:val="00702AD0"/>
    <w:rsid w:val="00702D1E"/>
    <w:rsid w:val="00702E6D"/>
    <w:rsid w:val="00702EBB"/>
    <w:rsid w:val="0070359E"/>
    <w:rsid w:val="00703717"/>
    <w:rsid w:val="007038BE"/>
    <w:rsid w:val="00703B5E"/>
    <w:rsid w:val="00703D0E"/>
    <w:rsid w:val="007041AA"/>
    <w:rsid w:val="007043A5"/>
    <w:rsid w:val="007047E7"/>
    <w:rsid w:val="007048C2"/>
    <w:rsid w:val="00704DC8"/>
    <w:rsid w:val="00704FFB"/>
    <w:rsid w:val="0070518C"/>
    <w:rsid w:val="007051EE"/>
    <w:rsid w:val="0070583B"/>
    <w:rsid w:val="00705A7B"/>
    <w:rsid w:val="00705EDC"/>
    <w:rsid w:val="00706395"/>
    <w:rsid w:val="0070673F"/>
    <w:rsid w:val="007068F6"/>
    <w:rsid w:val="00706911"/>
    <w:rsid w:val="00706D22"/>
    <w:rsid w:val="00706E2B"/>
    <w:rsid w:val="00707453"/>
    <w:rsid w:val="00707457"/>
    <w:rsid w:val="00707BCD"/>
    <w:rsid w:val="00707D0E"/>
    <w:rsid w:val="007102C0"/>
    <w:rsid w:val="007102F6"/>
    <w:rsid w:val="00710717"/>
    <w:rsid w:val="00710803"/>
    <w:rsid w:val="00710812"/>
    <w:rsid w:val="00710C62"/>
    <w:rsid w:val="00710CB6"/>
    <w:rsid w:val="00710CDF"/>
    <w:rsid w:val="00710D8E"/>
    <w:rsid w:val="00710FB6"/>
    <w:rsid w:val="0071107A"/>
    <w:rsid w:val="00711387"/>
    <w:rsid w:val="00711796"/>
    <w:rsid w:val="007117F6"/>
    <w:rsid w:val="0071195E"/>
    <w:rsid w:val="00711E0B"/>
    <w:rsid w:val="00711F7F"/>
    <w:rsid w:val="00711FE5"/>
    <w:rsid w:val="007120CC"/>
    <w:rsid w:val="00712430"/>
    <w:rsid w:val="00712458"/>
    <w:rsid w:val="007129FA"/>
    <w:rsid w:val="00712A11"/>
    <w:rsid w:val="007130A0"/>
    <w:rsid w:val="007131ED"/>
    <w:rsid w:val="00713365"/>
    <w:rsid w:val="00713592"/>
    <w:rsid w:val="0071372F"/>
    <w:rsid w:val="007137FE"/>
    <w:rsid w:val="00713DD7"/>
    <w:rsid w:val="00713DF2"/>
    <w:rsid w:val="0071413D"/>
    <w:rsid w:val="0071432D"/>
    <w:rsid w:val="00714485"/>
    <w:rsid w:val="0071476F"/>
    <w:rsid w:val="00714A8F"/>
    <w:rsid w:val="00714E1A"/>
    <w:rsid w:val="00714F13"/>
    <w:rsid w:val="0071567C"/>
    <w:rsid w:val="007156B3"/>
    <w:rsid w:val="007157FD"/>
    <w:rsid w:val="00715AE6"/>
    <w:rsid w:val="00715D70"/>
    <w:rsid w:val="00716080"/>
    <w:rsid w:val="007162C2"/>
    <w:rsid w:val="007162DA"/>
    <w:rsid w:val="00716334"/>
    <w:rsid w:val="007164BD"/>
    <w:rsid w:val="007169E4"/>
    <w:rsid w:val="00716A2F"/>
    <w:rsid w:val="00716B96"/>
    <w:rsid w:val="007176E6"/>
    <w:rsid w:val="007178F3"/>
    <w:rsid w:val="00717BC8"/>
    <w:rsid w:val="00717C87"/>
    <w:rsid w:val="00717D25"/>
    <w:rsid w:val="00717D28"/>
    <w:rsid w:val="00717D65"/>
    <w:rsid w:val="00720376"/>
    <w:rsid w:val="00720430"/>
    <w:rsid w:val="0072081C"/>
    <w:rsid w:val="007208C6"/>
    <w:rsid w:val="00720A01"/>
    <w:rsid w:val="00720B23"/>
    <w:rsid w:val="00720C56"/>
    <w:rsid w:val="00720CA8"/>
    <w:rsid w:val="00720CD2"/>
    <w:rsid w:val="0072104C"/>
    <w:rsid w:val="007212A5"/>
    <w:rsid w:val="00721391"/>
    <w:rsid w:val="00721605"/>
    <w:rsid w:val="0072174A"/>
    <w:rsid w:val="00721A6A"/>
    <w:rsid w:val="00721D80"/>
    <w:rsid w:val="00721F29"/>
    <w:rsid w:val="00722381"/>
    <w:rsid w:val="0072244D"/>
    <w:rsid w:val="00722514"/>
    <w:rsid w:val="007226AD"/>
    <w:rsid w:val="0072293E"/>
    <w:rsid w:val="007229A8"/>
    <w:rsid w:val="00722D2D"/>
    <w:rsid w:val="00722E8A"/>
    <w:rsid w:val="007233E7"/>
    <w:rsid w:val="00723710"/>
    <w:rsid w:val="00723774"/>
    <w:rsid w:val="0072388D"/>
    <w:rsid w:val="00723BC9"/>
    <w:rsid w:val="00723D24"/>
    <w:rsid w:val="00723F44"/>
    <w:rsid w:val="00724A7C"/>
    <w:rsid w:val="00724BA0"/>
    <w:rsid w:val="00724BB1"/>
    <w:rsid w:val="00724BB8"/>
    <w:rsid w:val="00725302"/>
    <w:rsid w:val="007253FB"/>
    <w:rsid w:val="007255CF"/>
    <w:rsid w:val="00725994"/>
    <w:rsid w:val="00725A5C"/>
    <w:rsid w:val="00725CA6"/>
    <w:rsid w:val="00726007"/>
    <w:rsid w:val="0072617D"/>
    <w:rsid w:val="007261CB"/>
    <w:rsid w:val="0072626E"/>
    <w:rsid w:val="00726580"/>
    <w:rsid w:val="00726A1B"/>
    <w:rsid w:val="00726B3D"/>
    <w:rsid w:val="00726E90"/>
    <w:rsid w:val="007271F6"/>
    <w:rsid w:val="007273A6"/>
    <w:rsid w:val="00727953"/>
    <w:rsid w:val="00727B4C"/>
    <w:rsid w:val="00727C6C"/>
    <w:rsid w:val="00727CFA"/>
    <w:rsid w:val="00727E53"/>
    <w:rsid w:val="00730180"/>
    <w:rsid w:val="007301A7"/>
    <w:rsid w:val="007301B6"/>
    <w:rsid w:val="0073066A"/>
    <w:rsid w:val="0073072D"/>
    <w:rsid w:val="00730806"/>
    <w:rsid w:val="0073104D"/>
    <w:rsid w:val="0073120F"/>
    <w:rsid w:val="007312F3"/>
    <w:rsid w:val="0073141F"/>
    <w:rsid w:val="00731643"/>
    <w:rsid w:val="0073174F"/>
    <w:rsid w:val="00731897"/>
    <w:rsid w:val="00731A95"/>
    <w:rsid w:val="00731D47"/>
    <w:rsid w:val="00731D52"/>
    <w:rsid w:val="00731DFD"/>
    <w:rsid w:val="0073213C"/>
    <w:rsid w:val="0073216F"/>
    <w:rsid w:val="00732254"/>
    <w:rsid w:val="007324B5"/>
    <w:rsid w:val="0073254F"/>
    <w:rsid w:val="007329B7"/>
    <w:rsid w:val="00732BB3"/>
    <w:rsid w:val="00732C33"/>
    <w:rsid w:val="00732DBA"/>
    <w:rsid w:val="00732ECF"/>
    <w:rsid w:val="00732F26"/>
    <w:rsid w:val="00732FE7"/>
    <w:rsid w:val="007333D5"/>
    <w:rsid w:val="007333F2"/>
    <w:rsid w:val="007335CD"/>
    <w:rsid w:val="00733734"/>
    <w:rsid w:val="00733884"/>
    <w:rsid w:val="0073389D"/>
    <w:rsid w:val="00733C3F"/>
    <w:rsid w:val="00733D0F"/>
    <w:rsid w:val="0073405B"/>
    <w:rsid w:val="00734601"/>
    <w:rsid w:val="0073485E"/>
    <w:rsid w:val="007358D0"/>
    <w:rsid w:val="00735C35"/>
    <w:rsid w:val="00735FC3"/>
    <w:rsid w:val="007360FD"/>
    <w:rsid w:val="00736128"/>
    <w:rsid w:val="0073637B"/>
    <w:rsid w:val="007364B8"/>
    <w:rsid w:val="00736536"/>
    <w:rsid w:val="00736923"/>
    <w:rsid w:val="00736B23"/>
    <w:rsid w:val="00736CD1"/>
    <w:rsid w:val="00736F9C"/>
    <w:rsid w:val="007370F3"/>
    <w:rsid w:val="00737598"/>
    <w:rsid w:val="007375C9"/>
    <w:rsid w:val="007377A9"/>
    <w:rsid w:val="00737AB5"/>
    <w:rsid w:val="00737C3D"/>
    <w:rsid w:val="00737EA2"/>
    <w:rsid w:val="00740017"/>
    <w:rsid w:val="00740168"/>
    <w:rsid w:val="007401B8"/>
    <w:rsid w:val="0074021D"/>
    <w:rsid w:val="007402ED"/>
    <w:rsid w:val="007404C7"/>
    <w:rsid w:val="00740711"/>
    <w:rsid w:val="00740A2E"/>
    <w:rsid w:val="00741CF1"/>
    <w:rsid w:val="007420FB"/>
    <w:rsid w:val="0074259C"/>
    <w:rsid w:val="007426C1"/>
    <w:rsid w:val="007426C8"/>
    <w:rsid w:val="00742A94"/>
    <w:rsid w:val="00742C4B"/>
    <w:rsid w:val="00742CBE"/>
    <w:rsid w:val="00743052"/>
    <w:rsid w:val="00743393"/>
    <w:rsid w:val="0074340D"/>
    <w:rsid w:val="00743B09"/>
    <w:rsid w:val="00743B3B"/>
    <w:rsid w:val="0074408E"/>
    <w:rsid w:val="00744572"/>
    <w:rsid w:val="007446D4"/>
    <w:rsid w:val="00744956"/>
    <w:rsid w:val="0074543F"/>
    <w:rsid w:val="00745669"/>
    <w:rsid w:val="00745904"/>
    <w:rsid w:val="00745DC0"/>
    <w:rsid w:val="00745DED"/>
    <w:rsid w:val="00745E22"/>
    <w:rsid w:val="00745EF2"/>
    <w:rsid w:val="00745F20"/>
    <w:rsid w:val="00745FEA"/>
    <w:rsid w:val="0074606B"/>
    <w:rsid w:val="007463B2"/>
    <w:rsid w:val="00746A44"/>
    <w:rsid w:val="00746AFF"/>
    <w:rsid w:val="00746B71"/>
    <w:rsid w:val="00746B90"/>
    <w:rsid w:val="00746C43"/>
    <w:rsid w:val="007475DC"/>
    <w:rsid w:val="007479BC"/>
    <w:rsid w:val="00747B9B"/>
    <w:rsid w:val="00747C49"/>
    <w:rsid w:val="00747C7C"/>
    <w:rsid w:val="007500F4"/>
    <w:rsid w:val="00750292"/>
    <w:rsid w:val="0075079C"/>
    <w:rsid w:val="007508B9"/>
    <w:rsid w:val="007509BE"/>
    <w:rsid w:val="00750ACA"/>
    <w:rsid w:val="00750AD8"/>
    <w:rsid w:val="00750B6C"/>
    <w:rsid w:val="00750D4C"/>
    <w:rsid w:val="00751211"/>
    <w:rsid w:val="00751CFC"/>
    <w:rsid w:val="00751F4D"/>
    <w:rsid w:val="0075295B"/>
    <w:rsid w:val="007529C4"/>
    <w:rsid w:val="00752B30"/>
    <w:rsid w:val="00752C82"/>
    <w:rsid w:val="00752D6A"/>
    <w:rsid w:val="00752E72"/>
    <w:rsid w:val="00752F7C"/>
    <w:rsid w:val="00753882"/>
    <w:rsid w:val="007538A2"/>
    <w:rsid w:val="00753966"/>
    <w:rsid w:val="00753B9A"/>
    <w:rsid w:val="00753D8E"/>
    <w:rsid w:val="00754154"/>
    <w:rsid w:val="007541DF"/>
    <w:rsid w:val="007543C8"/>
    <w:rsid w:val="00754BC2"/>
    <w:rsid w:val="00754C0A"/>
    <w:rsid w:val="00754C4B"/>
    <w:rsid w:val="00754D46"/>
    <w:rsid w:val="00754F78"/>
    <w:rsid w:val="00755060"/>
    <w:rsid w:val="00755090"/>
    <w:rsid w:val="0075549D"/>
    <w:rsid w:val="00755507"/>
    <w:rsid w:val="00755998"/>
    <w:rsid w:val="00755A50"/>
    <w:rsid w:val="00755B24"/>
    <w:rsid w:val="00755B77"/>
    <w:rsid w:val="00755E3B"/>
    <w:rsid w:val="007562CD"/>
    <w:rsid w:val="00756675"/>
    <w:rsid w:val="007567FF"/>
    <w:rsid w:val="0075681F"/>
    <w:rsid w:val="007568AD"/>
    <w:rsid w:val="00756AF7"/>
    <w:rsid w:val="00756D3E"/>
    <w:rsid w:val="00756FE4"/>
    <w:rsid w:val="007572E0"/>
    <w:rsid w:val="00757415"/>
    <w:rsid w:val="00757450"/>
    <w:rsid w:val="00757495"/>
    <w:rsid w:val="007574D5"/>
    <w:rsid w:val="007574E5"/>
    <w:rsid w:val="00757653"/>
    <w:rsid w:val="0075776D"/>
    <w:rsid w:val="00757984"/>
    <w:rsid w:val="00757D21"/>
    <w:rsid w:val="00757D9E"/>
    <w:rsid w:val="00757EDF"/>
    <w:rsid w:val="00760753"/>
    <w:rsid w:val="00760858"/>
    <w:rsid w:val="00760928"/>
    <w:rsid w:val="00760F93"/>
    <w:rsid w:val="00760FEB"/>
    <w:rsid w:val="0076100E"/>
    <w:rsid w:val="00761564"/>
    <w:rsid w:val="007615E8"/>
    <w:rsid w:val="0076186A"/>
    <w:rsid w:val="0076207F"/>
    <w:rsid w:val="00762178"/>
    <w:rsid w:val="007623E7"/>
    <w:rsid w:val="00762478"/>
    <w:rsid w:val="00762FEA"/>
    <w:rsid w:val="0076323B"/>
    <w:rsid w:val="007632D1"/>
    <w:rsid w:val="007636A2"/>
    <w:rsid w:val="00763B97"/>
    <w:rsid w:val="00763BC1"/>
    <w:rsid w:val="00763CEE"/>
    <w:rsid w:val="00763DF0"/>
    <w:rsid w:val="00764236"/>
    <w:rsid w:val="0076427C"/>
    <w:rsid w:val="0076436D"/>
    <w:rsid w:val="0076477C"/>
    <w:rsid w:val="00764D4E"/>
    <w:rsid w:val="00764F19"/>
    <w:rsid w:val="007652CD"/>
    <w:rsid w:val="007656C3"/>
    <w:rsid w:val="00765826"/>
    <w:rsid w:val="007659A6"/>
    <w:rsid w:val="00765A5A"/>
    <w:rsid w:val="00765AF3"/>
    <w:rsid w:val="00765B74"/>
    <w:rsid w:val="00765D88"/>
    <w:rsid w:val="00765DEB"/>
    <w:rsid w:val="00765DED"/>
    <w:rsid w:val="00766165"/>
    <w:rsid w:val="00766340"/>
    <w:rsid w:val="0076637F"/>
    <w:rsid w:val="00766489"/>
    <w:rsid w:val="0076662A"/>
    <w:rsid w:val="0076674F"/>
    <w:rsid w:val="00766962"/>
    <w:rsid w:val="007669D4"/>
    <w:rsid w:val="00766BCB"/>
    <w:rsid w:val="00766DFA"/>
    <w:rsid w:val="00766EE9"/>
    <w:rsid w:val="007671E8"/>
    <w:rsid w:val="00767291"/>
    <w:rsid w:val="007672D8"/>
    <w:rsid w:val="00767479"/>
    <w:rsid w:val="007676C2"/>
    <w:rsid w:val="00767B6D"/>
    <w:rsid w:val="00767BF5"/>
    <w:rsid w:val="00767CC2"/>
    <w:rsid w:val="00767D0B"/>
    <w:rsid w:val="00767E13"/>
    <w:rsid w:val="00767F93"/>
    <w:rsid w:val="00770416"/>
    <w:rsid w:val="0077057B"/>
    <w:rsid w:val="0077069E"/>
    <w:rsid w:val="007707A0"/>
    <w:rsid w:val="00770CBB"/>
    <w:rsid w:val="00770D23"/>
    <w:rsid w:val="00771123"/>
    <w:rsid w:val="007712D6"/>
    <w:rsid w:val="00771BBC"/>
    <w:rsid w:val="00772052"/>
    <w:rsid w:val="0077217B"/>
    <w:rsid w:val="00772257"/>
    <w:rsid w:val="00772613"/>
    <w:rsid w:val="00772616"/>
    <w:rsid w:val="00772ACF"/>
    <w:rsid w:val="00772C69"/>
    <w:rsid w:val="0077339B"/>
    <w:rsid w:val="00773536"/>
    <w:rsid w:val="007735F6"/>
    <w:rsid w:val="00773970"/>
    <w:rsid w:val="00773C06"/>
    <w:rsid w:val="0077445E"/>
    <w:rsid w:val="0077480D"/>
    <w:rsid w:val="0077495C"/>
    <w:rsid w:val="00774C1D"/>
    <w:rsid w:val="00774F3D"/>
    <w:rsid w:val="007750DC"/>
    <w:rsid w:val="00775174"/>
    <w:rsid w:val="007752E5"/>
    <w:rsid w:val="007753CD"/>
    <w:rsid w:val="00775477"/>
    <w:rsid w:val="0077573E"/>
    <w:rsid w:val="00775A26"/>
    <w:rsid w:val="00775BC5"/>
    <w:rsid w:val="00775D02"/>
    <w:rsid w:val="00775DB5"/>
    <w:rsid w:val="00776245"/>
    <w:rsid w:val="007764C9"/>
    <w:rsid w:val="00776576"/>
    <w:rsid w:val="00776D16"/>
    <w:rsid w:val="007770DA"/>
    <w:rsid w:val="0077745D"/>
    <w:rsid w:val="007779AE"/>
    <w:rsid w:val="00777D22"/>
    <w:rsid w:val="00777E98"/>
    <w:rsid w:val="0078051D"/>
    <w:rsid w:val="00780532"/>
    <w:rsid w:val="007809DD"/>
    <w:rsid w:val="00780A55"/>
    <w:rsid w:val="00780FB9"/>
    <w:rsid w:val="00781216"/>
    <w:rsid w:val="00781839"/>
    <w:rsid w:val="00781B1F"/>
    <w:rsid w:val="00781C68"/>
    <w:rsid w:val="00781F37"/>
    <w:rsid w:val="007821C4"/>
    <w:rsid w:val="0078290C"/>
    <w:rsid w:val="00782A4C"/>
    <w:rsid w:val="00782DFB"/>
    <w:rsid w:val="00782E40"/>
    <w:rsid w:val="007832E4"/>
    <w:rsid w:val="00783DD8"/>
    <w:rsid w:val="00783F93"/>
    <w:rsid w:val="0078413C"/>
    <w:rsid w:val="00784186"/>
    <w:rsid w:val="00784996"/>
    <w:rsid w:val="00784C6B"/>
    <w:rsid w:val="00785017"/>
    <w:rsid w:val="00785291"/>
    <w:rsid w:val="007858B8"/>
    <w:rsid w:val="007859DD"/>
    <w:rsid w:val="00785E64"/>
    <w:rsid w:val="00785E9B"/>
    <w:rsid w:val="007863DE"/>
    <w:rsid w:val="00786520"/>
    <w:rsid w:val="00786679"/>
    <w:rsid w:val="0078675A"/>
    <w:rsid w:val="007868D9"/>
    <w:rsid w:val="00786986"/>
    <w:rsid w:val="00786C73"/>
    <w:rsid w:val="00786CA1"/>
    <w:rsid w:val="00786D8E"/>
    <w:rsid w:val="00787342"/>
    <w:rsid w:val="00787621"/>
    <w:rsid w:val="0078777B"/>
    <w:rsid w:val="00787872"/>
    <w:rsid w:val="00787B89"/>
    <w:rsid w:val="00787CED"/>
    <w:rsid w:val="007903CF"/>
    <w:rsid w:val="007905B8"/>
    <w:rsid w:val="00790AF9"/>
    <w:rsid w:val="007913F7"/>
    <w:rsid w:val="007915D8"/>
    <w:rsid w:val="00791628"/>
    <w:rsid w:val="007917A3"/>
    <w:rsid w:val="0079192C"/>
    <w:rsid w:val="0079197A"/>
    <w:rsid w:val="007919B8"/>
    <w:rsid w:val="00791A20"/>
    <w:rsid w:val="00791B99"/>
    <w:rsid w:val="00791E77"/>
    <w:rsid w:val="0079213F"/>
    <w:rsid w:val="0079230A"/>
    <w:rsid w:val="0079242B"/>
    <w:rsid w:val="007925D3"/>
    <w:rsid w:val="00792607"/>
    <w:rsid w:val="00792635"/>
    <w:rsid w:val="0079293C"/>
    <w:rsid w:val="00792B78"/>
    <w:rsid w:val="00792CFE"/>
    <w:rsid w:val="007937BD"/>
    <w:rsid w:val="00793A6C"/>
    <w:rsid w:val="00793F92"/>
    <w:rsid w:val="007941F5"/>
    <w:rsid w:val="00794323"/>
    <w:rsid w:val="007943F4"/>
    <w:rsid w:val="0079456D"/>
    <w:rsid w:val="00794975"/>
    <w:rsid w:val="00794B0B"/>
    <w:rsid w:val="007954E9"/>
    <w:rsid w:val="00795738"/>
    <w:rsid w:val="00795BDE"/>
    <w:rsid w:val="00795DB0"/>
    <w:rsid w:val="00796045"/>
    <w:rsid w:val="00796157"/>
    <w:rsid w:val="007963BE"/>
    <w:rsid w:val="007969DA"/>
    <w:rsid w:val="00796E5B"/>
    <w:rsid w:val="00796F33"/>
    <w:rsid w:val="00797027"/>
    <w:rsid w:val="00797104"/>
    <w:rsid w:val="00797702"/>
    <w:rsid w:val="0079770F"/>
    <w:rsid w:val="007977CE"/>
    <w:rsid w:val="00797940"/>
    <w:rsid w:val="00797995"/>
    <w:rsid w:val="007A0244"/>
    <w:rsid w:val="007A0361"/>
    <w:rsid w:val="007A06C6"/>
    <w:rsid w:val="007A06CD"/>
    <w:rsid w:val="007A09D8"/>
    <w:rsid w:val="007A0A59"/>
    <w:rsid w:val="007A0B95"/>
    <w:rsid w:val="007A0D4E"/>
    <w:rsid w:val="007A0FCC"/>
    <w:rsid w:val="007A101C"/>
    <w:rsid w:val="007A10D8"/>
    <w:rsid w:val="007A14BC"/>
    <w:rsid w:val="007A1865"/>
    <w:rsid w:val="007A198E"/>
    <w:rsid w:val="007A19A8"/>
    <w:rsid w:val="007A1BF3"/>
    <w:rsid w:val="007A1CF4"/>
    <w:rsid w:val="007A1D2B"/>
    <w:rsid w:val="007A210A"/>
    <w:rsid w:val="007A2156"/>
    <w:rsid w:val="007A215A"/>
    <w:rsid w:val="007A28F5"/>
    <w:rsid w:val="007A2ACE"/>
    <w:rsid w:val="007A2DCA"/>
    <w:rsid w:val="007A30E6"/>
    <w:rsid w:val="007A316A"/>
    <w:rsid w:val="007A32A5"/>
    <w:rsid w:val="007A3392"/>
    <w:rsid w:val="007A393E"/>
    <w:rsid w:val="007A3BCC"/>
    <w:rsid w:val="007A3CB9"/>
    <w:rsid w:val="007A3DA6"/>
    <w:rsid w:val="007A40E0"/>
    <w:rsid w:val="007A4151"/>
    <w:rsid w:val="007A42FF"/>
    <w:rsid w:val="007A438A"/>
    <w:rsid w:val="007A43B5"/>
    <w:rsid w:val="007A462E"/>
    <w:rsid w:val="007A492A"/>
    <w:rsid w:val="007A4A3E"/>
    <w:rsid w:val="007A4A5F"/>
    <w:rsid w:val="007A4C7A"/>
    <w:rsid w:val="007A51DB"/>
    <w:rsid w:val="007A53D6"/>
    <w:rsid w:val="007A5DD9"/>
    <w:rsid w:val="007A60EC"/>
    <w:rsid w:val="007A6B57"/>
    <w:rsid w:val="007A703B"/>
    <w:rsid w:val="007A71A2"/>
    <w:rsid w:val="007A7360"/>
    <w:rsid w:val="007A771C"/>
    <w:rsid w:val="007A798E"/>
    <w:rsid w:val="007A79E9"/>
    <w:rsid w:val="007A7A3B"/>
    <w:rsid w:val="007A7CF9"/>
    <w:rsid w:val="007A7EFE"/>
    <w:rsid w:val="007B07FE"/>
    <w:rsid w:val="007B0971"/>
    <w:rsid w:val="007B0A35"/>
    <w:rsid w:val="007B0A71"/>
    <w:rsid w:val="007B0B1B"/>
    <w:rsid w:val="007B0C4B"/>
    <w:rsid w:val="007B0E2B"/>
    <w:rsid w:val="007B0EF9"/>
    <w:rsid w:val="007B0FF8"/>
    <w:rsid w:val="007B120C"/>
    <w:rsid w:val="007B12F6"/>
    <w:rsid w:val="007B1DF2"/>
    <w:rsid w:val="007B1F13"/>
    <w:rsid w:val="007B1FC6"/>
    <w:rsid w:val="007B241D"/>
    <w:rsid w:val="007B29A7"/>
    <w:rsid w:val="007B30BB"/>
    <w:rsid w:val="007B30F4"/>
    <w:rsid w:val="007B3C95"/>
    <w:rsid w:val="007B3DDF"/>
    <w:rsid w:val="007B41EF"/>
    <w:rsid w:val="007B42F5"/>
    <w:rsid w:val="007B437E"/>
    <w:rsid w:val="007B4603"/>
    <w:rsid w:val="007B478F"/>
    <w:rsid w:val="007B4917"/>
    <w:rsid w:val="007B4BF8"/>
    <w:rsid w:val="007B4CA1"/>
    <w:rsid w:val="007B4F55"/>
    <w:rsid w:val="007B5169"/>
    <w:rsid w:val="007B53F5"/>
    <w:rsid w:val="007B599E"/>
    <w:rsid w:val="007B5AAE"/>
    <w:rsid w:val="007B5BBA"/>
    <w:rsid w:val="007B5F7B"/>
    <w:rsid w:val="007B606E"/>
    <w:rsid w:val="007B616E"/>
    <w:rsid w:val="007B646C"/>
    <w:rsid w:val="007B6646"/>
    <w:rsid w:val="007B6723"/>
    <w:rsid w:val="007B6A81"/>
    <w:rsid w:val="007B6BC7"/>
    <w:rsid w:val="007B6C4A"/>
    <w:rsid w:val="007B6C71"/>
    <w:rsid w:val="007B6E8A"/>
    <w:rsid w:val="007B7560"/>
    <w:rsid w:val="007B7670"/>
    <w:rsid w:val="007B789F"/>
    <w:rsid w:val="007B7AC0"/>
    <w:rsid w:val="007B7B37"/>
    <w:rsid w:val="007B7CC8"/>
    <w:rsid w:val="007C035F"/>
    <w:rsid w:val="007C03F6"/>
    <w:rsid w:val="007C0475"/>
    <w:rsid w:val="007C0630"/>
    <w:rsid w:val="007C079F"/>
    <w:rsid w:val="007C09F9"/>
    <w:rsid w:val="007C0B72"/>
    <w:rsid w:val="007C13D8"/>
    <w:rsid w:val="007C1808"/>
    <w:rsid w:val="007C190F"/>
    <w:rsid w:val="007C1BCA"/>
    <w:rsid w:val="007C1C89"/>
    <w:rsid w:val="007C1EAD"/>
    <w:rsid w:val="007C201E"/>
    <w:rsid w:val="007C2360"/>
    <w:rsid w:val="007C24C8"/>
    <w:rsid w:val="007C2810"/>
    <w:rsid w:val="007C2908"/>
    <w:rsid w:val="007C2A18"/>
    <w:rsid w:val="007C2A7D"/>
    <w:rsid w:val="007C2DBE"/>
    <w:rsid w:val="007C3001"/>
    <w:rsid w:val="007C3337"/>
    <w:rsid w:val="007C3356"/>
    <w:rsid w:val="007C34DD"/>
    <w:rsid w:val="007C380E"/>
    <w:rsid w:val="007C3EDA"/>
    <w:rsid w:val="007C3F82"/>
    <w:rsid w:val="007C40A8"/>
    <w:rsid w:val="007C46BF"/>
    <w:rsid w:val="007C48AC"/>
    <w:rsid w:val="007C4CBD"/>
    <w:rsid w:val="007C4EDF"/>
    <w:rsid w:val="007C53E8"/>
    <w:rsid w:val="007C540E"/>
    <w:rsid w:val="007C5582"/>
    <w:rsid w:val="007C5614"/>
    <w:rsid w:val="007C5C51"/>
    <w:rsid w:val="007C5DEC"/>
    <w:rsid w:val="007C5EE5"/>
    <w:rsid w:val="007C601D"/>
    <w:rsid w:val="007C6311"/>
    <w:rsid w:val="007C65AF"/>
    <w:rsid w:val="007C65DD"/>
    <w:rsid w:val="007C66FF"/>
    <w:rsid w:val="007C6780"/>
    <w:rsid w:val="007C6971"/>
    <w:rsid w:val="007C6D3E"/>
    <w:rsid w:val="007C7136"/>
    <w:rsid w:val="007C71B2"/>
    <w:rsid w:val="007C72BB"/>
    <w:rsid w:val="007C76D6"/>
    <w:rsid w:val="007C797F"/>
    <w:rsid w:val="007D0105"/>
    <w:rsid w:val="007D0481"/>
    <w:rsid w:val="007D0667"/>
    <w:rsid w:val="007D10DC"/>
    <w:rsid w:val="007D15F6"/>
    <w:rsid w:val="007D1893"/>
    <w:rsid w:val="007D1B7A"/>
    <w:rsid w:val="007D1BAA"/>
    <w:rsid w:val="007D1CAB"/>
    <w:rsid w:val="007D22C8"/>
    <w:rsid w:val="007D22CA"/>
    <w:rsid w:val="007D2725"/>
    <w:rsid w:val="007D2824"/>
    <w:rsid w:val="007D28BC"/>
    <w:rsid w:val="007D29CE"/>
    <w:rsid w:val="007D2BF3"/>
    <w:rsid w:val="007D3532"/>
    <w:rsid w:val="007D3817"/>
    <w:rsid w:val="007D3F9A"/>
    <w:rsid w:val="007D4485"/>
    <w:rsid w:val="007D448D"/>
    <w:rsid w:val="007D4573"/>
    <w:rsid w:val="007D466F"/>
    <w:rsid w:val="007D468A"/>
    <w:rsid w:val="007D4A27"/>
    <w:rsid w:val="007D4ACC"/>
    <w:rsid w:val="007D4BE1"/>
    <w:rsid w:val="007D4C07"/>
    <w:rsid w:val="007D4E5E"/>
    <w:rsid w:val="007D4E71"/>
    <w:rsid w:val="007D4EE1"/>
    <w:rsid w:val="007D4F30"/>
    <w:rsid w:val="007D4FBA"/>
    <w:rsid w:val="007D4FCE"/>
    <w:rsid w:val="007D5382"/>
    <w:rsid w:val="007D540F"/>
    <w:rsid w:val="007D556C"/>
    <w:rsid w:val="007D56A7"/>
    <w:rsid w:val="007D56F4"/>
    <w:rsid w:val="007D599A"/>
    <w:rsid w:val="007D5C41"/>
    <w:rsid w:val="007D5E48"/>
    <w:rsid w:val="007D5FDE"/>
    <w:rsid w:val="007D6146"/>
    <w:rsid w:val="007D6202"/>
    <w:rsid w:val="007D63F2"/>
    <w:rsid w:val="007D6457"/>
    <w:rsid w:val="007D6756"/>
    <w:rsid w:val="007D6CE9"/>
    <w:rsid w:val="007D6D4D"/>
    <w:rsid w:val="007D6D90"/>
    <w:rsid w:val="007D6FDF"/>
    <w:rsid w:val="007D7471"/>
    <w:rsid w:val="007D74C4"/>
    <w:rsid w:val="007D74D0"/>
    <w:rsid w:val="007D7718"/>
    <w:rsid w:val="007D772D"/>
    <w:rsid w:val="007D7887"/>
    <w:rsid w:val="007D78C8"/>
    <w:rsid w:val="007D7A71"/>
    <w:rsid w:val="007D7D0F"/>
    <w:rsid w:val="007D7D18"/>
    <w:rsid w:val="007D7DBF"/>
    <w:rsid w:val="007D7F66"/>
    <w:rsid w:val="007E0078"/>
    <w:rsid w:val="007E0636"/>
    <w:rsid w:val="007E07CF"/>
    <w:rsid w:val="007E093C"/>
    <w:rsid w:val="007E0ADE"/>
    <w:rsid w:val="007E127D"/>
    <w:rsid w:val="007E12FE"/>
    <w:rsid w:val="007E1321"/>
    <w:rsid w:val="007E1426"/>
    <w:rsid w:val="007E1585"/>
    <w:rsid w:val="007E1661"/>
    <w:rsid w:val="007E18D8"/>
    <w:rsid w:val="007E1C2B"/>
    <w:rsid w:val="007E1CB9"/>
    <w:rsid w:val="007E1E1F"/>
    <w:rsid w:val="007E1EA5"/>
    <w:rsid w:val="007E1F1F"/>
    <w:rsid w:val="007E224B"/>
    <w:rsid w:val="007E22E7"/>
    <w:rsid w:val="007E2E94"/>
    <w:rsid w:val="007E2FF8"/>
    <w:rsid w:val="007E32BD"/>
    <w:rsid w:val="007E346C"/>
    <w:rsid w:val="007E34FC"/>
    <w:rsid w:val="007E35B0"/>
    <w:rsid w:val="007E3897"/>
    <w:rsid w:val="007E3B76"/>
    <w:rsid w:val="007E3CAC"/>
    <w:rsid w:val="007E45C0"/>
    <w:rsid w:val="007E4CAA"/>
    <w:rsid w:val="007E4E45"/>
    <w:rsid w:val="007E5061"/>
    <w:rsid w:val="007E59DC"/>
    <w:rsid w:val="007E5D0C"/>
    <w:rsid w:val="007E5F72"/>
    <w:rsid w:val="007E602A"/>
    <w:rsid w:val="007E6038"/>
    <w:rsid w:val="007E6684"/>
    <w:rsid w:val="007E6A3B"/>
    <w:rsid w:val="007E7030"/>
    <w:rsid w:val="007E7058"/>
    <w:rsid w:val="007E7701"/>
    <w:rsid w:val="007E778E"/>
    <w:rsid w:val="007E7C67"/>
    <w:rsid w:val="007E7DE8"/>
    <w:rsid w:val="007E7F80"/>
    <w:rsid w:val="007F003A"/>
    <w:rsid w:val="007F016D"/>
    <w:rsid w:val="007F02A7"/>
    <w:rsid w:val="007F0484"/>
    <w:rsid w:val="007F0591"/>
    <w:rsid w:val="007F074A"/>
    <w:rsid w:val="007F0A77"/>
    <w:rsid w:val="007F0ACE"/>
    <w:rsid w:val="007F0AD0"/>
    <w:rsid w:val="007F1087"/>
    <w:rsid w:val="007F1285"/>
    <w:rsid w:val="007F14EC"/>
    <w:rsid w:val="007F1804"/>
    <w:rsid w:val="007F18CD"/>
    <w:rsid w:val="007F1F63"/>
    <w:rsid w:val="007F1FCA"/>
    <w:rsid w:val="007F21C5"/>
    <w:rsid w:val="007F24FD"/>
    <w:rsid w:val="007F256B"/>
    <w:rsid w:val="007F257C"/>
    <w:rsid w:val="007F2902"/>
    <w:rsid w:val="007F2CF8"/>
    <w:rsid w:val="007F2D7F"/>
    <w:rsid w:val="007F2E4B"/>
    <w:rsid w:val="007F330D"/>
    <w:rsid w:val="007F353B"/>
    <w:rsid w:val="007F3DA0"/>
    <w:rsid w:val="007F44A0"/>
    <w:rsid w:val="007F524A"/>
    <w:rsid w:val="007F52C4"/>
    <w:rsid w:val="007F5328"/>
    <w:rsid w:val="007F53AE"/>
    <w:rsid w:val="007F53CF"/>
    <w:rsid w:val="007F5773"/>
    <w:rsid w:val="007F5ABD"/>
    <w:rsid w:val="007F5CC1"/>
    <w:rsid w:val="007F5F0C"/>
    <w:rsid w:val="007F5F5F"/>
    <w:rsid w:val="007F6025"/>
    <w:rsid w:val="007F6753"/>
    <w:rsid w:val="007F6C1B"/>
    <w:rsid w:val="007F6E6D"/>
    <w:rsid w:val="007F72BC"/>
    <w:rsid w:val="007F762E"/>
    <w:rsid w:val="007F7734"/>
    <w:rsid w:val="007F7955"/>
    <w:rsid w:val="007F7F88"/>
    <w:rsid w:val="008003F9"/>
    <w:rsid w:val="008004C3"/>
    <w:rsid w:val="00800C21"/>
    <w:rsid w:val="00800E78"/>
    <w:rsid w:val="00800FC8"/>
    <w:rsid w:val="00801089"/>
    <w:rsid w:val="008010AF"/>
    <w:rsid w:val="008010CF"/>
    <w:rsid w:val="00801317"/>
    <w:rsid w:val="008013F5"/>
    <w:rsid w:val="00801580"/>
    <w:rsid w:val="00801ADC"/>
    <w:rsid w:val="00801B8B"/>
    <w:rsid w:val="00801BEE"/>
    <w:rsid w:val="00801FE6"/>
    <w:rsid w:val="008020C0"/>
    <w:rsid w:val="00802190"/>
    <w:rsid w:val="00802438"/>
    <w:rsid w:val="008024BB"/>
    <w:rsid w:val="0080268C"/>
    <w:rsid w:val="00802740"/>
    <w:rsid w:val="0080279F"/>
    <w:rsid w:val="00802835"/>
    <w:rsid w:val="00802B20"/>
    <w:rsid w:val="00802B4D"/>
    <w:rsid w:val="00802DA2"/>
    <w:rsid w:val="0080303A"/>
    <w:rsid w:val="0080355B"/>
    <w:rsid w:val="008037EC"/>
    <w:rsid w:val="00803BF7"/>
    <w:rsid w:val="00803FA4"/>
    <w:rsid w:val="0080408D"/>
    <w:rsid w:val="00804204"/>
    <w:rsid w:val="0080430A"/>
    <w:rsid w:val="00804386"/>
    <w:rsid w:val="00804575"/>
    <w:rsid w:val="008047B8"/>
    <w:rsid w:val="0080485C"/>
    <w:rsid w:val="00804A57"/>
    <w:rsid w:val="00804B36"/>
    <w:rsid w:val="00805391"/>
    <w:rsid w:val="00805591"/>
    <w:rsid w:val="0080566B"/>
    <w:rsid w:val="00805681"/>
    <w:rsid w:val="00805790"/>
    <w:rsid w:val="00805BE7"/>
    <w:rsid w:val="00805C0C"/>
    <w:rsid w:val="00805ECA"/>
    <w:rsid w:val="0080604A"/>
    <w:rsid w:val="00806319"/>
    <w:rsid w:val="00806357"/>
    <w:rsid w:val="008065BC"/>
    <w:rsid w:val="00806C3B"/>
    <w:rsid w:val="00806F47"/>
    <w:rsid w:val="00806F77"/>
    <w:rsid w:val="008071F2"/>
    <w:rsid w:val="008072F4"/>
    <w:rsid w:val="008075BE"/>
    <w:rsid w:val="0080777E"/>
    <w:rsid w:val="008077BF"/>
    <w:rsid w:val="00810085"/>
    <w:rsid w:val="00810206"/>
    <w:rsid w:val="008106DA"/>
    <w:rsid w:val="008108CB"/>
    <w:rsid w:val="008110AA"/>
    <w:rsid w:val="00811780"/>
    <w:rsid w:val="00811A4A"/>
    <w:rsid w:val="00811AF0"/>
    <w:rsid w:val="008120B9"/>
    <w:rsid w:val="0081292B"/>
    <w:rsid w:val="0081294D"/>
    <w:rsid w:val="008129D0"/>
    <w:rsid w:val="00812CC9"/>
    <w:rsid w:val="00812D9E"/>
    <w:rsid w:val="00813AE3"/>
    <w:rsid w:val="00813F8A"/>
    <w:rsid w:val="008145B3"/>
    <w:rsid w:val="008145F0"/>
    <w:rsid w:val="0081491F"/>
    <w:rsid w:val="00814C49"/>
    <w:rsid w:val="00814F12"/>
    <w:rsid w:val="00814F6F"/>
    <w:rsid w:val="0081518E"/>
    <w:rsid w:val="008155B1"/>
    <w:rsid w:val="0081568F"/>
    <w:rsid w:val="00815A25"/>
    <w:rsid w:val="00815BFE"/>
    <w:rsid w:val="0081628B"/>
    <w:rsid w:val="0081630F"/>
    <w:rsid w:val="0081672A"/>
    <w:rsid w:val="00816B27"/>
    <w:rsid w:val="00816B3C"/>
    <w:rsid w:val="00816DE3"/>
    <w:rsid w:val="00816F45"/>
    <w:rsid w:val="00817221"/>
    <w:rsid w:val="008174C2"/>
    <w:rsid w:val="00817958"/>
    <w:rsid w:val="008179C7"/>
    <w:rsid w:val="00817C8A"/>
    <w:rsid w:val="00817E17"/>
    <w:rsid w:val="00820113"/>
    <w:rsid w:val="00820176"/>
    <w:rsid w:val="008203F5"/>
    <w:rsid w:val="00820C13"/>
    <w:rsid w:val="00820E0C"/>
    <w:rsid w:val="00821037"/>
    <w:rsid w:val="008210FF"/>
    <w:rsid w:val="00821303"/>
    <w:rsid w:val="00821330"/>
    <w:rsid w:val="008217CB"/>
    <w:rsid w:val="00821845"/>
    <w:rsid w:val="00821F7A"/>
    <w:rsid w:val="00822CC4"/>
    <w:rsid w:val="00822DDD"/>
    <w:rsid w:val="00822EEF"/>
    <w:rsid w:val="00822EF1"/>
    <w:rsid w:val="00823366"/>
    <w:rsid w:val="008234C5"/>
    <w:rsid w:val="00823846"/>
    <w:rsid w:val="00823A09"/>
    <w:rsid w:val="00823A7F"/>
    <w:rsid w:val="00823D9F"/>
    <w:rsid w:val="00824326"/>
    <w:rsid w:val="0082450A"/>
    <w:rsid w:val="0082461B"/>
    <w:rsid w:val="00824C2E"/>
    <w:rsid w:val="00825BB9"/>
    <w:rsid w:val="00825F94"/>
    <w:rsid w:val="00826047"/>
    <w:rsid w:val="00826076"/>
    <w:rsid w:val="008260E4"/>
    <w:rsid w:val="00826421"/>
    <w:rsid w:val="00826437"/>
    <w:rsid w:val="008264A1"/>
    <w:rsid w:val="00826B2A"/>
    <w:rsid w:val="00826D32"/>
    <w:rsid w:val="00826DF1"/>
    <w:rsid w:val="00826ED0"/>
    <w:rsid w:val="00826FBB"/>
    <w:rsid w:val="0082736C"/>
    <w:rsid w:val="0082757F"/>
    <w:rsid w:val="0082775A"/>
    <w:rsid w:val="0083024A"/>
    <w:rsid w:val="00830A8E"/>
    <w:rsid w:val="00830CDA"/>
    <w:rsid w:val="00830FFE"/>
    <w:rsid w:val="00831079"/>
    <w:rsid w:val="008311E3"/>
    <w:rsid w:val="008314A9"/>
    <w:rsid w:val="00831677"/>
    <w:rsid w:val="00831890"/>
    <w:rsid w:val="008318A3"/>
    <w:rsid w:val="00831BEE"/>
    <w:rsid w:val="00832302"/>
    <w:rsid w:val="008325F0"/>
    <w:rsid w:val="008329ED"/>
    <w:rsid w:val="008331A3"/>
    <w:rsid w:val="008331D6"/>
    <w:rsid w:val="008332E5"/>
    <w:rsid w:val="008335CE"/>
    <w:rsid w:val="008336AA"/>
    <w:rsid w:val="00833AFE"/>
    <w:rsid w:val="00833D99"/>
    <w:rsid w:val="00833EB2"/>
    <w:rsid w:val="00833FC0"/>
    <w:rsid w:val="008344D6"/>
    <w:rsid w:val="008346DA"/>
    <w:rsid w:val="00834A4E"/>
    <w:rsid w:val="00834E6F"/>
    <w:rsid w:val="00834EEE"/>
    <w:rsid w:val="0083535D"/>
    <w:rsid w:val="00835658"/>
    <w:rsid w:val="008356B1"/>
    <w:rsid w:val="00835BD3"/>
    <w:rsid w:val="008361F0"/>
    <w:rsid w:val="00836D24"/>
    <w:rsid w:val="00836F30"/>
    <w:rsid w:val="00836F7A"/>
    <w:rsid w:val="00836FC5"/>
    <w:rsid w:val="008370FA"/>
    <w:rsid w:val="008371E0"/>
    <w:rsid w:val="00837269"/>
    <w:rsid w:val="0083731B"/>
    <w:rsid w:val="008373AC"/>
    <w:rsid w:val="008373EE"/>
    <w:rsid w:val="00837504"/>
    <w:rsid w:val="00837538"/>
    <w:rsid w:val="008375F2"/>
    <w:rsid w:val="0083784D"/>
    <w:rsid w:val="00837A6C"/>
    <w:rsid w:val="00837B0C"/>
    <w:rsid w:val="00837D7E"/>
    <w:rsid w:val="00837FE2"/>
    <w:rsid w:val="00840129"/>
    <w:rsid w:val="00840275"/>
    <w:rsid w:val="008403DA"/>
    <w:rsid w:val="008403F2"/>
    <w:rsid w:val="0084040B"/>
    <w:rsid w:val="00840748"/>
    <w:rsid w:val="00840A8A"/>
    <w:rsid w:val="00840B29"/>
    <w:rsid w:val="00840DB0"/>
    <w:rsid w:val="00841307"/>
    <w:rsid w:val="0084148F"/>
    <w:rsid w:val="00841571"/>
    <w:rsid w:val="00841640"/>
    <w:rsid w:val="00841CD1"/>
    <w:rsid w:val="008425C1"/>
    <w:rsid w:val="008426AE"/>
    <w:rsid w:val="008426D5"/>
    <w:rsid w:val="00842719"/>
    <w:rsid w:val="0084274E"/>
    <w:rsid w:val="008427BE"/>
    <w:rsid w:val="0084297B"/>
    <w:rsid w:val="00842B50"/>
    <w:rsid w:val="00842D9A"/>
    <w:rsid w:val="00842E2B"/>
    <w:rsid w:val="00843403"/>
    <w:rsid w:val="008437C2"/>
    <w:rsid w:val="00843E4F"/>
    <w:rsid w:val="00843FBE"/>
    <w:rsid w:val="00844054"/>
    <w:rsid w:val="008442FB"/>
    <w:rsid w:val="008447DD"/>
    <w:rsid w:val="008449D7"/>
    <w:rsid w:val="00844BA1"/>
    <w:rsid w:val="00844D31"/>
    <w:rsid w:val="00844DCE"/>
    <w:rsid w:val="00844E77"/>
    <w:rsid w:val="00844EB4"/>
    <w:rsid w:val="008457B0"/>
    <w:rsid w:val="0084581D"/>
    <w:rsid w:val="00845AA0"/>
    <w:rsid w:val="00845F2D"/>
    <w:rsid w:val="0084615D"/>
    <w:rsid w:val="00846261"/>
    <w:rsid w:val="00846532"/>
    <w:rsid w:val="0084659B"/>
    <w:rsid w:val="00846816"/>
    <w:rsid w:val="00846A73"/>
    <w:rsid w:val="00846AAC"/>
    <w:rsid w:val="00846DED"/>
    <w:rsid w:val="00846EC2"/>
    <w:rsid w:val="00847134"/>
    <w:rsid w:val="00847344"/>
    <w:rsid w:val="0084743F"/>
    <w:rsid w:val="008475F4"/>
    <w:rsid w:val="008476AE"/>
    <w:rsid w:val="008476B2"/>
    <w:rsid w:val="008479C1"/>
    <w:rsid w:val="00847EAB"/>
    <w:rsid w:val="0085070B"/>
    <w:rsid w:val="00850769"/>
    <w:rsid w:val="00850775"/>
    <w:rsid w:val="0085085E"/>
    <w:rsid w:val="00850991"/>
    <w:rsid w:val="008509DC"/>
    <w:rsid w:val="00850C6C"/>
    <w:rsid w:val="00850DB7"/>
    <w:rsid w:val="0085131E"/>
    <w:rsid w:val="008517A2"/>
    <w:rsid w:val="0085189A"/>
    <w:rsid w:val="00851E12"/>
    <w:rsid w:val="00851E1A"/>
    <w:rsid w:val="00851E82"/>
    <w:rsid w:val="0085206F"/>
    <w:rsid w:val="00852261"/>
    <w:rsid w:val="008526C2"/>
    <w:rsid w:val="00852C2E"/>
    <w:rsid w:val="00852ED9"/>
    <w:rsid w:val="008530EC"/>
    <w:rsid w:val="0085349E"/>
    <w:rsid w:val="00853559"/>
    <w:rsid w:val="008539FE"/>
    <w:rsid w:val="00853A8D"/>
    <w:rsid w:val="0085492E"/>
    <w:rsid w:val="00854965"/>
    <w:rsid w:val="00854CFB"/>
    <w:rsid w:val="00854D02"/>
    <w:rsid w:val="00854DF6"/>
    <w:rsid w:val="00854FAC"/>
    <w:rsid w:val="0085504A"/>
    <w:rsid w:val="0085566D"/>
    <w:rsid w:val="00855B8D"/>
    <w:rsid w:val="00856111"/>
    <w:rsid w:val="008561C3"/>
    <w:rsid w:val="008561FE"/>
    <w:rsid w:val="008562E4"/>
    <w:rsid w:val="00856614"/>
    <w:rsid w:val="00856799"/>
    <w:rsid w:val="0085682F"/>
    <w:rsid w:val="008568B1"/>
    <w:rsid w:val="00856A9A"/>
    <w:rsid w:val="00856D66"/>
    <w:rsid w:val="00856FC7"/>
    <w:rsid w:val="008570F0"/>
    <w:rsid w:val="008572EF"/>
    <w:rsid w:val="008575F7"/>
    <w:rsid w:val="00857737"/>
    <w:rsid w:val="008577BD"/>
    <w:rsid w:val="00860707"/>
    <w:rsid w:val="0086096D"/>
    <w:rsid w:val="008610A9"/>
    <w:rsid w:val="0086116D"/>
    <w:rsid w:val="008615D5"/>
    <w:rsid w:val="00861624"/>
    <w:rsid w:val="00861883"/>
    <w:rsid w:val="00861BC0"/>
    <w:rsid w:val="00861C71"/>
    <w:rsid w:val="00861CFC"/>
    <w:rsid w:val="008625B3"/>
    <w:rsid w:val="0086298B"/>
    <w:rsid w:val="00862BD2"/>
    <w:rsid w:val="00862C30"/>
    <w:rsid w:val="00862CB3"/>
    <w:rsid w:val="00862CD0"/>
    <w:rsid w:val="00863258"/>
    <w:rsid w:val="008634E5"/>
    <w:rsid w:val="00863751"/>
    <w:rsid w:val="008637D4"/>
    <w:rsid w:val="008637D5"/>
    <w:rsid w:val="00864302"/>
    <w:rsid w:val="008643CC"/>
    <w:rsid w:val="00864539"/>
    <w:rsid w:val="008646F4"/>
    <w:rsid w:val="008647CD"/>
    <w:rsid w:val="008648AA"/>
    <w:rsid w:val="00864EA3"/>
    <w:rsid w:val="00864EB9"/>
    <w:rsid w:val="00864F39"/>
    <w:rsid w:val="008650F0"/>
    <w:rsid w:val="008651D1"/>
    <w:rsid w:val="0086559A"/>
    <w:rsid w:val="008655E5"/>
    <w:rsid w:val="008657D0"/>
    <w:rsid w:val="00865AD1"/>
    <w:rsid w:val="00865B70"/>
    <w:rsid w:val="0086630C"/>
    <w:rsid w:val="00866342"/>
    <w:rsid w:val="0086649C"/>
    <w:rsid w:val="008665E3"/>
    <w:rsid w:val="008667AA"/>
    <w:rsid w:val="00866C54"/>
    <w:rsid w:val="00866C9B"/>
    <w:rsid w:val="00866FCC"/>
    <w:rsid w:val="00866FF5"/>
    <w:rsid w:val="008671FF"/>
    <w:rsid w:val="008673F4"/>
    <w:rsid w:val="008677C2"/>
    <w:rsid w:val="008677FC"/>
    <w:rsid w:val="00867E7D"/>
    <w:rsid w:val="008700D9"/>
    <w:rsid w:val="00870242"/>
    <w:rsid w:val="00870311"/>
    <w:rsid w:val="00870512"/>
    <w:rsid w:val="00870B35"/>
    <w:rsid w:val="00870E4D"/>
    <w:rsid w:val="00870E7D"/>
    <w:rsid w:val="008710DA"/>
    <w:rsid w:val="00871198"/>
    <w:rsid w:val="008715F4"/>
    <w:rsid w:val="00871855"/>
    <w:rsid w:val="00871CBF"/>
    <w:rsid w:val="00871F38"/>
    <w:rsid w:val="0087212F"/>
    <w:rsid w:val="00872148"/>
    <w:rsid w:val="00872254"/>
    <w:rsid w:val="00872431"/>
    <w:rsid w:val="00872524"/>
    <w:rsid w:val="00872B27"/>
    <w:rsid w:val="00872B7F"/>
    <w:rsid w:val="00872B9A"/>
    <w:rsid w:val="00872BD2"/>
    <w:rsid w:val="00872BDC"/>
    <w:rsid w:val="00872BE7"/>
    <w:rsid w:val="00872FBD"/>
    <w:rsid w:val="0087338A"/>
    <w:rsid w:val="0087345B"/>
    <w:rsid w:val="00873740"/>
    <w:rsid w:val="00873811"/>
    <w:rsid w:val="0087386E"/>
    <w:rsid w:val="00873B94"/>
    <w:rsid w:val="00873BD6"/>
    <w:rsid w:val="008742B7"/>
    <w:rsid w:val="00874642"/>
    <w:rsid w:val="0087475B"/>
    <w:rsid w:val="00874923"/>
    <w:rsid w:val="00874928"/>
    <w:rsid w:val="00874A3D"/>
    <w:rsid w:val="00874A76"/>
    <w:rsid w:val="00874B46"/>
    <w:rsid w:val="00874FB2"/>
    <w:rsid w:val="0087512B"/>
    <w:rsid w:val="0087521E"/>
    <w:rsid w:val="00875275"/>
    <w:rsid w:val="008753F7"/>
    <w:rsid w:val="00875DE9"/>
    <w:rsid w:val="008762C2"/>
    <w:rsid w:val="008762FE"/>
    <w:rsid w:val="0087635A"/>
    <w:rsid w:val="00876540"/>
    <w:rsid w:val="008767C1"/>
    <w:rsid w:val="008767F6"/>
    <w:rsid w:val="00876B71"/>
    <w:rsid w:val="00876C64"/>
    <w:rsid w:val="008773AB"/>
    <w:rsid w:val="008774CD"/>
    <w:rsid w:val="008777F5"/>
    <w:rsid w:val="00877855"/>
    <w:rsid w:val="00877ABB"/>
    <w:rsid w:val="00877D3A"/>
    <w:rsid w:val="00877E30"/>
    <w:rsid w:val="0088016D"/>
    <w:rsid w:val="00880325"/>
    <w:rsid w:val="0088067C"/>
    <w:rsid w:val="008806D5"/>
    <w:rsid w:val="00880995"/>
    <w:rsid w:val="008809A7"/>
    <w:rsid w:val="00880EE6"/>
    <w:rsid w:val="00881229"/>
    <w:rsid w:val="00881534"/>
    <w:rsid w:val="00881624"/>
    <w:rsid w:val="008817CC"/>
    <w:rsid w:val="00881C33"/>
    <w:rsid w:val="00881D33"/>
    <w:rsid w:val="0088203F"/>
    <w:rsid w:val="008820D4"/>
    <w:rsid w:val="0088210D"/>
    <w:rsid w:val="0088227D"/>
    <w:rsid w:val="0088232D"/>
    <w:rsid w:val="0088236A"/>
    <w:rsid w:val="008823A9"/>
    <w:rsid w:val="00882663"/>
    <w:rsid w:val="00882A7F"/>
    <w:rsid w:val="00882AE9"/>
    <w:rsid w:val="00882B39"/>
    <w:rsid w:val="0088332B"/>
    <w:rsid w:val="00883761"/>
    <w:rsid w:val="008838E3"/>
    <w:rsid w:val="00883A27"/>
    <w:rsid w:val="00883B9B"/>
    <w:rsid w:val="00883CE0"/>
    <w:rsid w:val="00884354"/>
    <w:rsid w:val="0088441C"/>
    <w:rsid w:val="008845FA"/>
    <w:rsid w:val="00884B2C"/>
    <w:rsid w:val="00884BD2"/>
    <w:rsid w:val="00884DC7"/>
    <w:rsid w:val="008852A8"/>
    <w:rsid w:val="00885A3D"/>
    <w:rsid w:val="00885A7C"/>
    <w:rsid w:val="00885BDB"/>
    <w:rsid w:val="00885EF9"/>
    <w:rsid w:val="00885F34"/>
    <w:rsid w:val="0088609F"/>
    <w:rsid w:val="008862D8"/>
    <w:rsid w:val="0088639A"/>
    <w:rsid w:val="0088646F"/>
    <w:rsid w:val="008865A3"/>
    <w:rsid w:val="00886D73"/>
    <w:rsid w:val="00887519"/>
    <w:rsid w:val="0088760E"/>
    <w:rsid w:val="00887EA3"/>
    <w:rsid w:val="008900A6"/>
    <w:rsid w:val="0089022A"/>
    <w:rsid w:val="008904FB"/>
    <w:rsid w:val="00890574"/>
    <w:rsid w:val="008905F7"/>
    <w:rsid w:val="00890711"/>
    <w:rsid w:val="00890A3B"/>
    <w:rsid w:val="00890BFD"/>
    <w:rsid w:val="00890D89"/>
    <w:rsid w:val="00890E30"/>
    <w:rsid w:val="00890F08"/>
    <w:rsid w:val="0089153C"/>
    <w:rsid w:val="00891540"/>
    <w:rsid w:val="0089181B"/>
    <w:rsid w:val="008918E9"/>
    <w:rsid w:val="00891C3F"/>
    <w:rsid w:val="00891DA1"/>
    <w:rsid w:val="00891E78"/>
    <w:rsid w:val="00892150"/>
    <w:rsid w:val="0089288E"/>
    <w:rsid w:val="008928C1"/>
    <w:rsid w:val="00892B05"/>
    <w:rsid w:val="00892FD0"/>
    <w:rsid w:val="00892FF1"/>
    <w:rsid w:val="00893038"/>
    <w:rsid w:val="0089319D"/>
    <w:rsid w:val="008931D1"/>
    <w:rsid w:val="0089325E"/>
    <w:rsid w:val="00893495"/>
    <w:rsid w:val="00893831"/>
    <w:rsid w:val="00893C56"/>
    <w:rsid w:val="00893FCA"/>
    <w:rsid w:val="00894268"/>
    <w:rsid w:val="00894602"/>
    <w:rsid w:val="00894D32"/>
    <w:rsid w:val="00894FA4"/>
    <w:rsid w:val="00895015"/>
    <w:rsid w:val="0089567B"/>
    <w:rsid w:val="00895EE7"/>
    <w:rsid w:val="0089652D"/>
    <w:rsid w:val="00896880"/>
    <w:rsid w:val="00896BC0"/>
    <w:rsid w:val="00896FE2"/>
    <w:rsid w:val="008973A3"/>
    <w:rsid w:val="008973AA"/>
    <w:rsid w:val="008975A1"/>
    <w:rsid w:val="008975DC"/>
    <w:rsid w:val="00897784"/>
    <w:rsid w:val="00897849"/>
    <w:rsid w:val="00897963"/>
    <w:rsid w:val="00897A5F"/>
    <w:rsid w:val="00897BD2"/>
    <w:rsid w:val="008A0674"/>
    <w:rsid w:val="008A0B1E"/>
    <w:rsid w:val="008A0BBF"/>
    <w:rsid w:val="008A0D65"/>
    <w:rsid w:val="008A0E74"/>
    <w:rsid w:val="008A0E96"/>
    <w:rsid w:val="008A1542"/>
    <w:rsid w:val="008A1757"/>
    <w:rsid w:val="008A17DE"/>
    <w:rsid w:val="008A1AD8"/>
    <w:rsid w:val="008A1B5B"/>
    <w:rsid w:val="008A1EE2"/>
    <w:rsid w:val="008A2102"/>
    <w:rsid w:val="008A260B"/>
    <w:rsid w:val="008A26CB"/>
    <w:rsid w:val="008A2E14"/>
    <w:rsid w:val="008A2EAB"/>
    <w:rsid w:val="008A2FF5"/>
    <w:rsid w:val="008A3063"/>
    <w:rsid w:val="008A30D6"/>
    <w:rsid w:val="008A30E5"/>
    <w:rsid w:val="008A31EB"/>
    <w:rsid w:val="008A326C"/>
    <w:rsid w:val="008A3497"/>
    <w:rsid w:val="008A354C"/>
    <w:rsid w:val="008A387D"/>
    <w:rsid w:val="008A413C"/>
    <w:rsid w:val="008A41FF"/>
    <w:rsid w:val="008A4386"/>
    <w:rsid w:val="008A4848"/>
    <w:rsid w:val="008A49F8"/>
    <w:rsid w:val="008A4D4A"/>
    <w:rsid w:val="008A4D72"/>
    <w:rsid w:val="008A4E91"/>
    <w:rsid w:val="008A4EA0"/>
    <w:rsid w:val="008A5925"/>
    <w:rsid w:val="008A597E"/>
    <w:rsid w:val="008A5C11"/>
    <w:rsid w:val="008A5D89"/>
    <w:rsid w:val="008A5ED7"/>
    <w:rsid w:val="008A5F81"/>
    <w:rsid w:val="008A60BA"/>
    <w:rsid w:val="008A621F"/>
    <w:rsid w:val="008A643A"/>
    <w:rsid w:val="008A650A"/>
    <w:rsid w:val="008A658E"/>
    <w:rsid w:val="008A665D"/>
    <w:rsid w:val="008A6B2D"/>
    <w:rsid w:val="008A6BD0"/>
    <w:rsid w:val="008A6BE4"/>
    <w:rsid w:val="008A73F4"/>
    <w:rsid w:val="008A7A37"/>
    <w:rsid w:val="008A7B07"/>
    <w:rsid w:val="008A7B6A"/>
    <w:rsid w:val="008B005E"/>
    <w:rsid w:val="008B0270"/>
    <w:rsid w:val="008B02E4"/>
    <w:rsid w:val="008B0340"/>
    <w:rsid w:val="008B067E"/>
    <w:rsid w:val="008B097C"/>
    <w:rsid w:val="008B0D03"/>
    <w:rsid w:val="008B0EB9"/>
    <w:rsid w:val="008B118C"/>
    <w:rsid w:val="008B13B8"/>
    <w:rsid w:val="008B142A"/>
    <w:rsid w:val="008B1443"/>
    <w:rsid w:val="008B1839"/>
    <w:rsid w:val="008B197F"/>
    <w:rsid w:val="008B1A07"/>
    <w:rsid w:val="008B1B25"/>
    <w:rsid w:val="008B1D17"/>
    <w:rsid w:val="008B1FB7"/>
    <w:rsid w:val="008B2446"/>
    <w:rsid w:val="008B256A"/>
    <w:rsid w:val="008B25A6"/>
    <w:rsid w:val="008B289D"/>
    <w:rsid w:val="008B2930"/>
    <w:rsid w:val="008B2A4A"/>
    <w:rsid w:val="008B322E"/>
    <w:rsid w:val="008B3A95"/>
    <w:rsid w:val="008B40EC"/>
    <w:rsid w:val="008B4110"/>
    <w:rsid w:val="008B4281"/>
    <w:rsid w:val="008B43B0"/>
    <w:rsid w:val="008B43B4"/>
    <w:rsid w:val="008B4491"/>
    <w:rsid w:val="008B4617"/>
    <w:rsid w:val="008B46C0"/>
    <w:rsid w:val="008B4DB0"/>
    <w:rsid w:val="008B4E10"/>
    <w:rsid w:val="008B5719"/>
    <w:rsid w:val="008B58FC"/>
    <w:rsid w:val="008B5A1B"/>
    <w:rsid w:val="008B5E61"/>
    <w:rsid w:val="008B5F4E"/>
    <w:rsid w:val="008B64D4"/>
    <w:rsid w:val="008B65A3"/>
    <w:rsid w:val="008B6B9C"/>
    <w:rsid w:val="008B6CE8"/>
    <w:rsid w:val="008B6F85"/>
    <w:rsid w:val="008B7037"/>
    <w:rsid w:val="008B7044"/>
    <w:rsid w:val="008B7067"/>
    <w:rsid w:val="008B727A"/>
    <w:rsid w:val="008B7AC8"/>
    <w:rsid w:val="008B7D21"/>
    <w:rsid w:val="008B7D8B"/>
    <w:rsid w:val="008C0060"/>
    <w:rsid w:val="008C007B"/>
    <w:rsid w:val="008C029E"/>
    <w:rsid w:val="008C07FB"/>
    <w:rsid w:val="008C0E03"/>
    <w:rsid w:val="008C0EA9"/>
    <w:rsid w:val="008C0F74"/>
    <w:rsid w:val="008C10EE"/>
    <w:rsid w:val="008C11DB"/>
    <w:rsid w:val="008C132E"/>
    <w:rsid w:val="008C151A"/>
    <w:rsid w:val="008C17EE"/>
    <w:rsid w:val="008C1FA1"/>
    <w:rsid w:val="008C206D"/>
    <w:rsid w:val="008C2214"/>
    <w:rsid w:val="008C234E"/>
    <w:rsid w:val="008C2557"/>
    <w:rsid w:val="008C2827"/>
    <w:rsid w:val="008C2C0E"/>
    <w:rsid w:val="008C31A1"/>
    <w:rsid w:val="008C320B"/>
    <w:rsid w:val="008C3952"/>
    <w:rsid w:val="008C3E79"/>
    <w:rsid w:val="008C4236"/>
    <w:rsid w:val="008C4425"/>
    <w:rsid w:val="008C44D9"/>
    <w:rsid w:val="008C45EA"/>
    <w:rsid w:val="008C48DA"/>
    <w:rsid w:val="008C4925"/>
    <w:rsid w:val="008C492F"/>
    <w:rsid w:val="008C4975"/>
    <w:rsid w:val="008C4D2B"/>
    <w:rsid w:val="008C5558"/>
    <w:rsid w:val="008C563E"/>
    <w:rsid w:val="008C589E"/>
    <w:rsid w:val="008C5972"/>
    <w:rsid w:val="008C5AC2"/>
    <w:rsid w:val="008C5C64"/>
    <w:rsid w:val="008C5E93"/>
    <w:rsid w:val="008C614C"/>
    <w:rsid w:val="008C64A8"/>
    <w:rsid w:val="008C68A9"/>
    <w:rsid w:val="008C6906"/>
    <w:rsid w:val="008C7015"/>
    <w:rsid w:val="008C71CB"/>
    <w:rsid w:val="008C7654"/>
    <w:rsid w:val="008C7744"/>
    <w:rsid w:val="008C781B"/>
    <w:rsid w:val="008C782C"/>
    <w:rsid w:val="008C7853"/>
    <w:rsid w:val="008C7A83"/>
    <w:rsid w:val="008C7C97"/>
    <w:rsid w:val="008C7CC3"/>
    <w:rsid w:val="008C7F0A"/>
    <w:rsid w:val="008D001C"/>
    <w:rsid w:val="008D0112"/>
    <w:rsid w:val="008D1825"/>
    <w:rsid w:val="008D1AE2"/>
    <w:rsid w:val="008D1B61"/>
    <w:rsid w:val="008D1D4C"/>
    <w:rsid w:val="008D1E15"/>
    <w:rsid w:val="008D1E34"/>
    <w:rsid w:val="008D1F79"/>
    <w:rsid w:val="008D1FA0"/>
    <w:rsid w:val="008D226B"/>
    <w:rsid w:val="008D38CE"/>
    <w:rsid w:val="008D3971"/>
    <w:rsid w:val="008D3B38"/>
    <w:rsid w:val="008D42A7"/>
    <w:rsid w:val="008D43BD"/>
    <w:rsid w:val="008D47D0"/>
    <w:rsid w:val="008D4989"/>
    <w:rsid w:val="008D4E32"/>
    <w:rsid w:val="008D5A6B"/>
    <w:rsid w:val="008D5AD1"/>
    <w:rsid w:val="008D5D58"/>
    <w:rsid w:val="008D5D64"/>
    <w:rsid w:val="008D5DD2"/>
    <w:rsid w:val="008D62B7"/>
    <w:rsid w:val="008D6533"/>
    <w:rsid w:val="008D6AAE"/>
    <w:rsid w:val="008D6D2C"/>
    <w:rsid w:val="008D7219"/>
    <w:rsid w:val="008D7357"/>
    <w:rsid w:val="008D75AE"/>
    <w:rsid w:val="008D7771"/>
    <w:rsid w:val="008E0312"/>
    <w:rsid w:val="008E0324"/>
    <w:rsid w:val="008E0AF7"/>
    <w:rsid w:val="008E0F26"/>
    <w:rsid w:val="008E1053"/>
    <w:rsid w:val="008E10A7"/>
    <w:rsid w:val="008E15A6"/>
    <w:rsid w:val="008E1704"/>
    <w:rsid w:val="008E1705"/>
    <w:rsid w:val="008E1754"/>
    <w:rsid w:val="008E1892"/>
    <w:rsid w:val="008E19D5"/>
    <w:rsid w:val="008E1B1C"/>
    <w:rsid w:val="008E1B98"/>
    <w:rsid w:val="008E1C9A"/>
    <w:rsid w:val="008E2007"/>
    <w:rsid w:val="008E28E0"/>
    <w:rsid w:val="008E2A2D"/>
    <w:rsid w:val="008E2AB6"/>
    <w:rsid w:val="008E2C8D"/>
    <w:rsid w:val="008E301E"/>
    <w:rsid w:val="008E3281"/>
    <w:rsid w:val="008E3704"/>
    <w:rsid w:val="008E370C"/>
    <w:rsid w:val="008E3CB5"/>
    <w:rsid w:val="008E4BC2"/>
    <w:rsid w:val="008E4D0E"/>
    <w:rsid w:val="008E4E25"/>
    <w:rsid w:val="008E4F1B"/>
    <w:rsid w:val="008E4F59"/>
    <w:rsid w:val="008E5594"/>
    <w:rsid w:val="008E5EDD"/>
    <w:rsid w:val="008E60F5"/>
    <w:rsid w:val="008E61D9"/>
    <w:rsid w:val="008E64E9"/>
    <w:rsid w:val="008E66F6"/>
    <w:rsid w:val="008E66FC"/>
    <w:rsid w:val="008E6712"/>
    <w:rsid w:val="008E68E4"/>
    <w:rsid w:val="008E6C5E"/>
    <w:rsid w:val="008E7074"/>
    <w:rsid w:val="008E7160"/>
    <w:rsid w:val="008E78B1"/>
    <w:rsid w:val="008E7C1C"/>
    <w:rsid w:val="008E7D02"/>
    <w:rsid w:val="008E7D3D"/>
    <w:rsid w:val="008E7EA1"/>
    <w:rsid w:val="008F0383"/>
    <w:rsid w:val="008F03EA"/>
    <w:rsid w:val="008F0686"/>
    <w:rsid w:val="008F0845"/>
    <w:rsid w:val="008F094B"/>
    <w:rsid w:val="008F098E"/>
    <w:rsid w:val="008F0998"/>
    <w:rsid w:val="008F10E5"/>
    <w:rsid w:val="008F1380"/>
    <w:rsid w:val="008F1412"/>
    <w:rsid w:val="008F1673"/>
    <w:rsid w:val="008F169D"/>
    <w:rsid w:val="008F19BB"/>
    <w:rsid w:val="008F1A3A"/>
    <w:rsid w:val="008F1D0D"/>
    <w:rsid w:val="008F1F4C"/>
    <w:rsid w:val="008F2390"/>
    <w:rsid w:val="008F2488"/>
    <w:rsid w:val="008F2698"/>
    <w:rsid w:val="008F2829"/>
    <w:rsid w:val="008F2881"/>
    <w:rsid w:val="008F2BF4"/>
    <w:rsid w:val="008F35B2"/>
    <w:rsid w:val="008F35DB"/>
    <w:rsid w:val="008F369C"/>
    <w:rsid w:val="008F3718"/>
    <w:rsid w:val="008F3BF7"/>
    <w:rsid w:val="008F3C82"/>
    <w:rsid w:val="008F3DAE"/>
    <w:rsid w:val="008F3FDB"/>
    <w:rsid w:val="008F4135"/>
    <w:rsid w:val="008F4518"/>
    <w:rsid w:val="008F4666"/>
    <w:rsid w:val="008F46A6"/>
    <w:rsid w:val="008F48C8"/>
    <w:rsid w:val="008F4A73"/>
    <w:rsid w:val="008F4B8A"/>
    <w:rsid w:val="008F4D88"/>
    <w:rsid w:val="008F4E57"/>
    <w:rsid w:val="008F5083"/>
    <w:rsid w:val="008F50F1"/>
    <w:rsid w:val="008F5164"/>
    <w:rsid w:val="008F54EB"/>
    <w:rsid w:val="008F5B43"/>
    <w:rsid w:val="008F5F05"/>
    <w:rsid w:val="008F60E3"/>
    <w:rsid w:val="008F6235"/>
    <w:rsid w:val="008F623A"/>
    <w:rsid w:val="008F6270"/>
    <w:rsid w:val="008F6478"/>
    <w:rsid w:val="008F67B1"/>
    <w:rsid w:val="008F6F6F"/>
    <w:rsid w:val="008F730E"/>
    <w:rsid w:val="008F738D"/>
    <w:rsid w:val="008F7415"/>
    <w:rsid w:val="008F75D5"/>
    <w:rsid w:val="008F7945"/>
    <w:rsid w:val="008F7AC3"/>
    <w:rsid w:val="008F7C86"/>
    <w:rsid w:val="008F7DA9"/>
    <w:rsid w:val="008F7F85"/>
    <w:rsid w:val="00900071"/>
    <w:rsid w:val="00900238"/>
    <w:rsid w:val="00900255"/>
    <w:rsid w:val="00900B02"/>
    <w:rsid w:val="00900B35"/>
    <w:rsid w:val="00900CCD"/>
    <w:rsid w:val="00900E44"/>
    <w:rsid w:val="00900F29"/>
    <w:rsid w:val="00900FDB"/>
    <w:rsid w:val="0090109B"/>
    <w:rsid w:val="0090119E"/>
    <w:rsid w:val="009012EA"/>
    <w:rsid w:val="00901402"/>
    <w:rsid w:val="0090169A"/>
    <w:rsid w:val="009019F5"/>
    <w:rsid w:val="00901B12"/>
    <w:rsid w:val="00901BFD"/>
    <w:rsid w:val="00902076"/>
    <w:rsid w:val="0090257E"/>
    <w:rsid w:val="009029D6"/>
    <w:rsid w:val="00902A7F"/>
    <w:rsid w:val="00902AB1"/>
    <w:rsid w:val="00902BF6"/>
    <w:rsid w:val="00902E55"/>
    <w:rsid w:val="00902E6B"/>
    <w:rsid w:val="00903370"/>
    <w:rsid w:val="00903388"/>
    <w:rsid w:val="0090382D"/>
    <w:rsid w:val="00903872"/>
    <w:rsid w:val="00903AC0"/>
    <w:rsid w:val="00903B0C"/>
    <w:rsid w:val="00903F91"/>
    <w:rsid w:val="00904568"/>
    <w:rsid w:val="009048E8"/>
    <w:rsid w:val="00904B98"/>
    <w:rsid w:val="00904C91"/>
    <w:rsid w:val="00904D7C"/>
    <w:rsid w:val="00905045"/>
    <w:rsid w:val="00905256"/>
    <w:rsid w:val="00905418"/>
    <w:rsid w:val="00905882"/>
    <w:rsid w:val="009060DA"/>
    <w:rsid w:val="009065B1"/>
    <w:rsid w:val="00906887"/>
    <w:rsid w:val="00906D9E"/>
    <w:rsid w:val="00906EA7"/>
    <w:rsid w:val="00906EFD"/>
    <w:rsid w:val="0090711F"/>
    <w:rsid w:val="00907383"/>
    <w:rsid w:val="009076B6"/>
    <w:rsid w:val="009077A6"/>
    <w:rsid w:val="009077CE"/>
    <w:rsid w:val="009079C7"/>
    <w:rsid w:val="00907A59"/>
    <w:rsid w:val="00907A6D"/>
    <w:rsid w:val="00907C30"/>
    <w:rsid w:val="00907F33"/>
    <w:rsid w:val="00910163"/>
    <w:rsid w:val="009101B1"/>
    <w:rsid w:val="009101BB"/>
    <w:rsid w:val="00910A33"/>
    <w:rsid w:val="00910A74"/>
    <w:rsid w:val="00910B09"/>
    <w:rsid w:val="00911266"/>
    <w:rsid w:val="009113C8"/>
    <w:rsid w:val="00911566"/>
    <w:rsid w:val="009117BB"/>
    <w:rsid w:val="00911ABF"/>
    <w:rsid w:val="00911AFB"/>
    <w:rsid w:val="00912341"/>
    <w:rsid w:val="00912364"/>
    <w:rsid w:val="009124EC"/>
    <w:rsid w:val="00912542"/>
    <w:rsid w:val="00912771"/>
    <w:rsid w:val="00912897"/>
    <w:rsid w:val="00912A5B"/>
    <w:rsid w:val="00912F6E"/>
    <w:rsid w:val="00912FC1"/>
    <w:rsid w:val="00913317"/>
    <w:rsid w:val="009138E7"/>
    <w:rsid w:val="00913967"/>
    <w:rsid w:val="00913B90"/>
    <w:rsid w:val="00913CCE"/>
    <w:rsid w:val="00913EC1"/>
    <w:rsid w:val="0091447E"/>
    <w:rsid w:val="00914625"/>
    <w:rsid w:val="0091483E"/>
    <w:rsid w:val="00914BC5"/>
    <w:rsid w:val="00914D0A"/>
    <w:rsid w:val="00914E1B"/>
    <w:rsid w:val="00915207"/>
    <w:rsid w:val="00915290"/>
    <w:rsid w:val="009154CB"/>
    <w:rsid w:val="00915520"/>
    <w:rsid w:val="00915AEE"/>
    <w:rsid w:val="009164C9"/>
    <w:rsid w:val="0091698B"/>
    <w:rsid w:val="009169EE"/>
    <w:rsid w:val="00916A45"/>
    <w:rsid w:val="00916D0D"/>
    <w:rsid w:val="00916E28"/>
    <w:rsid w:val="00916EFF"/>
    <w:rsid w:val="00917345"/>
    <w:rsid w:val="0091746B"/>
    <w:rsid w:val="009177C6"/>
    <w:rsid w:val="0091785F"/>
    <w:rsid w:val="00917942"/>
    <w:rsid w:val="00917D3E"/>
    <w:rsid w:val="0092033D"/>
    <w:rsid w:val="00920482"/>
    <w:rsid w:val="009205D6"/>
    <w:rsid w:val="0092082B"/>
    <w:rsid w:val="0092088E"/>
    <w:rsid w:val="00920A5E"/>
    <w:rsid w:val="00920AB2"/>
    <w:rsid w:val="00920C96"/>
    <w:rsid w:val="00920DAA"/>
    <w:rsid w:val="00920DAD"/>
    <w:rsid w:val="00921058"/>
    <w:rsid w:val="0092111F"/>
    <w:rsid w:val="00921A42"/>
    <w:rsid w:val="0092200E"/>
    <w:rsid w:val="00922217"/>
    <w:rsid w:val="009222CD"/>
    <w:rsid w:val="00922571"/>
    <w:rsid w:val="009230A6"/>
    <w:rsid w:val="00923142"/>
    <w:rsid w:val="009232DD"/>
    <w:rsid w:val="00923C59"/>
    <w:rsid w:val="00923F7A"/>
    <w:rsid w:val="00924580"/>
    <w:rsid w:val="00924664"/>
    <w:rsid w:val="00924B3B"/>
    <w:rsid w:val="00924B66"/>
    <w:rsid w:val="00924E1D"/>
    <w:rsid w:val="00925030"/>
    <w:rsid w:val="00925732"/>
    <w:rsid w:val="00925AF3"/>
    <w:rsid w:val="00925BBD"/>
    <w:rsid w:val="00926204"/>
    <w:rsid w:val="0092676E"/>
    <w:rsid w:val="00926993"/>
    <w:rsid w:val="009269C4"/>
    <w:rsid w:val="00926A98"/>
    <w:rsid w:val="00926DB7"/>
    <w:rsid w:val="009270FF"/>
    <w:rsid w:val="009276EB"/>
    <w:rsid w:val="009301E5"/>
    <w:rsid w:val="009304F0"/>
    <w:rsid w:val="009307DB"/>
    <w:rsid w:val="00930894"/>
    <w:rsid w:val="009309B8"/>
    <w:rsid w:val="00930AFC"/>
    <w:rsid w:val="00930FF0"/>
    <w:rsid w:val="009311C1"/>
    <w:rsid w:val="00931224"/>
    <w:rsid w:val="009314B8"/>
    <w:rsid w:val="009314C3"/>
    <w:rsid w:val="0093170B"/>
    <w:rsid w:val="00931D99"/>
    <w:rsid w:val="00931E46"/>
    <w:rsid w:val="0093200D"/>
    <w:rsid w:val="0093260D"/>
    <w:rsid w:val="0093272E"/>
    <w:rsid w:val="00932811"/>
    <w:rsid w:val="00932A6F"/>
    <w:rsid w:val="00932D09"/>
    <w:rsid w:val="00932E5F"/>
    <w:rsid w:val="009332A8"/>
    <w:rsid w:val="0093366F"/>
    <w:rsid w:val="00933A38"/>
    <w:rsid w:val="00933D83"/>
    <w:rsid w:val="00933E34"/>
    <w:rsid w:val="00934614"/>
    <w:rsid w:val="0093474F"/>
    <w:rsid w:val="00934933"/>
    <w:rsid w:val="00934CAB"/>
    <w:rsid w:val="00934F5A"/>
    <w:rsid w:val="0093538D"/>
    <w:rsid w:val="00935556"/>
    <w:rsid w:val="00935DC2"/>
    <w:rsid w:val="00935F8C"/>
    <w:rsid w:val="00935FAE"/>
    <w:rsid w:val="009361F2"/>
    <w:rsid w:val="00936B73"/>
    <w:rsid w:val="00936C2F"/>
    <w:rsid w:val="00936F90"/>
    <w:rsid w:val="009370E4"/>
    <w:rsid w:val="00937494"/>
    <w:rsid w:val="00937832"/>
    <w:rsid w:val="00937ACF"/>
    <w:rsid w:val="00937FAF"/>
    <w:rsid w:val="00937FC2"/>
    <w:rsid w:val="00940200"/>
    <w:rsid w:val="009402F0"/>
    <w:rsid w:val="00940D95"/>
    <w:rsid w:val="00940E46"/>
    <w:rsid w:val="00940EDA"/>
    <w:rsid w:val="00940FF8"/>
    <w:rsid w:val="009411B1"/>
    <w:rsid w:val="009412BC"/>
    <w:rsid w:val="0094160D"/>
    <w:rsid w:val="00941BCC"/>
    <w:rsid w:val="00941E69"/>
    <w:rsid w:val="00941E77"/>
    <w:rsid w:val="00942417"/>
    <w:rsid w:val="009424C0"/>
    <w:rsid w:val="00942784"/>
    <w:rsid w:val="0094300D"/>
    <w:rsid w:val="00943120"/>
    <w:rsid w:val="00943245"/>
    <w:rsid w:val="00943325"/>
    <w:rsid w:val="0094356F"/>
    <w:rsid w:val="009437D2"/>
    <w:rsid w:val="009439D3"/>
    <w:rsid w:val="00943DCE"/>
    <w:rsid w:val="00943F08"/>
    <w:rsid w:val="0094409D"/>
    <w:rsid w:val="009440B8"/>
    <w:rsid w:val="009440EE"/>
    <w:rsid w:val="009443EB"/>
    <w:rsid w:val="0094457F"/>
    <w:rsid w:val="00944A23"/>
    <w:rsid w:val="00944CAC"/>
    <w:rsid w:val="00944D30"/>
    <w:rsid w:val="00945110"/>
    <w:rsid w:val="00945179"/>
    <w:rsid w:val="00945326"/>
    <w:rsid w:val="009453E4"/>
    <w:rsid w:val="00945720"/>
    <w:rsid w:val="00945724"/>
    <w:rsid w:val="009459D7"/>
    <w:rsid w:val="00945F3F"/>
    <w:rsid w:val="009461FF"/>
    <w:rsid w:val="009463C7"/>
    <w:rsid w:val="00946478"/>
    <w:rsid w:val="009464CC"/>
    <w:rsid w:val="00946695"/>
    <w:rsid w:val="009467E9"/>
    <w:rsid w:val="00946902"/>
    <w:rsid w:val="009469A4"/>
    <w:rsid w:val="00946B6B"/>
    <w:rsid w:val="00946DA9"/>
    <w:rsid w:val="00946E03"/>
    <w:rsid w:val="00946EFB"/>
    <w:rsid w:val="00947064"/>
    <w:rsid w:val="0094717D"/>
    <w:rsid w:val="00947367"/>
    <w:rsid w:val="00947397"/>
    <w:rsid w:val="00947697"/>
    <w:rsid w:val="00947BC2"/>
    <w:rsid w:val="00947CE4"/>
    <w:rsid w:val="00947DDD"/>
    <w:rsid w:val="0095004B"/>
    <w:rsid w:val="00950677"/>
    <w:rsid w:val="00950CD9"/>
    <w:rsid w:val="00951133"/>
    <w:rsid w:val="009512F2"/>
    <w:rsid w:val="00951493"/>
    <w:rsid w:val="00951EFA"/>
    <w:rsid w:val="009520D8"/>
    <w:rsid w:val="0095255A"/>
    <w:rsid w:val="00952A5B"/>
    <w:rsid w:val="00952D24"/>
    <w:rsid w:val="00953013"/>
    <w:rsid w:val="009532BB"/>
    <w:rsid w:val="00953431"/>
    <w:rsid w:val="009535CF"/>
    <w:rsid w:val="0095378E"/>
    <w:rsid w:val="00953885"/>
    <w:rsid w:val="009538D7"/>
    <w:rsid w:val="00953BBA"/>
    <w:rsid w:val="00953BE4"/>
    <w:rsid w:val="00953C56"/>
    <w:rsid w:val="00953D35"/>
    <w:rsid w:val="00953DEF"/>
    <w:rsid w:val="00953EFE"/>
    <w:rsid w:val="009542D5"/>
    <w:rsid w:val="00954405"/>
    <w:rsid w:val="00954409"/>
    <w:rsid w:val="00954595"/>
    <w:rsid w:val="00954894"/>
    <w:rsid w:val="00954A83"/>
    <w:rsid w:val="00954C61"/>
    <w:rsid w:val="00954F18"/>
    <w:rsid w:val="00955200"/>
    <w:rsid w:val="0095520D"/>
    <w:rsid w:val="009552AB"/>
    <w:rsid w:val="009557BB"/>
    <w:rsid w:val="00955883"/>
    <w:rsid w:val="00955F41"/>
    <w:rsid w:val="00955F8A"/>
    <w:rsid w:val="00955FB6"/>
    <w:rsid w:val="00956026"/>
    <w:rsid w:val="009565A0"/>
    <w:rsid w:val="00956667"/>
    <w:rsid w:val="00956669"/>
    <w:rsid w:val="0095674D"/>
    <w:rsid w:val="00956910"/>
    <w:rsid w:val="00956B91"/>
    <w:rsid w:val="0095709B"/>
    <w:rsid w:val="009570E9"/>
    <w:rsid w:val="009570EF"/>
    <w:rsid w:val="009573B1"/>
    <w:rsid w:val="0095747E"/>
    <w:rsid w:val="009574B6"/>
    <w:rsid w:val="00957557"/>
    <w:rsid w:val="00957839"/>
    <w:rsid w:val="009578C2"/>
    <w:rsid w:val="00957DF2"/>
    <w:rsid w:val="00957F37"/>
    <w:rsid w:val="009600AD"/>
    <w:rsid w:val="00960367"/>
    <w:rsid w:val="0096072C"/>
    <w:rsid w:val="00960A93"/>
    <w:rsid w:val="00960C03"/>
    <w:rsid w:val="00960CD9"/>
    <w:rsid w:val="00960CDC"/>
    <w:rsid w:val="00960E75"/>
    <w:rsid w:val="0096115E"/>
    <w:rsid w:val="0096117D"/>
    <w:rsid w:val="00961495"/>
    <w:rsid w:val="00961632"/>
    <w:rsid w:val="009618E3"/>
    <w:rsid w:val="00961D80"/>
    <w:rsid w:val="0096229C"/>
    <w:rsid w:val="00962515"/>
    <w:rsid w:val="00963C50"/>
    <w:rsid w:val="00963C67"/>
    <w:rsid w:val="00963EDD"/>
    <w:rsid w:val="00963F89"/>
    <w:rsid w:val="009640AA"/>
    <w:rsid w:val="0096487E"/>
    <w:rsid w:val="0096492A"/>
    <w:rsid w:val="0096496A"/>
    <w:rsid w:val="009651A8"/>
    <w:rsid w:val="009657BB"/>
    <w:rsid w:val="009657F6"/>
    <w:rsid w:val="00965E3E"/>
    <w:rsid w:val="009663AE"/>
    <w:rsid w:val="00966B70"/>
    <w:rsid w:val="00966B93"/>
    <w:rsid w:val="00966E32"/>
    <w:rsid w:val="00967051"/>
    <w:rsid w:val="0096705C"/>
    <w:rsid w:val="00967171"/>
    <w:rsid w:val="0096754A"/>
    <w:rsid w:val="009676CF"/>
    <w:rsid w:val="0096779A"/>
    <w:rsid w:val="009677AB"/>
    <w:rsid w:val="009678BB"/>
    <w:rsid w:val="009679EE"/>
    <w:rsid w:val="00970482"/>
    <w:rsid w:val="009706AD"/>
    <w:rsid w:val="00970BE7"/>
    <w:rsid w:val="00970D2B"/>
    <w:rsid w:val="0097123A"/>
    <w:rsid w:val="009712C2"/>
    <w:rsid w:val="009712E1"/>
    <w:rsid w:val="009715C5"/>
    <w:rsid w:val="00971911"/>
    <w:rsid w:val="00972053"/>
    <w:rsid w:val="00972466"/>
    <w:rsid w:val="00972579"/>
    <w:rsid w:val="009728DB"/>
    <w:rsid w:val="00972C0B"/>
    <w:rsid w:val="00972DD5"/>
    <w:rsid w:val="00972F1C"/>
    <w:rsid w:val="009736D1"/>
    <w:rsid w:val="0097384C"/>
    <w:rsid w:val="009738BB"/>
    <w:rsid w:val="00973BE1"/>
    <w:rsid w:val="0097434D"/>
    <w:rsid w:val="009743B4"/>
    <w:rsid w:val="00974C21"/>
    <w:rsid w:val="00974C4A"/>
    <w:rsid w:val="00974CB4"/>
    <w:rsid w:val="00974E0E"/>
    <w:rsid w:val="00974FB7"/>
    <w:rsid w:val="0097530C"/>
    <w:rsid w:val="0097537A"/>
    <w:rsid w:val="0097540A"/>
    <w:rsid w:val="00975A24"/>
    <w:rsid w:val="00975BE8"/>
    <w:rsid w:val="00975EB4"/>
    <w:rsid w:val="00976460"/>
    <w:rsid w:val="00977011"/>
    <w:rsid w:val="0097738E"/>
    <w:rsid w:val="00977403"/>
    <w:rsid w:val="0097756D"/>
    <w:rsid w:val="00977652"/>
    <w:rsid w:val="00977855"/>
    <w:rsid w:val="00977DC6"/>
    <w:rsid w:val="009801D1"/>
    <w:rsid w:val="00980699"/>
    <w:rsid w:val="0098080E"/>
    <w:rsid w:val="0098088B"/>
    <w:rsid w:val="00980943"/>
    <w:rsid w:val="00980F43"/>
    <w:rsid w:val="0098108B"/>
    <w:rsid w:val="009810AF"/>
    <w:rsid w:val="009810CE"/>
    <w:rsid w:val="009811FE"/>
    <w:rsid w:val="0098174F"/>
    <w:rsid w:val="00981BFC"/>
    <w:rsid w:val="00981DCB"/>
    <w:rsid w:val="00981ECD"/>
    <w:rsid w:val="00981F29"/>
    <w:rsid w:val="00981F8A"/>
    <w:rsid w:val="0098206A"/>
    <w:rsid w:val="009821C2"/>
    <w:rsid w:val="00982320"/>
    <w:rsid w:val="00982473"/>
    <w:rsid w:val="00982508"/>
    <w:rsid w:val="00982E07"/>
    <w:rsid w:val="00983045"/>
    <w:rsid w:val="0098309F"/>
    <w:rsid w:val="0098328F"/>
    <w:rsid w:val="009832E3"/>
    <w:rsid w:val="0098331E"/>
    <w:rsid w:val="0098365D"/>
    <w:rsid w:val="0098372D"/>
    <w:rsid w:val="00983A7F"/>
    <w:rsid w:val="00983C16"/>
    <w:rsid w:val="00984464"/>
    <w:rsid w:val="00984476"/>
    <w:rsid w:val="009845F7"/>
    <w:rsid w:val="00984620"/>
    <w:rsid w:val="00984DAD"/>
    <w:rsid w:val="00984F51"/>
    <w:rsid w:val="0098507B"/>
    <w:rsid w:val="0098543E"/>
    <w:rsid w:val="00985529"/>
    <w:rsid w:val="009855D3"/>
    <w:rsid w:val="009856AA"/>
    <w:rsid w:val="00985A51"/>
    <w:rsid w:val="00986219"/>
    <w:rsid w:val="00986785"/>
    <w:rsid w:val="00986EED"/>
    <w:rsid w:val="00987001"/>
    <w:rsid w:val="009870E6"/>
    <w:rsid w:val="009872BC"/>
    <w:rsid w:val="00987311"/>
    <w:rsid w:val="00987516"/>
    <w:rsid w:val="009875C4"/>
    <w:rsid w:val="0098765A"/>
    <w:rsid w:val="00987722"/>
    <w:rsid w:val="0098779B"/>
    <w:rsid w:val="00987AA0"/>
    <w:rsid w:val="00987B0F"/>
    <w:rsid w:val="00987C04"/>
    <w:rsid w:val="009901AC"/>
    <w:rsid w:val="0099031F"/>
    <w:rsid w:val="00990327"/>
    <w:rsid w:val="00990330"/>
    <w:rsid w:val="00990ACD"/>
    <w:rsid w:val="00991083"/>
    <w:rsid w:val="0099109D"/>
    <w:rsid w:val="0099113B"/>
    <w:rsid w:val="00991225"/>
    <w:rsid w:val="00991321"/>
    <w:rsid w:val="009913AD"/>
    <w:rsid w:val="009913F0"/>
    <w:rsid w:val="00991616"/>
    <w:rsid w:val="00991674"/>
    <w:rsid w:val="009916E4"/>
    <w:rsid w:val="0099186E"/>
    <w:rsid w:val="00991BD7"/>
    <w:rsid w:val="00991DA1"/>
    <w:rsid w:val="00991E36"/>
    <w:rsid w:val="009920F1"/>
    <w:rsid w:val="0099213D"/>
    <w:rsid w:val="00992172"/>
    <w:rsid w:val="009922C7"/>
    <w:rsid w:val="00992396"/>
    <w:rsid w:val="00992410"/>
    <w:rsid w:val="0099296D"/>
    <w:rsid w:val="00992B7A"/>
    <w:rsid w:val="00992F32"/>
    <w:rsid w:val="009932A9"/>
    <w:rsid w:val="00993637"/>
    <w:rsid w:val="00993679"/>
    <w:rsid w:val="009939FB"/>
    <w:rsid w:val="00993A76"/>
    <w:rsid w:val="00993DB6"/>
    <w:rsid w:val="00994136"/>
    <w:rsid w:val="00994699"/>
    <w:rsid w:val="0099508C"/>
    <w:rsid w:val="009950EC"/>
    <w:rsid w:val="0099513B"/>
    <w:rsid w:val="0099564A"/>
    <w:rsid w:val="00995F87"/>
    <w:rsid w:val="00996733"/>
    <w:rsid w:val="00996780"/>
    <w:rsid w:val="009968DE"/>
    <w:rsid w:val="00996BBE"/>
    <w:rsid w:val="00996C3F"/>
    <w:rsid w:val="00996D2B"/>
    <w:rsid w:val="00997175"/>
    <w:rsid w:val="00997205"/>
    <w:rsid w:val="00997653"/>
    <w:rsid w:val="009977C6"/>
    <w:rsid w:val="00997990"/>
    <w:rsid w:val="00997C01"/>
    <w:rsid w:val="00997D2C"/>
    <w:rsid w:val="00997DCA"/>
    <w:rsid w:val="00997E80"/>
    <w:rsid w:val="00997EA2"/>
    <w:rsid w:val="009A01F7"/>
    <w:rsid w:val="009A0227"/>
    <w:rsid w:val="009A03EE"/>
    <w:rsid w:val="009A0BED"/>
    <w:rsid w:val="009A0F85"/>
    <w:rsid w:val="009A1290"/>
    <w:rsid w:val="009A12C4"/>
    <w:rsid w:val="009A1324"/>
    <w:rsid w:val="009A1C1A"/>
    <w:rsid w:val="009A1E87"/>
    <w:rsid w:val="009A2059"/>
    <w:rsid w:val="009A2736"/>
    <w:rsid w:val="009A283D"/>
    <w:rsid w:val="009A28F7"/>
    <w:rsid w:val="009A2A48"/>
    <w:rsid w:val="009A36EC"/>
    <w:rsid w:val="009A3E71"/>
    <w:rsid w:val="009A4289"/>
    <w:rsid w:val="009A42DF"/>
    <w:rsid w:val="009A467E"/>
    <w:rsid w:val="009A4723"/>
    <w:rsid w:val="009A4E46"/>
    <w:rsid w:val="009A512C"/>
    <w:rsid w:val="009A53C7"/>
    <w:rsid w:val="009A53DD"/>
    <w:rsid w:val="009A543C"/>
    <w:rsid w:val="009A5517"/>
    <w:rsid w:val="009A5E60"/>
    <w:rsid w:val="009A5E94"/>
    <w:rsid w:val="009A6025"/>
    <w:rsid w:val="009A624D"/>
    <w:rsid w:val="009A62EB"/>
    <w:rsid w:val="009A66CD"/>
    <w:rsid w:val="009A6DA2"/>
    <w:rsid w:val="009A6F1C"/>
    <w:rsid w:val="009A70C2"/>
    <w:rsid w:val="009A7134"/>
    <w:rsid w:val="009A7507"/>
    <w:rsid w:val="009A76D2"/>
    <w:rsid w:val="009A7744"/>
    <w:rsid w:val="009A7959"/>
    <w:rsid w:val="009A7BA1"/>
    <w:rsid w:val="009B0295"/>
    <w:rsid w:val="009B0397"/>
    <w:rsid w:val="009B050A"/>
    <w:rsid w:val="009B0551"/>
    <w:rsid w:val="009B0795"/>
    <w:rsid w:val="009B08D4"/>
    <w:rsid w:val="009B0C2A"/>
    <w:rsid w:val="009B0E14"/>
    <w:rsid w:val="009B12CA"/>
    <w:rsid w:val="009B143A"/>
    <w:rsid w:val="009B17CF"/>
    <w:rsid w:val="009B1A98"/>
    <w:rsid w:val="009B1ACF"/>
    <w:rsid w:val="009B1F35"/>
    <w:rsid w:val="009B1FC8"/>
    <w:rsid w:val="009B207D"/>
    <w:rsid w:val="009B2094"/>
    <w:rsid w:val="009B2124"/>
    <w:rsid w:val="009B256A"/>
    <w:rsid w:val="009B2601"/>
    <w:rsid w:val="009B27B1"/>
    <w:rsid w:val="009B289E"/>
    <w:rsid w:val="009B2952"/>
    <w:rsid w:val="009B2C8A"/>
    <w:rsid w:val="009B2FC9"/>
    <w:rsid w:val="009B321E"/>
    <w:rsid w:val="009B3955"/>
    <w:rsid w:val="009B3B33"/>
    <w:rsid w:val="009B3C20"/>
    <w:rsid w:val="009B43D4"/>
    <w:rsid w:val="009B4494"/>
    <w:rsid w:val="009B4A6F"/>
    <w:rsid w:val="009B4BCA"/>
    <w:rsid w:val="009B4C73"/>
    <w:rsid w:val="009B4E5C"/>
    <w:rsid w:val="009B4FE7"/>
    <w:rsid w:val="009B5233"/>
    <w:rsid w:val="009B523F"/>
    <w:rsid w:val="009B551B"/>
    <w:rsid w:val="009B5781"/>
    <w:rsid w:val="009B59E7"/>
    <w:rsid w:val="009B61E9"/>
    <w:rsid w:val="009B647F"/>
    <w:rsid w:val="009B6695"/>
    <w:rsid w:val="009B6855"/>
    <w:rsid w:val="009B6F4E"/>
    <w:rsid w:val="009B6FC4"/>
    <w:rsid w:val="009B7133"/>
    <w:rsid w:val="009B72E3"/>
    <w:rsid w:val="009B733F"/>
    <w:rsid w:val="009B78AD"/>
    <w:rsid w:val="009B78B7"/>
    <w:rsid w:val="009B79CE"/>
    <w:rsid w:val="009B7C3C"/>
    <w:rsid w:val="009B7EBC"/>
    <w:rsid w:val="009C0100"/>
    <w:rsid w:val="009C040B"/>
    <w:rsid w:val="009C0411"/>
    <w:rsid w:val="009C0421"/>
    <w:rsid w:val="009C04A8"/>
    <w:rsid w:val="009C04D5"/>
    <w:rsid w:val="009C05C4"/>
    <w:rsid w:val="009C0A2F"/>
    <w:rsid w:val="009C0CEB"/>
    <w:rsid w:val="009C150A"/>
    <w:rsid w:val="009C178B"/>
    <w:rsid w:val="009C17FA"/>
    <w:rsid w:val="009C19A2"/>
    <w:rsid w:val="009C1BE6"/>
    <w:rsid w:val="009C1F62"/>
    <w:rsid w:val="009C2200"/>
    <w:rsid w:val="009C22B5"/>
    <w:rsid w:val="009C2448"/>
    <w:rsid w:val="009C25A2"/>
    <w:rsid w:val="009C26A5"/>
    <w:rsid w:val="009C28A7"/>
    <w:rsid w:val="009C28FA"/>
    <w:rsid w:val="009C2916"/>
    <w:rsid w:val="009C2A1D"/>
    <w:rsid w:val="009C2CE1"/>
    <w:rsid w:val="009C341D"/>
    <w:rsid w:val="009C35F6"/>
    <w:rsid w:val="009C389E"/>
    <w:rsid w:val="009C3D85"/>
    <w:rsid w:val="009C3FB1"/>
    <w:rsid w:val="009C42A0"/>
    <w:rsid w:val="009C45A3"/>
    <w:rsid w:val="009C4A4A"/>
    <w:rsid w:val="009C4D9C"/>
    <w:rsid w:val="009C4EEF"/>
    <w:rsid w:val="009C4F92"/>
    <w:rsid w:val="009C4F98"/>
    <w:rsid w:val="009C50A0"/>
    <w:rsid w:val="009C5519"/>
    <w:rsid w:val="009C551D"/>
    <w:rsid w:val="009C55B2"/>
    <w:rsid w:val="009C55BA"/>
    <w:rsid w:val="009C59F0"/>
    <w:rsid w:val="009C5ACD"/>
    <w:rsid w:val="009C5B42"/>
    <w:rsid w:val="009C5D15"/>
    <w:rsid w:val="009C5DBF"/>
    <w:rsid w:val="009C5FF3"/>
    <w:rsid w:val="009C62A1"/>
    <w:rsid w:val="009C6626"/>
    <w:rsid w:val="009C68A2"/>
    <w:rsid w:val="009C68B7"/>
    <w:rsid w:val="009C6ADC"/>
    <w:rsid w:val="009C6E69"/>
    <w:rsid w:val="009C6F6A"/>
    <w:rsid w:val="009C74AA"/>
    <w:rsid w:val="009C7533"/>
    <w:rsid w:val="009C75B7"/>
    <w:rsid w:val="009C76B9"/>
    <w:rsid w:val="009C7AF5"/>
    <w:rsid w:val="009C7CD5"/>
    <w:rsid w:val="009C7D9B"/>
    <w:rsid w:val="009D0000"/>
    <w:rsid w:val="009D0305"/>
    <w:rsid w:val="009D0312"/>
    <w:rsid w:val="009D0ED3"/>
    <w:rsid w:val="009D0F07"/>
    <w:rsid w:val="009D14E5"/>
    <w:rsid w:val="009D1539"/>
    <w:rsid w:val="009D159C"/>
    <w:rsid w:val="009D1613"/>
    <w:rsid w:val="009D1BC8"/>
    <w:rsid w:val="009D1CDF"/>
    <w:rsid w:val="009D2390"/>
    <w:rsid w:val="009D24A2"/>
    <w:rsid w:val="009D28DB"/>
    <w:rsid w:val="009D2A3E"/>
    <w:rsid w:val="009D2ACF"/>
    <w:rsid w:val="009D2C72"/>
    <w:rsid w:val="009D2E08"/>
    <w:rsid w:val="009D33C5"/>
    <w:rsid w:val="009D3517"/>
    <w:rsid w:val="009D35AC"/>
    <w:rsid w:val="009D3676"/>
    <w:rsid w:val="009D3748"/>
    <w:rsid w:val="009D3809"/>
    <w:rsid w:val="009D3C8F"/>
    <w:rsid w:val="009D426D"/>
    <w:rsid w:val="009D427A"/>
    <w:rsid w:val="009D42C2"/>
    <w:rsid w:val="009D43FA"/>
    <w:rsid w:val="009D49AD"/>
    <w:rsid w:val="009D49EA"/>
    <w:rsid w:val="009D4AB6"/>
    <w:rsid w:val="009D4ADE"/>
    <w:rsid w:val="009D4F15"/>
    <w:rsid w:val="009D500E"/>
    <w:rsid w:val="009D512A"/>
    <w:rsid w:val="009D5C27"/>
    <w:rsid w:val="009D5DE1"/>
    <w:rsid w:val="009D5FE5"/>
    <w:rsid w:val="009D6260"/>
    <w:rsid w:val="009D6476"/>
    <w:rsid w:val="009D6499"/>
    <w:rsid w:val="009D6507"/>
    <w:rsid w:val="009D6919"/>
    <w:rsid w:val="009D6BDE"/>
    <w:rsid w:val="009D6C7F"/>
    <w:rsid w:val="009D6E50"/>
    <w:rsid w:val="009D6E8D"/>
    <w:rsid w:val="009D7B5A"/>
    <w:rsid w:val="009E0057"/>
    <w:rsid w:val="009E0838"/>
    <w:rsid w:val="009E096E"/>
    <w:rsid w:val="009E0D83"/>
    <w:rsid w:val="009E0EF6"/>
    <w:rsid w:val="009E13AE"/>
    <w:rsid w:val="009E1559"/>
    <w:rsid w:val="009E1728"/>
    <w:rsid w:val="009E189A"/>
    <w:rsid w:val="009E18B7"/>
    <w:rsid w:val="009E1A14"/>
    <w:rsid w:val="009E1E31"/>
    <w:rsid w:val="009E1EC3"/>
    <w:rsid w:val="009E1F67"/>
    <w:rsid w:val="009E20CE"/>
    <w:rsid w:val="009E238D"/>
    <w:rsid w:val="009E25FA"/>
    <w:rsid w:val="009E280B"/>
    <w:rsid w:val="009E2C64"/>
    <w:rsid w:val="009E2F4D"/>
    <w:rsid w:val="009E338E"/>
    <w:rsid w:val="009E33F5"/>
    <w:rsid w:val="009E3553"/>
    <w:rsid w:val="009E36B5"/>
    <w:rsid w:val="009E3760"/>
    <w:rsid w:val="009E3901"/>
    <w:rsid w:val="009E3957"/>
    <w:rsid w:val="009E3AA4"/>
    <w:rsid w:val="009E3CD4"/>
    <w:rsid w:val="009E3D2A"/>
    <w:rsid w:val="009E3EFE"/>
    <w:rsid w:val="009E42B7"/>
    <w:rsid w:val="009E4429"/>
    <w:rsid w:val="009E4441"/>
    <w:rsid w:val="009E4563"/>
    <w:rsid w:val="009E4A4E"/>
    <w:rsid w:val="009E4B3A"/>
    <w:rsid w:val="009E4C58"/>
    <w:rsid w:val="009E4DEB"/>
    <w:rsid w:val="009E5230"/>
    <w:rsid w:val="009E523A"/>
    <w:rsid w:val="009E5323"/>
    <w:rsid w:val="009E5712"/>
    <w:rsid w:val="009E57F1"/>
    <w:rsid w:val="009E57F8"/>
    <w:rsid w:val="009E5E4F"/>
    <w:rsid w:val="009E5EBC"/>
    <w:rsid w:val="009E6177"/>
    <w:rsid w:val="009E61AC"/>
    <w:rsid w:val="009E6337"/>
    <w:rsid w:val="009E6E2A"/>
    <w:rsid w:val="009E7C40"/>
    <w:rsid w:val="009E7FEC"/>
    <w:rsid w:val="009F0008"/>
    <w:rsid w:val="009F00A5"/>
    <w:rsid w:val="009F06AB"/>
    <w:rsid w:val="009F0973"/>
    <w:rsid w:val="009F0A25"/>
    <w:rsid w:val="009F0C53"/>
    <w:rsid w:val="009F0DA2"/>
    <w:rsid w:val="009F0DEC"/>
    <w:rsid w:val="009F0F13"/>
    <w:rsid w:val="009F1288"/>
    <w:rsid w:val="009F17C4"/>
    <w:rsid w:val="009F1A5C"/>
    <w:rsid w:val="009F1CA2"/>
    <w:rsid w:val="009F288C"/>
    <w:rsid w:val="009F294A"/>
    <w:rsid w:val="009F2E3E"/>
    <w:rsid w:val="009F30DA"/>
    <w:rsid w:val="009F37C0"/>
    <w:rsid w:val="009F37C5"/>
    <w:rsid w:val="009F3CE4"/>
    <w:rsid w:val="009F45C9"/>
    <w:rsid w:val="009F4B65"/>
    <w:rsid w:val="009F4D71"/>
    <w:rsid w:val="009F4E81"/>
    <w:rsid w:val="009F4F1B"/>
    <w:rsid w:val="009F4FDB"/>
    <w:rsid w:val="009F5023"/>
    <w:rsid w:val="009F526C"/>
    <w:rsid w:val="009F53A3"/>
    <w:rsid w:val="009F53F3"/>
    <w:rsid w:val="009F59AA"/>
    <w:rsid w:val="009F5BBC"/>
    <w:rsid w:val="009F5C70"/>
    <w:rsid w:val="009F60AC"/>
    <w:rsid w:val="009F6436"/>
    <w:rsid w:val="009F65F1"/>
    <w:rsid w:val="009F6752"/>
    <w:rsid w:val="009F67A7"/>
    <w:rsid w:val="009F6948"/>
    <w:rsid w:val="009F6F09"/>
    <w:rsid w:val="009F6FB6"/>
    <w:rsid w:val="009F7131"/>
    <w:rsid w:val="009F733C"/>
    <w:rsid w:val="009F73DB"/>
    <w:rsid w:val="009F7AFB"/>
    <w:rsid w:val="009F7D35"/>
    <w:rsid w:val="009F7F83"/>
    <w:rsid w:val="00A0053C"/>
    <w:rsid w:val="00A00940"/>
    <w:rsid w:val="00A00FF2"/>
    <w:rsid w:val="00A01044"/>
    <w:rsid w:val="00A01432"/>
    <w:rsid w:val="00A0157E"/>
    <w:rsid w:val="00A01B4A"/>
    <w:rsid w:val="00A01F83"/>
    <w:rsid w:val="00A020A8"/>
    <w:rsid w:val="00A02633"/>
    <w:rsid w:val="00A02745"/>
    <w:rsid w:val="00A02E7F"/>
    <w:rsid w:val="00A03015"/>
    <w:rsid w:val="00A031C7"/>
    <w:rsid w:val="00A03239"/>
    <w:rsid w:val="00A0337D"/>
    <w:rsid w:val="00A034E1"/>
    <w:rsid w:val="00A03B8C"/>
    <w:rsid w:val="00A03D98"/>
    <w:rsid w:val="00A03FFE"/>
    <w:rsid w:val="00A040D6"/>
    <w:rsid w:val="00A04183"/>
    <w:rsid w:val="00A04325"/>
    <w:rsid w:val="00A043E5"/>
    <w:rsid w:val="00A048F0"/>
    <w:rsid w:val="00A04D6A"/>
    <w:rsid w:val="00A04F4D"/>
    <w:rsid w:val="00A05381"/>
    <w:rsid w:val="00A0542C"/>
    <w:rsid w:val="00A05B4E"/>
    <w:rsid w:val="00A05B59"/>
    <w:rsid w:val="00A05DC6"/>
    <w:rsid w:val="00A06301"/>
    <w:rsid w:val="00A0664B"/>
    <w:rsid w:val="00A06B6C"/>
    <w:rsid w:val="00A06D69"/>
    <w:rsid w:val="00A06DA6"/>
    <w:rsid w:val="00A06F1D"/>
    <w:rsid w:val="00A07098"/>
    <w:rsid w:val="00A0737E"/>
    <w:rsid w:val="00A073D5"/>
    <w:rsid w:val="00A073E7"/>
    <w:rsid w:val="00A0768D"/>
    <w:rsid w:val="00A07CC8"/>
    <w:rsid w:val="00A07F83"/>
    <w:rsid w:val="00A07FF1"/>
    <w:rsid w:val="00A1025D"/>
    <w:rsid w:val="00A108AC"/>
    <w:rsid w:val="00A109BD"/>
    <w:rsid w:val="00A111C5"/>
    <w:rsid w:val="00A1126B"/>
    <w:rsid w:val="00A114BA"/>
    <w:rsid w:val="00A11639"/>
    <w:rsid w:val="00A1167E"/>
    <w:rsid w:val="00A11ADA"/>
    <w:rsid w:val="00A11BF5"/>
    <w:rsid w:val="00A11F31"/>
    <w:rsid w:val="00A12028"/>
    <w:rsid w:val="00A1229A"/>
    <w:rsid w:val="00A123D2"/>
    <w:rsid w:val="00A12E54"/>
    <w:rsid w:val="00A132D7"/>
    <w:rsid w:val="00A13832"/>
    <w:rsid w:val="00A13ABA"/>
    <w:rsid w:val="00A13CEE"/>
    <w:rsid w:val="00A14657"/>
    <w:rsid w:val="00A14A50"/>
    <w:rsid w:val="00A14B05"/>
    <w:rsid w:val="00A14D76"/>
    <w:rsid w:val="00A14E2B"/>
    <w:rsid w:val="00A14E8C"/>
    <w:rsid w:val="00A1513D"/>
    <w:rsid w:val="00A1533F"/>
    <w:rsid w:val="00A15508"/>
    <w:rsid w:val="00A155A4"/>
    <w:rsid w:val="00A155FB"/>
    <w:rsid w:val="00A1560D"/>
    <w:rsid w:val="00A15610"/>
    <w:rsid w:val="00A1592B"/>
    <w:rsid w:val="00A159A3"/>
    <w:rsid w:val="00A15BA6"/>
    <w:rsid w:val="00A15F2F"/>
    <w:rsid w:val="00A16554"/>
    <w:rsid w:val="00A16947"/>
    <w:rsid w:val="00A16AC7"/>
    <w:rsid w:val="00A16B53"/>
    <w:rsid w:val="00A16BFC"/>
    <w:rsid w:val="00A17182"/>
    <w:rsid w:val="00A172CC"/>
    <w:rsid w:val="00A17301"/>
    <w:rsid w:val="00A1770B"/>
    <w:rsid w:val="00A177E5"/>
    <w:rsid w:val="00A17883"/>
    <w:rsid w:val="00A2002E"/>
    <w:rsid w:val="00A2048E"/>
    <w:rsid w:val="00A205DA"/>
    <w:rsid w:val="00A20AD2"/>
    <w:rsid w:val="00A20B7A"/>
    <w:rsid w:val="00A20BC3"/>
    <w:rsid w:val="00A2104C"/>
    <w:rsid w:val="00A211A1"/>
    <w:rsid w:val="00A2162F"/>
    <w:rsid w:val="00A218F7"/>
    <w:rsid w:val="00A21AEA"/>
    <w:rsid w:val="00A21CE6"/>
    <w:rsid w:val="00A21F13"/>
    <w:rsid w:val="00A22141"/>
    <w:rsid w:val="00A22245"/>
    <w:rsid w:val="00A2232A"/>
    <w:rsid w:val="00A223F6"/>
    <w:rsid w:val="00A22403"/>
    <w:rsid w:val="00A22597"/>
    <w:rsid w:val="00A22854"/>
    <w:rsid w:val="00A235D3"/>
    <w:rsid w:val="00A238ED"/>
    <w:rsid w:val="00A239B7"/>
    <w:rsid w:val="00A23EB6"/>
    <w:rsid w:val="00A2412C"/>
    <w:rsid w:val="00A245E6"/>
    <w:rsid w:val="00A248AB"/>
    <w:rsid w:val="00A24B65"/>
    <w:rsid w:val="00A24E1E"/>
    <w:rsid w:val="00A24E90"/>
    <w:rsid w:val="00A2546C"/>
    <w:rsid w:val="00A255AC"/>
    <w:rsid w:val="00A25936"/>
    <w:rsid w:val="00A25C75"/>
    <w:rsid w:val="00A25EE2"/>
    <w:rsid w:val="00A260ED"/>
    <w:rsid w:val="00A2618B"/>
    <w:rsid w:val="00A26371"/>
    <w:rsid w:val="00A2683B"/>
    <w:rsid w:val="00A26BD1"/>
    <w:rsid w:val="00A26F4A"/>
    <w:rsid w:val="00A272B2"/>
    <w:rsid w:val="00A274DD"/>
    <w:rsid w:val="00A302FB"/>
    <w:rsid w:val="00A3059D"/>
    <w:rsid w:val="00A30D37"/>
    <w:rsid w:val="00A30E3E"/>
    <w:rsid w:val="00A30F4A"/>
    <w:rsid w:val="00A315A5"/>
    <w:rsid w:val="00A31A47"/>
    <w:rsid w:val="00A31C7F"/>
    <w:rsid w:val="00A31E2D"/>
    <w:rsid w:val="00A32321"/>
    <w:rsid w:val="00A325D9"/>
    <w:rsid w:val="00A326F2"/>
    <w:rsid w:val="00A32C30"/>
    <w:rsid w:val="00A332E2"/>
    <w:rsid w:val="00A33304"/>
    <w:rsid w:val="00A33315"/>
    <w:rsid w:val="00A33329"/>
    <w:rsid w:val="00A333E1"/>
    <w:rsid w:val="00A33481"/>
    <w:rsid w:val="00A33695"/>
    <w:rsid w:val="00A337B5"/>
    <w:rsid w:val="00A337BA"/>
    <w:rsid w:val="00A33ACD"/>
    <w:rsid w:val="00A33D56"/>
    <w:rsid w:val="00A33E60"/>
    <w:rsid w:val="00A34105"/>
    <w:rsid w:val="00A3416F"/>
    <w:rsid w:val="00A342B4"/>
    <w:rsid w:val="00A34A93"/>
    <w:rsid w:val="00A34BDB"/>
    <w:rsid w:val="00A34F3F"/>
    <w:rsid w:val="00A3505A"/>
    <w:rsid w:val="00A35380"/>
    <w:rsid w:val="00A35454"/>
    <w:rsid w:val="00A35499"/>
    <w:rsid w:val="00A3568C"/>
    <w:rsid w:val="00A356BA"/>
    <w:rsid w:val="00A35A56"/>
    <w:rsid w:val="00A35A80"/>
    <w:rsid w:val="00A35BAF"/>
    <w:rsid w:val="00A35C89"/>
    <w:rsid w:val="00A35D98"/>
    <w:rsid w:val="00A36A14"/>
    <w:rsid w:val="00A36C12"/>
    <w:rsid w:val="00A36EDD"/>
    <w:rsid w:val="00A370A4"/>
    <w:rsid w:val="00A37248"/>
    <w:rsid w:val="00A373BC"/>
    <w:rsid w:val="00A3747D"/>
    <w:rsid w:val="00A375A3"/>
    <w:rsid w:val="00A3761F"/>
    <w:rsid w:val="00A3784E"/>
    <w:rsid w:val="00A379A3"/>
    <w:rsid w:val="00A37D13"/>
    <w:rsid w:val="00A37D68"/>
    <w:rsid w:val="00A37FC3"/>
    <w:rsid w:val="00A406BD"/>
    <w:rsid w:val="00A40BA8"/>
    <w:rsid w:val="00A40BFD"/>
    <w:rsid w:val="00A41842"/>
    <w:rsid w:val="00A418A6"/>
    <w:rsid w:val="00A41A33"/>
    <w:rsid w:val="00A41A5A"/>
    <w:rsid w:val="00A41D09"/>
    <w:rsid w:val="00A41FA8"/>
    <w:rsid w:val="00A42253"/>
    <w:rsid w:val="00A42BAC"/>
    <w:rsid w:val="00A42CF8"/>
    <w:rsid w:val="00A42D69"/>
    <w:rsid w:val="00A431B1"/>
    <w:rsid w:val="00A4373F"/>
    <w:rsid w:val="00A43982"/>
    <w:rsid w:val="00A43A9E"/>
    <w:rsid w:val="00A43C45"/>
    <w:rsid w:val="00A43CCF"/>
    <w:rsid w:val="00A43D0C"/>
    <w:rsid w:val="00A43D33"/>
    <w:rsid w:val="00A4404C"/>
    <w:rsid w:val="00A4455D"/>
    <w:rsid w:val="00A445D1"/>
    <w:rsid w:val="00A44684"/>
    <w:rsid w:val="00A44702"/>
    <w:rsid w:val="00A44CF2"/>
    <w:rsid w:val="00A44CFB"/>
    <w:rsid w:val="00A45320"/>
    <w:rsid w:val="00A4563C"/>
    <w:rsid w:val="00A459AC"/>
    <w:rsid w:val="00A45A31"/>
    <w:rsid w:val="00A45DEA"/>
    <w:rsid w:val="00A46134"/>
    <w:rsid w:val="00A461BF"/>
    <w:rsid w:val="00A4628E"/>
    <w:rsid w:val="00A4671E"/>
    <w:rsid w:val="00A46D04"/>
    <w:rsid w:val="00A46E37"/>
    <w:rsid w:val="00A46F52"/>
    <w:rsid w:val="00A47031"/>
    <w:rsid w:val="00A4760E"/>
    <w:rsid w:val="00A47BFA"/>
    <w:rsid w:val="00A47DF5"/>
    <w:rsid w:val="00A47E92"/>
    <w:rsid w:val="00A47FBB"/>
    <w:rsid w:val="00A501A7"/>
    <w:rsid w:val="00A5028D"/>
    <w:rsid w:val="00A50378"/>
    <w:rsid w:val="00A50720"/>
    <w:rsid w:val="00A509E8"/>
    <w:rsid w:val="00A50A1F"/>
    <w:rsid w:val="00A50A4F"/>
    <w:rsid w:val="00A50BC0"/>
    <w:rsid w:val="00A50C0E"/>
    <w:rsid w:val="00A51132"/>
    <w:rsid w:val="00A51686"/>
    <w:rsid w:val="00A51765"/>
    <w:rsid w:val="00A51786"/>
    <w:rsid w:val="00A51B04"/>
    <w:rsid w:val="00A51F02"/>
    <w:rsid w:val="00A51F22"/>
    <w:rsid w:val="00A52000"/>
    <w:rsid w:val="00A52268"/>
    <w:rsid w:val="00A5248A"/>
    <w:rsid w:val="00A5255A"/>
    <w:rsid w:val="00A525EA"/>
    <w:rsid w:val="00A527F3"/>
    <w:rsid w:val="00A5280B"/>
    <w:rsid w:val="00A5295F"/>
    <w:rsid w:val="00A52B69"/>
    <w:rsid w:val="00A52C55"/>
    <w:rsid w:val="00A52E94"/>
    <w:rsid w:val="00A52F3C"/>
    <w:rsid w:val="00A52FA6"/>
    <w:rsid w:val="00A53002"/>
    <w:rsid w:val="00A53232"/>
    <w:rsid w:val="00A534C4"/>
    <w:rsid w:val="00A538E1"/>
    <w:rsid w:val="00A53BBA"/>
    <w:rsid w:val="00A53F20"/>
    <w:rsid w:val="00A5410F"/>
    <w:rsid w:val="00A54163"/>
    <w:rsid w:val="00A54183"/>
    <w:rsid w:val="00A54322"/>
    <w:rsid w:val="00A54A88"/>
    <w:rsid w:val="00A54CE6"/>
    <w:rsid w:val="00A54DF8"/>
    <w:rsid w:val="00A54E3F"/>
    <w:rsid w:val="00A5526B"/>
    <w:rsid w:val="00A552C3"/>
    <w:rsid w:val="00A55379"/>
    <w:rsid w:val="00A5569C"/>
    <w:rsid w:val="00A55A23"/>
    <w:rsid w:val="00A55AB5"/>
    <w:rsid w:val="00A55D3A"/>
    <w:rsid w:val="00A56166"/>
    <w:rsid w:val="00A566F5"/>
    <w:rsid w:val="00A5724F"/>
    <w:rsid w:val="00A57376"/>
    <w:rsid w:val="00A5738D"/>
    <w:rsid w:val="00A57409"/>
    <w:rsid w:val="00A57541"/>
    <w:rsid w:val="00A57BFC"/>
    <w:rsid w:val="00A57F17"/>
    <w:rsid w:val="00A57F19"/>
    <w:rsid w:val="00A57FBC"/>
    <w:rsid w:val="00A60000"/>
    <w:rsid w:val="00A600C8"/>
    <w:rsid w:val="00A600DF"/>
    <w:rsid w:val="00A6042B"/>
    <w:rsid w:val="00A607F8"/>
    <w:rsid w:val="00A60985"/>
    <w:rsid w:val="00A60D51"/>
    <w:rsid w:val="00A60DED"/>
    <w:rsid w:val="00A6139B"/>
    <w:rsid w:val="00A6145F"/>
    <w:rsid w:val="00A614AE"/>
    <w:rsid w:val="00A61A6F"/>
    <w:rsid w:val="00A61BEF"/>
    <w:rsid w:val="00A6217D"/>
    <w:rsid w:val="00A62219"/>
    <w:rsid w:val="00A6230B"/>
    <w:rsid w:val="00A62443"/>
    <w:rsid w:val="00A62656"/>
    <w:rsid w:val="00A6287F"/>
    <w:rsid w:val="00A62CAB"/>
    <w:rsid w:val="00A62CC2"/>
    <w:rsid w:val="00A6309E"/>
    <w:rsid w:val="00A630AF"/>
    <w:rsid w:val="00A631B9"/>
    <w:rsid w:val="00A63242"/>
    <w:rsid w:val="00A638E7"/>
    <w:rsid w:val="00A63BCE"/>
    <w:rsid w:val="00A63CCD"/>
    <w:rsid w:val="00A63ECD"/>
    <w:rsid w:val="00A6421A"/>
    <w:rsid w:val="00A6428C"/>
    <w:rsid w:val="00A64449"/>
    <w:rsid w:val="00A64E4A"/>
    <w:rsid w:val="00A64FFE"/>
    <w:rsid w:val="00A651A2"/>
    <w:rsid w:val="00A6539D"/>
    <w:rsid w:val="00A655FD"/>
    <w:rsid w:val="00A65735"/>
    <w:rsid w:val="00A65AB7"/>
    <w:rsid w:val="00A65B2F"/>
    <w:rsid w:val="00A65D9D"/>
    <w:rsid w:val="00A662F4"/>
    <w:rsid w:val="00A66BE7"/>
    <w:rsid w:val="00A66C98"/>
    <w:rsid w:val="00A66D68"/>
    <w:rsid w:val="00A66EBA"/>
    <w:rsid w:val="00A66FF3"/>
    <w:rsid w:val="00A67776"/>
    <w:rsid w:val="00A6781A"/>
    <w:rsid w:val="00A678E6"/>
    <w:rsid w:val="00A67A21"/>
    <w:rsid w:val="00A67A49"/>
    <w:rsid w:val="00A67AC2"/>
    <w:rsid w:val="00A67B12"/>
    <w:rsid w:val="00A67F72"/>
    <w:rsid w:val="00A70064"/>
    <w:rsid w:val="00A70861"/>
    <w:rsid w:val="00A70959"/>
    <w:rsid w:val="00A70AC6"/>
    <w:rsid w:val="00A70E83"/>
    <w:rsid w:val="00A70F88"/>
    <w:rsid w:val="00A71261"/>
    <w:rsid w:val="00A7158E"/>
    <w:rsid w:val="00A7177F"/>
    <w:rsid w:val="00A719CA"/>
    <w:rsid w:val="00A71D95"/>
    <w:rsid w:val="00A71ED8"/>
    <w:rsid w:val="00A72021"/>
    <w:rsid w:val="00A72425"/>
    <w:rsid w:val="00A725CF"/>
    <w:rsid w:val="00A725D5"/>
    <w:rsid w:val="00A7262E"/>
    <w:rsid w:val="00A72B64"/>
    <w:rsid w:val="00A72F4F"/>
    <w:rsid w:val="00A7359B"/>
    <w:rsid w:val="00A738B5"/>
    <w:rsid w:val="00A73CB2"/>
    <w:rsid w:val="00A73CB7"/>
    <w:rsid w:val="00A73CBC"/>
    <w:rsid w:val="00A741B9"/>
    <w:rsid w:val="00A7420B"/>
    <w:rsid w:val="00A74499"/>
    <w:rsid w:val="00A748EF"/>
    <w:rsid w:val="00A75110"/>
    <w:rsid w:val="00A752C2"/>
    <w:rsid w:val="00A754A4"/>
    <w:rsid w:val="00A7565B"/>
    <w:rsid w:val="00A75B26"/>
    <w:rsid w:val="00A76443"/>
    <w:rsid w:val="00A76993"/>
    <w:rsid w:val="00A76B2D"/>
    <w:rsid w:val="00A76DE8"/>
    <w:rsid w:val="00A76DFD"/>
    <w:rsid w:val="00A76E1F"/>
    <w:rsid w:val="00A7704A"/>
    <w:rsid w:val="00A77612"/>
    <w:rsid w:val="00A779D9"/>
    <w:rsid w:val="00A77C34"/>
    <w:rsid w:val="00A77CB0"/>
    <w:rsid w:val="00A77DE8"/>
    <w:rsid w:val="00A800A3"/>
    <w:rsid w:val="00A800FD"/>
    <w:rsid w:val="00A8011C"/>
    <w:rsid w:val="00A8018B"/>
    <w:rsid w:val="00A802B9"/>
    <w:rsid w:val="00A804C4"/>
    <w:rsid w:val="00A80557"/>
    <w:rsid w:val="00A8058D"/>
    <w:rsid w:val="00A80665"/>
    <w:rsid w:val="00A8095B"/>
    <w:rsid w:val="00A80D1C"/>
    <w:rsid w:val="00A80E4A"/>
    <w:rsid w:val="00A80F5A"/>
    <w:rsid w:val="00A81267"/>
    <w:rsid w:val="00A812F8"/>
    <w:rsid w:val="00A81446"/>
    <w:rsid w:val="00A81CD2"/>
    <w:rsid w:val="00A81E19"/>
    <w:rsid w:val="00A82206"/>
    <w:rsid w:val="00A823D6"/>
    <w:rsid w:val="00A825E8"/>
    <w:rsid w:val="00A8279B"/>
    <w:rsid w:val="00A827DE"/>
    <w:rsid w:val="00A8285C"/>
    <w:rsid w:val="00A82B31"/>
    <w:rsid w:val="00A82BFE"/>
    <w:rsid w:val="00A82E9A"/>
    <w:rsid w:val="00A82E9E"/>
    <w:rsid w:val="00A830DA"/>
    <w:rsid w:val="00A8317A"/>
    <w:rsid w:val="00A83294"/>
    <w:rsid w:val="00A83538"/>
    <w:rsid w:val="00A838E0"/>
    <w:rsid w:val="00A83AC6"/>
    <w:rsid w:val="00A83B89"/>
    <w:rsid w:val="00A83CD1"/>
    <w:rsid w:val="00A844B8"/>
    <w:rsid w:val="00A84B1C"/>
    <w:rsid w:val="00A84C8E"/>
    <w:rsid w:val="00A852C8"/>
    <w:rsid w:val="00A8538B"/>
    <w:rsid w:val="00A85745"/>
    <w:rsid w:val="00A85E7A"/>
    <w:rsid w:val="00A86178"/>
    <w:rsid w:val="00A8627E"/>
    <w:rsid w:val="00A862AB"/>
    <w:rsid w:val="00A862F8"/>
    <w:rsid w:val="00A86304"/>
    <w:rsid w:val="00A86343"/>
    <w:rsid w:val="00A863E3"/>
    <w:rsid w:val="00A8645A"/>
    <w:rsid w:val="00A86740"/>
    <w:rsid w:val="00A86C02"/>
    <w:rsid w:val="00A86E0F"/>
    <w:rsid w:val="00A871D8"/>
    <w:rsid w:val="00A87853"/>
    <w:rsid w:val="00A8785E"/>
    <w:rsid w:val="00A879CB"/>
    <w:rsid w:val="00A87BB5"/>
    <w:rsid w:val="00A87D6C"/>
    <w:rsid w:val="00A87EA4"/>
    <w:rsid w:val="00A901BC"/>
    <w:rsid w:val="00A9022F"/>
    <w:rsid w:val="00A906B6"/>
    <w:rsid w:val="00A906CA"/>
    <w:rsid w:val="00A908BA"/>
    <w:rsid w:val="00A90C23"/>
    <w:rsid w:val="00A90C63"/>
    <w:rsid w:val="00A90D4A"/>
    <w:rsid w:val="00A90EB8"/>
    <w:rsid w:val="00A91832"/>
    <w:rsid w:val="00A91A92"/>
    <w:rsid w:val="00A91C6C"/>
    <w:rsid w:val="00A91C6D"/>
    <w:rsid w:val="00A91CA3"/>
    <w:rsid w:val="00A91D7B"/>
    <w:rsid w:val="00A9243F"/>
    <w:rsid w:val="00A92442"/>
    <w:rsid w:val="00A9272B"/>
    <w:rsid w:val="00A927ED"/>
    <w:rsid w:val="00A92BED"/>
    <w:rsid w:val="00A92E61"/>
    <w:rsid w:val="00A92E9A"/>
    <w:rsid w:val="00A933B7"/>
    <w:rsid w:val="00A93678"/>
    <w:rsid w:val="00A9374A"/>
    <w:rsid w:val="00A937F3"/>
    <w:rsid w:val="00A938B0"/>
    <w:rsid w:val="00A93C69"/>
    <w:rsid w:val="00A93DF9"/>
    <w:rsid w:val="00A93FC5"/>
    <w:rsid w:val="00A9417E"/>
    <w:rsid w:val="00A94268"/>
    <w:rsid w:val="00A9432A"/>
    <w:rsid w:val="00A9433A"/>
    <w:rsid w:val="00A9492F"/>
    <w:rsid w:val="00A94B67"/>
    <w:rsid w:val="00A94C3C"/>
    <w:rsid w:val="00A94E6D"/>
    <w:rsid w:val="00A94F32"/>
    <w:rsid w:val="00A9525F"/>
    <w:rsid w:val="00A95534"/>
    <w:rsid w:val="00A95C18"/>
    <w:rsid w:val="00A95CA6"/>
    <w:rsid w:val="00A95EAB"/>
    <w:rsid w:val="00A961CF"/>
    <w:rsid w:val="00A96328"/>
    <w:rsid w:val="00A96645"/>
    <w:rsid w:val="00A9699C"/>
    <w:rsid w:val="00A96E63"/>
    <w:rsid w:val="00A96EB5"/>
    <w:rsid w:val="00A97478"/>
    <w:rsid w:val="00A97490"/>
    <w:rsid w:val="00A97894"/>
    <w:rsid w:val="00A97B02"/>
    <w:rsid w:val="00A97D61"/>
    <w:rsid w:val="00A97F08"/>
    <w:rsid w:val="00A97F4A"/>
    <w:rsid w:val="00AA009A"/>
    <w:rsid w:val="00AA02A8"/>
    <w:rsid w:val="00AA0647"/>
    <w:rsid w:val="00AA0714"/>
    <w:rsid w:val="00AA0A72"/>
    <w:rsid w:val="00AA0E66"/>
    <w:rsid w:val="00AA0FAD"/>
    <w:rsid w:val="00AA1939"/>
    <w:rsid w:val="00AA1AC6"/>
    <w:rsid w:val="00AA1EAC"/>
    <w:rsid w:val="00AA1FA7"/>
    <w:rsid w:val="00AA230B"/>
    <w:rsid w:val="00AA23A5"/>
    <w:rsid w:val="00AA261F"/>
    <w:rsid w:val="00AA2A9C"/>
    <w:rsid w:val="00AA2AD7"/>
    <w:rsid w:val="00AA2B76"/>
    <w:rsid w:val="00AA2F44"/>
    <w:rsid w:val="00AA2F9A"/>
    <w:rsid w:val="00AA30B6"/>
    <w:rsid w:val="00AA3587"/>
    <w:rsid w:val="00AA3592"/>
    <w:rsid w:val="00AA36E9"/>
    <w:rsid w:val="00AA389A"/>
    <w:rsid w:val="00AA3B45"/>
    <w:rsid w:val="00AA3C6B"/>
    <w:rsid w:val="00AA3CB9"/>
    <w:rsid w:val="00AA3EF8"/>
    <w:rsid w:val="00AA43B1"/>
    <w:rsid w:val="00AA4427"/>
    <w:rsid w:val="00AA483C"/>
    <w:rsid w:val="00AA4D2B"/>
    <w:rsid w:val="00AA4E9A"/>
    <w:rsid w:val="00AA5207"/>
    <w:rsid w:val="00AA5302"/>
    <w:rsid w:val="00AA539F"/>
    <w:rsid w:val="00AA5491"/>
    <w:rsid w:val="00AA5C5C"/>
    <w:rsid w:val="00AA610D"/>
    <w:rsid w:val="00AA6526"/>
    <w:rsid w:val="00AA691C"/>
    <w:rsid w:val="00AA6BBE"/>
    <w:rsid w:val="00AA6C24"/>
    <w:rsid w:val="00AA72F9"/>
    <w:rsid w:val="00AA7331"/>
    <w:rsid w:val="00AA7530"/>
    <w:rsid w:val="00AA783F"/>
    <w:rsid w:val="00AA7C76"/>
    <w:rsid w:val="00AA7EB9"/>
    <w:rsid w:val="00AB0273"/>
    <w:rsid w:val="00AB04AD"/>
    <w:rsid w:val="00AB0993"/>
    <w:rsid w:val="00AB09A5"/>
    <w:rsid w:val="00AB0BEF"/>
    <w:rsid w:val="00AB0D10"/>
    <w:rsid w:val="00AB0E91"/>
    <w:rsid w:val="00AB0F7C"/>
    <w:rsid w:val="00AB10B1"/>
    <w:rsid w:val="00AB12CB"/>
    <w:rsid w:val="00AB13A2"/>
    <w:rsid w:val="00AB15D0"/>
    <w:rsid w:val="00AB1622"/>
    <w:rsid w:val="00AB1EDB"/>
    <w:rsid w:val="00AB26F6"/>
    <w:rsid w:val="00AB2B6E"/>
    <w:rsid w:val="00AB2D29"/>
    <w:rsid w:val="00AB2F06"/>
    <w:rsid w:val="00AB2F2A"/>
    <w:rsid w:val="00AB3092"/>
    <w:rsid w:val="00AB3095"/>
    <w:rsid w:val="00AB3195"/>
    <w:rsid w:val="00AB31AD"/>
    <w:rsid w:val="00AB340A"/>
    <w:rsid w:val="00AB3581"/>
    <w:rsid w:val="00AB35B8"/>
    <w:rsid w:val="00AB366C"/>
    <w:rsid w:val="00AB3998"/>
    <w:rsid w:val="00AB3B3A"/>
    <w:rsid w:val="00AB3B5E"/>
    <w:rsid w:val="00AB3E55"/>
    <w:rsid w:val="00AB40C1"/>
    <w:rsid w:val="00AB40F8"/>
    <w:rsid w:val="00AB41AD"/>
    <w:rsid w:val="00AB431B"/>
    <w:rsid w:val="00AB4B56"/>
    <w:rsid w:val="00AB4C38"/>
    <w:rsid w:val="00AB5076"/>
    <w:rsid w:val="00AB53D0"/>
    <w:rsid w:val="00AB5447"/>
    <w:rsid w:val="00AB5544"/>
    <w:rsid w:val="00AB56BA"/>
    <w:rsid w:val="00AB57CF"/>
    <w:rsid w:val="00AB59D4"/>
    <w:rsid w:val="00AB5FB1"/>
    <w:rsid w:val="00AB65E5"/>
    <w:rsid w:val="00AB6718"/>
    <w:rsid w:val="00AB6857"/>
    <w:rsid w:val="00AB698C"/>
    <w:rsid w:val="00AB6E68"/>
    <w:rsid w:val="00AB6F46"/>
    <w:rsid w:val="00AB6F53"/>
    <w:rsid w:val="00AB6FA4"/>
    <w:rsid w:val="00AB7427"/>
    <w:rsid w:val="00AB747A"/>
    <w:rsid w:val="00AB74D3"/>
    <w:rsid w:val="00AB74F4"/>
    <w:rsid w:val="00AB7759"/>
    <w:rsid w:val="00AB7769"/>
    <w:rsid w:val="00AB791C"/>
    <w:rsid w:val="00AB7B5D"/>
    <w:rsid w:val="00AB7C62"/>
    <w:rsid w:val="00AB7DC4"/>
    <w:rsid w:val="00AB7F1A"/>
    <w:rsid w:val="00AC01DE"/>
    <w:rsid w:val="00AC067B"/>
    <w:rsid w:val="00AC0A35"/>
    <w:rsid w:val="00AC150B"/>
    <w:rsid w:val="00AC1D53"/>
    <w:rsid w:val="00AC222C"/>
    <w:rsid w:val="00AC2253"/>
    <w:rsid w:val="00AC269D"/>
    <w:rsid w:val="00AC2785"/>
    <w:rsid w:val="00AC2C29"/>
    <w:rsid w:val="00AC2C43"/>
    <w:rsid w:val="00AC2EC4"/>
    <w:rsid w:val="00AC2F50"/>
    <w:rsid w:val="00AC33D2"/>
    <w:rsid w:val="00AC3767"/>
    <w:rsid w:val="00AC3C50"/>
    <w:rsid w:val="00AC3C63"/>
    <w:rsid w:val="00AC3E70"/>
    <w:rsid w:val="00AC4337"/>
    <w:rsid w:val="00AC466F"/>
    <w:rsid w:val="00AC4A5C"/>
    <w:rsid w:val="00AC4C08"/>
    <w:rsid w:val="00AC4C8B"/>
    <w:rsid w:val="00AC4F43"/>
    <w:rsid w:val="00AC52BA"/>
    <w:rsid w:val="00AC576B"/>
    <w:rsid w:val="00AC5934"/>
    <w:rsid w:val="00AC5A79"/>
    <w:rsid w:val="00AC5DBA"/>
    <w:rsid w:val="00AC621F"/>
    <w:rsid w:val="00AC65C2"/>
    <w:rsid w:val="00AC6621"/>
    <w:rsid w:val="00AC685E"/>
    <w:rsid w:val="00AC6C5B"/>
    <w:rsid w:val="00AC6D44"/>
    <w:rsid w:val="00AC6FDC"/>
    <w:rsid w:val="00AC7950"/>
    <w:rsid w:val="00AC7B26"/>
    <w:rsid w:val="00AC7CF2"/>
    <w:rsid w:val="00AC7DC8"/>
    <w:rsid w:val="00AC7E31"/>
    <w:rsid w:val="00AC7FFC"/>
    <w:rsid w:val="00AD04F2"/>
    <w:rsid w:val="00AD06BD"/>
    <w:rsid w:val="00AD08F9"/>
    <w:rsid w:val="00AD0B7B"/>
    <w:rsid w:val="00AD11C5"/>
    <w:rsid w:val="00AD162A"/>
    <w:rsid w:val="00AD1663"/>
    <w:rsid w:val="00AD16B8"/>
    <w:rsid w:val="00AD1819"/>
    <w:rsid w:val="00AD18F4"/>
    <w:rsid w:val="00AD1D2A"/>
    <w:rsid w:val="00AD23A5"/>
    <w:rsid w:val="00AD2543"/>
    <w:rsid w:val="00AD2901"/>
    <w:rsid w:val="00AD2B34"/>
    <w:rsid w:val="00AD2C79"/>
    <w:rsid w:val="00AD3296"/>
    <w:rsid w:val="00AD36CE"/>
    <w:rsid w:val="00AD3B6C"/>
    <w:rsid w:val="00AD3B85"/>
    <w:rsid w:val="00AD3BBB"/>
    <w:rsid w:val="00AD3EE9"/>
    <w:rsid w:val="00AD42A8"/>
    <w:rsid w:val="00AD4512"/>
    <w:rsid w:val="00AD46C4"/>
    <w:rsid w:val="00AD4760"/>
    <w:rsid w:val="00AD4803"/>
    <w:rsid w:val="00AD490B"/>
    <w:rsid w:val="00AD496B"/>
    <w:rsid w:val="00AD4C4A"/>
    <w:rsid w:val="00AD4D93"/>
    <w:rsid w:val="00AD4E21"/>
    <w:rsid w:val="00AD5461"/>
    <w:rsid w:val="00AD572B"/>
    <w:rsid w:val="00AD5B25"/>
    <w:rsid w:val="00AD5C00"/>
    <w:rsid w:val="00AD5D20"/>
    <w:rsid w:val="00AD5ED3"/>
    <w:rsid w:val="00AD63A6"/>
    <w:rsid w:val="00AD64F2"/>
    <w:rsid w:val="00AD653F"/>
    <w:rsid w:val="00AD65F0"/>
    <w:rsid w:val="00AD686A"/>
    <w:rsid w:val="00AD697E"/>
    <w:rsid w:val="00AD6E4E"/>
    <w:rsid w:val="00AD6FA0"/>
    <w:rsid w:val="00AD76C5"/>
    <w:rsid w:val="00AD76F1"/>
    <w:rsid w:val="00AD7B87"/>
    <w:rsid w:val="00AD7BAA"/>
    <w:rsid w:val="00AD7CF9"/>
    <w:rsid w:val="00AD7DF7"/>
    <w:rsid w:val="00AD7F0C"/>
    <w:rsid w:val="00AE02BE"/>
    <w:rsid w:val="00AE0552"/>
    <w:rsid w:val="00AE0654"/>
    <w:rsid w:val="00AE07FF"/>
    <w:rsid w:val="00AE1053"/>
    <w:rsid w:val="00AE12FB"/>
    <w:rsid w:val="00AE137B"/>
    <w:rsid w:val="00AE15CB"/>
    <w:rsid w:val="00AE184F"/>
    <w:rsid w:val="00AE18BA"/>
    <w:rsid w:val="00AE1D45"/>
    <w:rsid w:val="00AE1DA3"/>
    <w:rsid w:val="00AE1EC0"/>
    <w:rsid w:val="00AE2417"/>
    <w:rsid w:val="00AE262A"/>
    <w:rsid w:val="00AE2899"/>
    <w:rsid w:val="00AE2A1A"/>
    <w:rsid w:val="00AE2B81"/>
    <w:rsid w:val="00AE2C48"/>
    <w:rsid w:val="00AE30E4"/>
    <w:rsid w:val="00AE3120"/>
    <w:rsid w:val="00AE3165"/>
    <w:rsid w:val="00AE31BB"/>
    <w:rsid w:val="00AE31FF"/>
    <w:rsid w:val="00AE3283"/>
    <w:rsid w:val="00AE361A"/>
    <w:rsid w:val="00AE3AF8"/>
    <w:rsid w:val="00AE40BF"/>
    <w:rsid w:val="00AE45F3"/>
    <w:rsid w:val="00AE45FB"/>
    <w:rsid w:val="00AE50CA"/>
    <w:rsid w:val="00AE5157"/>
    <w:rsid w:val="00AE539E"/>
    <w:rsid w:val="00AE56E7"/>
    <w:rsid w:val="00AE58C5"/>
    <w:rsid w:val="00AE5A0B"/>
    <w:rsid w:val="00AE5ABC"/>
    <w:rsid w:val="00AE60DB"/>
    <w:rsid w:val="00AE60FC"/>
    <w:rsid w:val="00AE6218"/>
    <w:rsid w:val="00AE63B7"/>
    <w:rsid w:val="00AE6461"/>
    <w:rsid w:val="00AE6948"/>
    <w:rsid w:val="00AE6988"/>
    <w:rsid w:val="00AE6A96"/>
    <w:rsid w:val="00AE6BC6"/>
    <w:rsid w:val="00AE6BFE"/>
    <w:rsid w:val="00AE70CC"/>
    <w:rsid w:val="00AE70EA"/>
    <w:rsid w:val="00AE7246"/>
    <w:rsid w:val="00AE756E"/>
    <w:rsid w:val="00AE764F"/>
    <w:rsid w:val="00AE76ED"/>
    <w:rsid w:val="00AF01DE"/>
    <w:rsid w:val="00AF04B4"/>
    <w:rsid w:val="00AF0769"/>
    <w:rsid w:val="00AF0D52"/>
    <w:rsid w:val="00AF1200"/>
    <w:rsid w:val="00AF1236"/>
    <w:rsid w:val="00AF154B"/>
    <w:rsid w:val="00AF1743"/>
    <w:rsid w:val="00AF184C"/>
    <w:rsid w:val="00AF1D51"/>
    <w:rsid w:val="00AF1DC9"/>
    <w:rsid w:val="00AF1EC2"/>
    <w:rsid w:val="00AF218D"/>
    <w:rsid w:val="00AF227B"/>
    <w:rsid w:val="00AF24DB"/>
    <w:rsid w:val="00AF26E0"/>
    <w:rsid w:val="00AF27FE"/>
    <w:rsid w:val="00AF2BF9"/>
    <w:rsid w:val="00AF2D55"/>
    <w:rsid w:val="00AF2D6A"/>
    <w:rsid w:val="00AF2EFD"/>
    <w:rsid w:val="00AF3278"/>
    <w:rsid w:val="00AF4043"/>
    <w:rsid w:val="00AF4110"/>
    <w:rsid w:val="00AF4191"/>
    <w:rsid w:val="00AF43B8"/>
    <w:rsid w:val="00AF4504"/>
    <w:rsid w:val="00AF457C"/>
    <w:rsid w:val="00AF46D8"/>
    <w:rsid w:val="00AF47E1"/>
    <w:rsid w:val="00AF4B1C"/>
    <w:rsid w:val="00AF4BC6"/>
    <w:rsid w:val="00AF539E"/>
    <w:rsid w:val="00AF5527"/>
    <w:rsid w:val="00AF55EB"/>
    <w:rsid w:val="00AF5A42"/>
    <w:rsid w:val="00AF5AE0"/>
    <w:rsid w:val="00AF5D05"/>
    <w:rsid w:val="00AF5F48"/>
    <w:rsid w:val="00AF60D6"/>
    <w:rsid w:val="00AF67E4"/>
    <w:rsid w:val="00AF6BFB"/>
    <w:rsid w:val="00AF70B6"/>
    <w:rsid w:val="00AF752E"/>
    <w:rsid w:val="00AF75E5"/>
    <w:rsid w:val="00AF78B4"/>
    <w:rsid w:val="00AF7B5B"/>
    <w:rsid w:val="00AF7C5D"/>
    <w:rsid w:val="00AFA092"/>
    <w:rsid w:val="00B000B0"/>
    <w:rsid w:val="00B000BF"/>
    <w:rsid w:val="00B0022D"/>
    <w:rsid w:val="00B005F8"/>
    <w:rsid w:val="00B00690"/>
    <w:rsid w:val="00B007D7"/>
    <w:rsid w:val="00B0099A"/>
    <w:rsid w:val="00B00A0F"/>
    <w:rsid w:val="00B00B77"/>
    <w:rsid w:val="00B00C25"/>
    <w:rsid w:val="00B00C87"/>
    <w:rsid w:val="00B00D53"/>
    <w:rsid w:val="00B014CA"/>
    <w:rsid w:val="00B01714"/>
    <w:rsid w:val="00B01822"/>
    <w:rsid w:val="00B01945"/>
    <w:rsid w:val="00B01A36"/>
    <w:rsid w:val="00B01DD7"/>
    <w:rsid w:val="00B01E46"/>
    <w:rsid w:val="00B01F19"/>
    <w:rsid w:val="00B01F7F"/>
    <w:rsid w:val="00B020CB"/>
    <w:rsid w:val="00B027BA"/>
    <w:rsid w:val="00B03067"/>
    <w:rsid w:val="00B036A5"/>
    <w:rsid w:val="00B03AE1"/>
    <w:rsid w:val="00B03C4A"/>
    <w:rsid w:val="00B03C63"/>
    <w:rsid w:val="00B03D86"/>
    <w:rsid w:val="00B03F6E"/>
    <w:rsid w:val="00B0437D"/>
    <w:rsid w:val="00B04B5F"/>
    <w:rsid w:val="00B05412"/>
    <w:rsid w:val="00B05924"/>
    <w:rsid w:val="00B059AD"/>
    <w:rsid w:val="00B05A95"/>
    <w:rsid w:val="00B05B6B"/>
    <w:rsid w:val="00B05BFC"/>
    <w:rsid w:val="00B05EF5"/>
    <w:rsid w:val="00B0606C"/>
    <w:rsid w:val="00B060BB"/>
    <w:rsid w:val="00B0616D"/>
    <w:rsid w:val="00B062C7"/>
    <w:rsid w:val="00B069EA"/>
    <w:rsid w:val="00B06A29"/>
    <w:rsid w:val="00B06BBF"/>
    <w:rsid w:val="00B06BDE"/>
    <w:rsid w:val="00B06DD5"/>
    <w:rsid w:val="00B0707D"/>
    <w:rsid w:val="00B077DA"/>
    <w:rsid w:val="00B077F8"/>
    <w:rsid w:val="00B07E58"/>
    <w:rsid w:val="00B07F0F"/>
    <w:rsid w:val="00B10050"/>
    <w:rsid w:val="00B102E3"/>
    <w:rsid w:val="00B1030D"/>
    <w:rsid w:val="00B10508"/>
    <w:rsid w:val="00B105F4"/>
    <w:rsid w:val="00B10607"/>
    <w:rsid w:val="00B10AC6"/>
    <w:rsid w:val="00B10D6B"/>
    <w:rsid w:val="00B10F72"/>
    <w:rsid w:val="00B11012"/>
    <w:rsid w:val="00B111CA"/>
    <w:rsid w:val="00B1123C"/>
    <w:rsid w:val="00B11375"/>
    <w:rsid w:val="00B114C5"/>
    <w:rsid w:val="00B115BD"/>
    <w:rsid w:val="00B11649"/>
    <w:rsid w:val="00B11788"/>
    <w:rsid w:val="00B117CD"/>
    <w:rsid w:val="00B11851"/>
    <w:rsid w:val="00B11909"/>
    <w:rsid w:val="00B119D3"/>
    <w:rsid w:val="00B11B87"/>
    <w:rsid w:val="00B11F27"/>
    <w:rsid w:val="00B11F98"/>
    <w:rsid w:val="00B12030"/>
    <w:rsid w:val="00B12216"/>
    <w:rsid w:val="00B1242E"/>
    <w:rsid w:val="00B128F0"/>
    <w:rsid w:val="00B12A03"/>
    <w:rsid w:val="00B12A20"/>
    <w:rsid w:val="00B12C78"/>
    <w:rsid w:val="00B13339"/>
    <w:rsid w:val="00B136B9"/>
    <w:rsid w:val="00B139BB"/>
    <w:rsid w:val="00B13AF9"/>
    <w:rsid w:val="00B13B8F"/>
    <w:rsid w:val="00B13EEA"/>
    <w:rsid w:val="00B142E9"/>
    <w:rsid w:val="00B1432C"/>
    <w:rsid w:val="00B146EC"/>
    <w:rsid w:val="00B1472F"/>
    <w:rsid w:val="00B15093"/>
    <w:rsid w:val="00B15243"/>
    <w:rsid w:val="00B1526C"/>
    <w:rsid w:val="00B15370"/>
    <w:rsid w:val="00B153CD"/>
    <w:rsid w:val="00B15768"/>
    <w:rsid w:val="00B15A58"/>
    <w:rsid w:val="00B15F94"/>
    <w:rsid w:val="00B1602D"/>
    <w:rsid w:val="00B16547"/>
    <w:rsid w:val="00B1658A"/>
    <w:rsid w:val="00B166E6"/>
    <w:rsid w:val="00B16A38"/>
    <w:rsid w:val="00B16ED4"/>
    <w:rsid w:val="00B17031"/>
    <w:rsid w:val="00B17834"/>
    <w:rsid w:val="00B178C5"/>
    <w:rsid w:val="00B17AE2"/>
    <w:rsid w:val="00B17B33"/>
    <w:rsid w:val="00B17CB4"/>
    <w:rsid w:val="00B17CCA"/>
    <w:rsid w:val="00B17D1E"/>
    <w:rsid w:val="00B20080"/>
    <w:rsid w:val="00B209DA"/>
    <w:rsid w:val="00B20B9B"/>
    <w:rsid w:val="00B20C2A"/>
    <w:rsid w:val="00B20C45"/>
    <w:rsid w:val="00B20E53"/>
    <w:rsid w:val="00B21C8E"/>
    <w:rsid w:val="00B21D8C"/>
    <w:rsid w:val="00B21EDA"/>
    <w:rsid w:val="00B21F4D"/>
    <w:rsid w:val="00B220BD"/>
    <w:rsid w:val="00B223DB"/>
    <w:rsid w:val="00B225C6"/>
    <w:rsid w:val="00B22A63"/>
    <w:rsid w:val="00B22AAC"/>
    <w:rsid w:val="00B22EE0"/>
    <w:rsid w:val="00B23027"/>
    <w:rsid w:val="00B23776"/>
    <w:rsid w:val="00B2383A"/>
    <w:rsid w:val="00B23887"/>
    <w:rsid w:val="00B23B26"/>
    <w:rsid w:val="00B23BF4"/>
    <w:rsid w:val="00B23CA1"/>
    <w:rsid w:val="00B23E72"/>
    <w:rsid w:val="00B24825"/>
    <w:rsid w:val="00B24B13"/>
    <w:rsid w:val="00B24D7E"/>
    <w:rsid w:val="00B25014"/>
    <w:rsid w:val="00B25358"/>
    <w:rsid w:val="00B2544F"/>
    <w:rsid w:val="00B25979"/>
    <w:rsid w:val="00B269A9"/>
    <w:rsid w:val="00B26BE9"/>
    <w:rsid w:val="00B26D1E"/>
    <w:rsid w:val="00B27221"/>
    <w:rsid w:val="00B2747C"/>
    <w:rsid w:val="00B27778"/>
    <w:rsid w:val="00B278F3"/>
    <w:rsid w:val="00B27DF2"/>
    <w:rsid w:val="00B27F17"/>
    <w:rsid w:val="00B305AA"/>
    <w:rsid w:val="00B30680"/>
    <w:rsid w:val="00B30A06"/>
    <w:rsid w:val="00B30A76"/>
    <w:rsid w:val="00B30CAC"/>
    <w:rsid w:val="00B31118"/>
    <w:rsid w:val="00B312F5"/>
    <w:rsid w:val="00B31709"/>
    <w:rsid w:val="00B31AF9"/>
    <w:rsid w:val="00B3214D"/>
    <w:rsid w:val="00B322C7"/>
    <w:rsid w:val="00B3244D"/>
    <w:rsid w:val="00B328A1"/>
    <w:rsid w:val="00B32A4C"/>
    <w:rsid w:val="00B32BA3"/>
    <w:rsid w:val="00B335EB"/>
    <w:rsid w:val="00B336AA"/>
    <w:rsid w:val="00B33870"/>
    <w:rsid w:val="00B33946"/>
    <w:rsid w:val="00B339FF"/>
    <w:rsid w:val="00B3404E"/>
    <w:rsid w:val="00B34122"/>
    <w:rsid w:val="00B34483"/>
    <w:rsid w:val="00B34521"/>
    <w:rsid w:val="00B3476A"/>
    <w:rsid w:val="00B34787"/>
    <w:rsid w:val="00B34B9A"/>
    <w:rsid w:val="00B350B4"/>
    <w:rsid w:val="00B351FA"/>
    <w:rsid w:val="00B35826"/>
    <w:rsid w:val="00B35B20"/>
    <w:rsid w:val="00B35FE9"/>
    <w:rsid w:val="00B36570"/>
    <w:rsid w:val="00B367F4"/>
    <w:rsid w:val="00B36869"/>
    <w:rsid w:val="00B36BE7"/>
    <w:rsid w:val="00B37257"/>
    <w:rsid w:val="00B374AF"/>
    <w:rsid w:val="00B37504"/>
    <w:rsid w:val="00B376B5"/>
    <w:rsid w:val="00B37A8F"/>
    <w:rsid w:val="00B37C5A"/>
    <w:rsid w:val="00B37F2B"/>
    <w:rsid w:val="00B402C6"/>
    <w:rsid w:val="00B402DD"/>
    <w:rsid w:val="00B407FC"/>
    <w:rsid w:val="00B40982"/>
    <w:rsid w:val="00B409A0"/>
    <w:rsid w:val="00B40E2F"/>
    <w:rsid w:val="00B41134"/>
    <w:rsid w:val="00B4142F"/>
    <w:rsid w:val="00B41522"/>
    <w:rsid w:val="00B41557"/>
    <w:rsid w:val="00B419AF"/>
    <w:rsid w:val="00B421A5"/>
    <w:rsid w:val="00B42295"/>
    <w:rsid w:val="00B42402"/>
    <w:rsid w:val="00B4256C"/>
    <w:rsid w:val="00B427DA"/>
    <w:rsid w:val="00B42BBD"/>
    <w:rsid w:val="00B42C21"/>
    <w:rsid w:val="00B42D15"/>
    <w:rsid w:val="00B42D50"/>
    <w:rsid w:val="00B42DCA"/>
    <w:rsid w:val="00B43118"/>
    <w:rsid w:val="00B4313D"/>
    <w:rsid w:val="00B434D7"/>
    <w:rsid w:val="00B4370F"/>
    <w:rsid w:val="00B43EC7"/>
    <w:rsid w:val="00B43EF5"/>
    <w:rsid w:val="00B4403B"/>
    <w:rsid w:val="00B441F6"/>
    <w:rsid w:val="00B449D8"/>
    <w:rsid w:val="00B44DCE"/>
    <w:rsid w:val="00B44F11"/>
    <w:rsid w:val="00B44F54"/>
    <w:rsid w:val="00B4518F"/>
    <w:rsid w:val="00B451CD"/>
    <w:rsid w:val="00B456D2"/>
    <w:rsid w:val="00B45983"/>
    <w:rsid w:val="00B45D3F"/>
    <w:rsid w:val="00B460CB"/>
    <w:rsid w:val="00B4626E"/>
    <w:rsid w:val="00B46516"/>
    <w:rsid w:val="00B46928"/>
    <w:rsid w:val="00B469EA"/>
    <w:rsid w:val="00B46B73"/>
    <w:rsid w:val="00B46F64"/>
    <w:rsid w:val="00B47022"/>
    <w:rsid w:val="00B47066"/>
    <w:rsid w:val="00B472FC"/>
    <w:rsid w:val="00B47A1B"/>
    <w:rsid w:val="00B47A70"/>
    <w:rsid w:val="00B47BB2"/>
    <w:rsid w:val="00B47C6C"/>
    <w:rsid w:val="00B501E2"/>
    <w:rsid w:val="00B50826"/>
    <w:rsid w:val="00B50D57"/>
    <w:rsid w:val="00B50DBF"/>
    <w:rsid w:val="00B50EF4"/>
    <w:rsid w:val="00B51160"/>
    <w:rsid w:val="00B51274"/>
    <w:rsid w:val="00B513AE"/>
    <w:rsid w:val="00B51465"/>
    <w:rsid w:val="00B5161B"/>
    <w:rsid w:val="00B5171E"/>
    <w:rsid w:val="00B51A23"/>
    <w:rsid w:val="00B51AB0"/>
    <w:rsid w:val="00B51B81"/>
    <w:rsid w:val="00B51F27"/>
    <w:rsid w:val="00B52034"/>
    <w:rsid w:val="00B524D6"/>
    <w:rsid w:val="00B52817"/>
    <w:rsid w:val="00B52A42"/>
    <w:rsid w:val="00B53154"/>
    <w:rsid w:val="00B531AB"/>
    <w:rsid w:val="00B532DE"/>
    <w:rsid w:val="00B53490"/>
    <w:rsid w:val="00B53899"/>
    <w:rsid w:val="00B538E9"/>
    <w:rsid w:val="00B53A96"/>
    <w:rsid w:val="00B53CC8"/>
    <w:rsid w:val="00B53D3B"/>
    <w:rsid w:val="00B53D8D"/>
    <w:rsid w:val="00B540DC"/>
    <w:rsid w:val="00B542B0"/>
    <w:rsid w:val="00B54452"/>
    <w:rsid w:val="00B54486"/>
    <w:rsid w:val="00B54D8D"/>
    <w:rsid w:val="00B54FAE"/>
    <w:rsid w:val="00B554C5"/>
    <w:rsid w:val="00B554DD"/>
    <w:rsid w:val="00B55839"/>
    <w:rsid w:val="00B55ACE"/>
    <w:rsid w:val="00B561C6"/>
    <w:rsid w:val="00B56237"/>
    <w:rsid w:val="00B562D6"/>
    <w:rsid w:val="00B563DE"/>
    <w:rsid w:val="00B56492"/>
    <w:rsid w:val="00B56A11"/>
    <w:rsid w:val="00B57B6E"/>
    <w:rsid w:val="00B57B97"/>
    <w:rsid w:val="00B60278"/>
    <w:rsid w:val="00B6049D"/>
    <w:rsid w:val="00B606AA"/>
    <w:rsid w:val="00B60C05"/>
    <w:rsid w:val="00B61522"/>
    <w:rsid w:val="00B61525"/>
    <w:rsid w:val="00B61800"/>
    <w:rsid w:val="00B61994"/>
    <w:rsid w:val="00B61E1B"/>
    <w:rsid w:val="00B61F58"/>
    <w:rsid w:val="00B61FE7"/>
    <w:rsid w:val="00B61FE8"/>
    <w:rsid w:val="00B62373"/>
    <w:rsid w:val="00B623F1"/>
    <w:rsid w:val="00B6267C"/>
    <w:rsid w:val="00B626E5"/>
    <w:rsid w:val="00B62978"/>
    <w:rsid w:val="00B63770"/>
    <w:rsid w:val="00B63B42"/>
    <w:rsid w:val="00B63CB5"/>
    <w:rsid w:val="00B63D4D"/>
    <w:rsid w:val="00B63D97"/>
    <w:rsid w:val="00B63DCB"/>
    <w:rsid w:val="00B640BD"/>
    <w:rsid w:val="00B6422F"/>
    <w:rsid w:val="00B6469A"/>
    <w:rsid w:val="00B64856"/>
    <w:rsid w:val="00B64E29"/>
    <w:rsid w:val="00B6515C"/>
    <w:rsid w:val="00B65176"/>
    <w:rsid w:val="00B6571D"/>
    <w:rsid w:val="00B658EF"/>
    <w:rsid w:val="00B65DD8"/>
    <w:rsid w:val="00B65F9A"/>
    <w:rsid w:val="00B66627"/>
    <w:rsid w:val="00B668B7"/>
    <w:rsid w:val="00B669F2"/>
    <w:rsid w:val="00B66DF5"/>
    <w:rsid w:val="00B66F1D"/>
    <w:rsid w:val="00B672CC"/>
    <w:rsid w:val="00B675F9"/>
    <w:rsid w:val="00B67DFE"/>
    <w:rsid w:val="00B67E66"/>
    <w:rsid w:val="00B67EEE"/>
    <w:rsid w:val="00B67F0C"/>
    <w:rsid w:val="00B702CD"/>
    <w:rsid w:val="00B70819"/>
    <w:rsid w:val="00B708DF"/>
    <w:rsid w:val="00B70A55"/>
    <w:rsid w:val="00B70B21"/>
    <w:rsid w:val="00B70C68"/>
    <w:rsid w:val="00B70F57"/>
    <w:rsid w:val="00B7172D"/>
    <w:rsid w:val="00B71743"/>
    <w:rsid w:val="00B71A8E"/>
    <w:rsid w:val="00B7207A"/>
    <w:rsid w:val="00B721F6"/>
    <w:rsid w:val="00B722D6"/>
    <w:rsid w:val="00B7245F"/>
    <w:rsid w:val="00B7268F"/>
    <w:rsid w:val="00B726E2"/>
    <w:rsid w:val="00B72B14"/>
    <w:rsid w:val="00B72BAA"/>
    <w:rsid w:val="00B72BB0"/>
    <w:rsid w:val="00B72CE1"/>
    <w:rsid w:val="00B72DDA"/>
    <w:rsid w:val="00B72F05"/>
    <w:rsid w:val="00B737FD"/>
    <w:rsid w:val="00B73A2B"/>
    <w:rsid w:val="00B73DB0"/>
    <w:rsid w:val="00B74131"/>
    <w:rsid w:val="00B746A6"/>
    <w:rsid w:val="00B747CE"/>
    <w:rsid w:val="00B749FB"/>
    <w:rsid w:val="00B74F55"/>
    <w:rsid w:val="00B75379"/>
    <w:rsid w:val="00B754F0"/>
    <w:rsid w:val="00B75BE9"/>
    <w:rsid w:val="00B75C54"/>
    <w:rsid w:val="00B75E24"/>
    <w:rsid w:val="00B75FFB"/>
    <w:rsid w:val="00B76058"/>
    <w:rsid w:val="00B76064"/>
    <w:rsid w:val="00B76434"/>
    <w:rsid w:val="00B7644E"/>
    <w:rsid w:val="00B764BF"/>
    <w:rsid w:val="00B76AD7"/>
    <w:rsid w:val="00B76B58"/>
    <w:rsid w:val="00B76ED8"/>
    <w:rsid w:val="00B76FD1"/>
    <w:rsid w:val="00B7705B"/>
    <w:rsid w:val="00B770F0"/>
    <w:rsid w:val="00B7746B"/>
    <w:rsid w:val="00B77BEA"/>
    <w:rsid w:val="00B77D60"/>
    <w:rsid w:val="00B77FBA"/>
    <w:rsid w:val="00B802F9"/>
    <w:rsid w:val="00B803C2"/>
    <w:rsid w:val="00B804BD"/>
    <w:rsid w:val="00B8086B"/>
    <w:rsid w:val="00B80A66"/>
    <w:rsid w:val="00B80B51"/>
    <w:rsid w:val="00B80F8C"/>
    <w:rsid w:val="00B8135F"/>
    <w:rsid w:val="00B8163C"/>
    <w:rsid w:val="00B8179A"/>
    <w:rsid w:val="00B8186E"/>
    <w:rsid w:val="00B81908"/>
    <w:rsid w:val="00B81920"/>
    <w:rsid w:val="00B819D8"/>
    <w:rsid w:val="00B82144"/>
    <w:rsid w:val="00B823BB"/>
    <w:rsid w:val="00B82419"/>
    <w:rsid w:val="00B827F2"/>
    <w:rsid w:val="00B82E90"/>
    <w:rsid w:val="00B8341A"/>
    <w:rsid w:val="00B8349C"/>
    <w:rsid w:val="00B83C2C"/>
    <w:rsid w:val="00B83FA0"/>
    <w:rsid w:val="00B83FCB"/>
    <w:rsid w:val="00B84055"/>
    <w:rsid w:val="00B840BF"/>
    <w:rsid w:val="00B8414F"/>
    <w:rsid w:val="00B843DD"/>
    <w:rsid w:val="00B84480"/>
    <w:rsid w:val="00B8470D"/>
    <w:rsid w:val="00B848A3"/>
    <w:rsid w:val="00B851E9"/>
    <w:rsid w:val="00B85797"/>
    <w:rsid w:val="00B85CB9"/>
    <w:rsid w:val="00B85E8A"/>
    <w:rsid w:val="00B861DB"/>
    <w:rsid w:val="00B8627C"/>
    <w:rsid w:val="00B86976"/>
    <w:rsid w:val="00B86B7A"/>
    <w:rsid w:val="00B86C35"/>
    <w:rsid w:val="00B86CC9"/>
    <w:rsid w:val="00B86DE0"/>
    <w:rsid w:val="00B86F62"/>
    <w:rsid w:val="00B87077"/>
    <w:rsid w:val="00B87092"/>
    <w:rsid w:val="00B8755D"/>
    <w:rsid w:val="00B876D1"/>
    <w:rsid w:val="00B901D2"/>
    <w:rsid w:val="00B90207"/>
    <w:rsid w:val="00B903F5"/>
    <w:rsid w:val="00B906DA"/>
    <w:rsid w:val="00B906E4"/>
    <w:rsid w:val="00B908DD"/>
    <w:rsid w:val="00B909E2"/>
    <w:rsid w:val="00B90A62"/>
    <w:rsid w:val="00B90AE3"/>
    <w:rsid w:val="00B90CD2"/>
    <w:rsid w:val="00B90EDA"/>
    <w:rsid w:val="00B911CB"/>
    <w:rsid w:val="00B9149F"/>
    <w:rsid w:val="00B919F2"/>
    <w:rsid w:val="00B91F70"/>
    <w:rsid w:val="00B92242"/>
    <w:rsid w:val="00B92276"/>
    <w:rsid w:val="00B92286"/>
    <w:rsid w:val="00B92930"/>
    <w:rsid w:val="00B92B74"/>
    <w:rsid w:val="00B92CFA"/>
    <w:rsid w:val="00B93092"/>
    <w:rsid w:val="00B931F2"/>
    <w:rsid w:val="00B935C9"/>
    <w:rsid w:val="00B93E1B"/>
    <w:rsid w:val="00B93E29"/>
    <w:rsid w:val="00B93E8E"/>
    <w:rsid w:val="00B9438A"/>
    <w:rsid w:val="00B9487D"/>
    <w:rsid w:val="00B949D3"/>
    <w:rsid w:val="00B94D99"/>
    <w:rsid w:val="00B94EA2"/>
    <w:rsid w:val="00B951F5"/>
    <w:rsid w:val="00B952F2"/>
    <w:rsid w:val="00B95364"/>
    <w:rsid w:val="00B953D3"/>
    <w:rsid w:val="00B9545F"/>
    <w:rsid w:val="00B9565A"/>
    <w:rsid w:val="00B956FF"/>
    <w:rsid w:val="00B95719"/>
    <w:rsid w:val="00B958DF"/>
    <w:rsid w:val="00B95AFF"/>
    <w:rsid w:val="00B95B4A"/>
    <w:rsid w:val="00B95D71"/>
    <w:rsid w:val="00B95E14"/>
    <w:rsid w:val="00B9622E"/>
    <w:rsid w:val="00B964EB"/>
    <w:rsid w:val="00B966A9"/>
    <w:rsid w:val="00B96769"/>
    <w:rsid w:val="00B9676A"/>
    <w:rsid w:val="00B96BA7"/>
    <w:rsid w:val="00B970E3"/>
    <w:rsid w:val="00B971E7"/>
    <w:rsid w:val="00B97227"/>
    <w:rsid w:val="00B972E8"/>
    <w:rsid w:val="00B97575"/>
    <w:rsid w:val="00B976F3"/>
    <w:rsid w:val="00B97779"/>
    <w:rsid w:val="00B97CB3"/>
    <w:rsid w:val="00B97DCA"/>
    <w:rsid w:val="00B97F22"/>
    <w:rsid w:val="00BA01EC"/>
    <w:rsid w:val="00BA0688"/>
    <w:rsid w:val="00BA0782"/>
    <w:rsid w:val="00BA0E65"/>
    <w:rsid w:val="00BA0F2A"/>
    <w:rsid w:val="00BA118E"/>
    <w:rsid w:val="00BA1453"/>
    <w:rsid w:val="00BA15E4"/>
    <w:rsid w:val="00BA190A"/>
    <w:rsid w:val="00BA1C43"/>
    <w:rsid w:val="00BA1CED"/>
    <w:rsid w:val="00BA1F5A"/>
    <w:rsid w:val="00BA2119"/>
    <w:rsid w:val="00BA21B9"/>
    <w:rsid w:val="00BA2CA7"/>
    <w:rsid w:val="00BA2E66"/>
    <w:rsid w:val="00BA302D"/>
    <w:rsid w:val="00BA308A"/>
    <w:rsid w:val="00BA3234"/>
    <w:rsid w:val="00BA333C"/>
    <w:rsid w:val="00BA3702"/>
    <w:rsid w:val="00BA3783"/>
    <w:rsid w:val="00BA3BC5"/>
    <w:rsid w:val="00BA3E36"/>
    <w:rsid w:val="00BA428A"/>
    <w:rsid w:val="00BA4496"/>
    <w:rsid w:val="00BA4AFA"/>
    <w:rsid w:val="00BA4D66"/>
    <w:rsid w:val="00BA4FAA"/>
    <w:rsid w:val="00BA58B0"/>
    <w:rsid w:val="00BA59DB"/>
    <w:rsid w:val="00BA5C53"/>
    <w:rsid w:val="00BA5CF7"/>
    <w:rsid w:val="00BA5D1D"/>
    <w:rsid w:val="00BA5F74"/>
    <w:rsid w:val="00BA6202"/>
    <w:rsid w:val="00BA65D4"/>
    <w:rsid w:val="00BA694B"/>
    <w:rsid w:val="00BA6A5E"/>
    <w:rsid w:val="00BA6ABD"/>
    <w:rsid w:val="00BA6D21"/>
    <w:rsid w:val="00BA6D86"/>
    <w:rsid w:val="00BA7430"/>
    <w:rsid w:val="00BA757B"/>
    <w:rsid w:val="00BA75D1"/>
    <w:rsid w:val="00BA768E"/>
    <w:rsid w:val="00BA7710"/>
    <w:rsid w:val="00BA77E6"/>
    <w:rsid w:val="00BA7A24"/>
    <w:rsid w:val="00BA7CDC"/>
    <w:rsid w:val="00BA7EFD"/>
    <w:rsid w:val="00BB03B8"/>
    <w:rsid w:val="00BB05E0"/>
    <w:rsid w:val="00BB0A71"/>
    <w:rsid w:val="00BB10DB"/>
    <w:rsid w:val="00BB167E"/>
    <w:rsid w:val="00BB16AB"/>
    <w:rsid w:val="00BB1989"/>
    <w:rsid w:val="00BB19DF"/>
    <w:rsid w:val="00BB1E98"/>
    <w:rsid w:val="00BB216E"/>
    <w:rsid w:val="00BB231E"/>
    <w:rsid w:val="00BB24C8"/>
    <w:rsid w:val="00BB254E"/>
    <w:rsid w:val="00BB29B4"/>
    <w:rsid w:val="00BB2ACD"/>
    <w:rsid w:val="00BB2BD0"/>
    <w:rsid w:val="00BB2CF3"/>
    <w:rsid w:val="00BB2D95"/>
    <w:rsid w:val="00BB2DA5"/>
    <w:rsid w:val="00BB312B"/>
    <w:rsid w:val="00BB3319"/>
    <w:rsid w:val="00BB3399"/>
    <w:rsid w:val="00BB33A9"/>
    <w:rsid w:val="00BB38BC"/>
    <w:rsid w:val="00BB3AE6"/>
    <w:rsid w:val="00BB3E25"/>
    <w:rsid w:val="00BB3E28"/>
    <w:rsid w:val="00BB4019"/>
    <w:rsid w:val="00BB4072"/>
    <w:rsid w:val="00BB4275"/>
    <w:rsid w:val="00BB4C51"/>
    <w:rsid w:val="00BB51E8"/>
    <w:rsid w:val="00BB5AD9"/>
    <w:rsid w:val="00BB5D00"/>
    <w:rsid w:val="00BB5DA0"/>
    <w:rsid w:val="00BB62C5"/>
    <w:rsid w:val="00BB65A3"/>
    <w:rsid w:val="00BB6DBB"/>
    <w:rsid w:val="00BB6E74"/>
    <w:rsid w:val="00BB6F75"/>
    <w:rsid w:val="00BB702A"/>
    <w:rsid w:val="00BB71AD"/>
    <w:rsid w:val="00BB71F7"/>
    <w:rsid w:val="00BB721C"/>
    <w:rsid w:val="00BB7454"/>
    <w:rsid w:val="00BB7827"/>
    <w:rsid w:val="00BB78DD"/>
    <w:rsid w:val="00BB7927"/>
    <w:rsid w:val="00BB79CC"/>
    <w:rsid w:val="00BB7A0E"/>
    <w:rsid w:val="00BB7CB6"/>
    <w:rsid w:val="00BC0190"/>
    <w:rsid w:val="00BC0447"/>
    <w:rsid w:val="00BC0701"/>
    <w:rsid w:val="00BC0736"/>
    <w:rsid w:val="00BC0933"/>
    <w:rsid w:val="00BC09EE"/>
    <w:rsid w:val="00BC0A24"/>
    <w:rsid w:val="00BC0A5A"/>
    <w:rsid w:val="00BC0AD3"/>
    <w:rsid w:val="00BC0B4D"/>
    <w:rsid w:val="00BC0C66"/>
    <w:rsid w:val="00BC0D6D"/>
    <w:rsid w:val="00BC0FBC"/>
    <w:rsid w:val="00BC1174"/>
    <w:rsid w:val="00BC12A2"/>
    <w:rsid w:val="00BC15E2"/>
    <w:rsid w:val="00BC166F"/>
    <w:rsid w:val="00BC16A8"/>
    <w:rsid w:val="00BC1BE8"/>
    <w:rsid w:val="00BC1C88"/>
    <w:rsid w:val="00BC1C9E"/>
    <w:rsid w:val="00BC1EFB"/>
    <w:rsid w:val="00BC2677"/>
    <w:rsid w:val="00BC2D9F"/>
    <w:rsid w:val="00BC3126"/>
    <w:rsid w:val="00BC387A"/>
    <w:rsid w:val="00BC3BE3"/>
    <w:rsid w:val="00BC3BF3"/>
    <w:rsid w:val="00BC3E56"/>
    <w:rsid w:val="00BC3EE0"/>
    <w:rsid w:val="00BC3F4C"/>
    <w:rsid w:val="00BC409A"/>
    <w:rsid w:val="00BC40BF"/>
    <w:rsid w:val="00BC4763"/>
    <w:rsid w:val="00BC4773"/>
    <w:rsid w:val="00BC4AE8"/>
    <w:rsid w:val="00BC4CE4"/>
    <w:rsid w:val="00BC4D9B"/>
    <w:rsid w:val="00BC4F48"/>
    <w:rsid w:val="00BC5186"/>
    <w:rsid w:val="00BC539D"/>
    <w:rsid w:val="00BC6222"/>
    <w:rsid w:val="00BC6554"/>
    <w:rsid w:val="00BC671D"/>
    <w:rsid w:val="00BC6724"/>
    <w:rsid w:val="00BC67B4"/>
    <w:rsid w:val="00BC67B8"/>
    <w:rsid w:val="00BC68A6"/>
    <w:rsid w:val="00BC68C0"/>
    <w:rsid w:val="00BC6C0D"/>
    <w:rsid w:val="00BC7144"/>
    <w:rsid w:val="00BC73A0"/>
    <w:rsid w:val="00BC77E0"/>
    <w:rsid w:val="00BC790D"/>
    <w:rsid w:val="00BC7966"/>
    <w:rsid w:val="00BC7DB8"/>
    <w:rsid w:val="00BC7DEA"/>
    <w:rsid w:val="00BD05A7"/>
    <w:rsid w:val="00BD05D6"/>
    <w:rsid w:val="00BD0700"/>
    <w:rsid w:val="00BD0EAE"/>
    <w:rsid w:val="00BD0FDF"/>
    <w:rsid w:val="00BD12C7"/>
    <w:rsid w:val="00BD14C6"/>
    <w:rsid w:val="00BD1A5A"/>
    <w:rsid w:val="00BD1B6E"/>
    <w:rsid w:val="00BD1E5A"/>
    <w:rsid w:val="00BD1EB8"/>
    <w:rsid w:val="00BD1EE4"/>
    <w:rsid w:val="00BD20C8"/>
    <w:rsid w:val="00BD238E"/>
    <w:rsid w:val="00BD25D8"/>
    <w:rsid w:val="00BD262F"/>
    <w:rsid w:val="00BD2A5C"/>
    <w:rsid w:val="00BD3109"/>
    <w:rsid w:val="00BD3354"/>
    <w:rsid w:val="00BD3477"/>
    <w:rsid w:val="00BD3515"/>
    <w:rsid w:val="00BD3A28"/>
    <w:rsid w:val="00BD3AAD"/>
    <w:rsid w:val="00BD3DE0"/>
    <w:rsid w:val="00BD3E35"/>
    <w:rsid w:val="00BD3E3E"/>
    <w:rsid w:val="00BD3EE9"/>
    <w:rsid w:val="00BD41C9"/>
    <w:rsid w:val="00BD41D8"/>
    <w:rsid w:val="00BD431D"/>
    <w:rsid w:val="00BD4C1A"/>
    <w:rsid w:val="00BD4DA1"/>
    <w:rsid w:val="00BD4F28"/>
    <w:rsid w:val="00BD5495"/>
    <w:rsid w:val="00BD54EC"/>
    <w:rsid w:val="00BD562F"/>
    <w:rsid w:val="00BD57D6"/>
    <w:rsid w:val="00BD58DD"/>
    <w:rsid w:val="00BD5AE5"/>
    <w:rsid w:val="00BD5C37"/>
    <w:rsid w:val="00BD5EF0"/>
    <w:rsid w:val="00BD5FC5"/>
    <w:rsid w:val="00BD6498"/>
    <w:rsid w:val="00BD6A8E"/>
    <w:rsid w:val="00BD6D58"/>
    <w:rsid w:val="00BD6E52"/>
    <w:rsid w:val="00BD6FFC"/>
    <w:rsid w:val="00BD7B04"/>
    <w:rsid w:val="00BD7FDC"/>
    <w:rsid w:val="00BE0274"/>
    <w:rsid w:val="00BE044D"/>
    <w:rsid w:val="00BE05E7"/>
    <w:rsid w:val="00BE09D9"/>
    <w:rsid w:val="00BE0A86"/>
    <w:rsid w:val="00BE11BD"/>
    <w:rsid w:val="00BE129B"/>
    <w:rsid w:val="00BE144C"/>
    <w:rsid w:val="00BE1579"/>
    <w:rsid w:val="00BE1871"/>
    <w:rsid w:val="00BE18F4"/>
    <w:rsid w:val="00BE1906"/>
    <w:rsid w:val="00BE1AF1"/>
    <w:rsid w:val="00BE2E2B"/>
    <w:rsid w:val="00BE3065"/>
    <w:rsid w:val="00BE30E9"/>
    <w:rsid w:val="00BE3BFD"/>
    <w:rsid w:val="00BE3E78"/>
    <w:rsid w:val="00BE3FCA"/>
    <w:rsid w:val="00BE3FEA"/>
    <w:rsid w:val="00BE4137"/>
    <w:rsid w:val="00BE4247"/>
    <w:rsid w:val="00BE436A"/>
    <w:rsid w:val="00BE445D"/>
    <w:rsid w:val="00BE446B"/>
    <w:rsid w:val="00BE4582"/>
    <w:rsid w:val="00BE4D1F"/>
    <w:rsid w:val="00BE4E83"/>
    <w:rsid w:val="00BE536E"/>
    <w:rsid w:val="00BE53B3"/>
    <w:rsid w:val="00BE5E48"/>
    <w:rsid w:val="00BE5FDD"/>
    <w:rsid w:val="00BE613C"/>
    <w:rsid w:val="00BE6383"/>
    <w:rsid w:val="00BE64C8"/>
    <w:rsid w:val="00BE65C3"/>
    <w:rsid w:val="00BE6D5F"/>
    <w:rsid w:val="00BE714C"/>
    <w:rsid w:val="00BE725A"/>
    <w:rsid w:val="00BE7291"/>
    <w:rsid w:val="00BE77D2"/>
    <w:rsid w:val="00BE7CE0"/>
    <w:rsid w:val="00BE7F48"/>
    <w:rsid w:val="00BF02FA"/>
    <w:rsid w:val="00BF0453"/>
    <w:rsid w:val="00BF0BC4"/>
    <w:rsid w:val="00BF0BF9"/>
    <w:rsid w:val="00BF0DCB"/>
    <w:rsid w:val="00BF0E7D"/>
    <w:rsid w:val="00BF0FB4"/>
    <w:rsid w:val="00BF104F"/>
    <w:rsid w:val="00BF15F3"/>
    <w:rsid w:val="00BF1D10"/>
    <w:rsid w:val="00BF27E5"/>
    <w:rsid w:val="00BF288B"/>
    <w:rsid w:val="00BF2B65"/>
    <w:rsid w:val="00BF2CA2"/>
    <w:rsid w:val="00BF2FE0"/>
    <w:rsid w:val="00BF308E"/>
    <w:rsid w:val="00BF3223"/>
    <w:rsid w:val="00BF35BB"/>
    <w:rsid w:val="00BF380A"/>
    <w:rsid w:val="00BF3C62"/>
    <w:rsid w:val="00BF3FC0"/>
    <w:rsid w:val="00BF433D"/>
    <w:rsid w:val="00BF4822"/>
    <w:rsid w:val="00BF4979"/>
    <w:rsid w:val="00BF4AEA"/>
    <w:rsid w:val="00BF4BAC"/>
    <w:rsid w:val="00BF4EB7"/>
    <w:rsid w:val="00BF4F23"/>
    <w:rsid w:val="00BF5B97"/>
    <w:rsid w:val="00BF5CE0"/>
    <w:rsid w:val="00BF60C6"/>
    <w:rsid w:val="00BF67F1"/>
    <w:rsid w:val="00BF69E7"/>
    <w:rsid w:val="00BF6BAC"/>
    <w:rsid w:val="00BF6EA3"/>
    <w:rsid w:val="00BF6FBD"/>
    <w:rsid w:val="00BF7125"/>
    <w:rsid w:val="00BF7275"/>
    <w:rsid w:val="00BF7333"/>
    <w:rsid w:val="00BF74C7"/>
    <w:rsid w:val="00BF7527"/>
    <w:rsid w:val="00BF798C"/>
    <w:rsid w:val="00BF7D0D"/>
    <w:rsid w:val="00BF7D12"/>
    <w:rsid w:val="00BF7DC0"/>
    <w:rsid w:val="00BF7EAA"/>
    <w:rsid w:val="00C0010D"/>
    <w:rsid w:val="00C002D6"/>
    <w:rsid w:val="00C004AF"/>
    <w:rsid w:val="00C00544"/>
    <w:rsid w:val="00C00943"/>
    <w:rsid w:val="00C00B73"/>
    <w:rsid w:val="00C00BDA"/>
    <w:rsid w:val="00C01278"/>
    <w:rsid w:val="00C01598"/>
    <w:rsid w:val="00C0176A"/>
    <w:rsid w:val="00C0180D"/>
    <w:rsid w:val="00C01A68"/>
    <w:rsid w:val="00C01D52"/>
    <w:rsid w:val="00C0219F"/>
    <w:rsid w:val="00C023DD"/>
    <w:rsid w:val="00C0263E"/>
    <w:rsid w:val="00C02F2D"/>
    <w:rsid w:val="00C031A1"/>
    <w:rsid w:val="00C03606"/>
    <w:rsid w:val="00C03612"/>
    <w:rsid w:val="00C036F5"/>
    <w:rsid w:val="00C0384F"/>
    <w:rsid w:val="00C03ADC"/>
    <w:rsid w:val="00C042FD"/>
    <w:rsid w:val="00C045FF"/>
    <w:rsid w:val="00C0479D"/>
    <w:rsid w:val="00C04D54"/>
    <w:rsid w:val="00C0509A"/>
    <w:rsid w:val="00C05438"/>
    <w:rsid w:val="00C05526"/>
    <w:rsid w:val="00C057A6"/>
    <w:rsid w:val="00C0611A"/>
    <w:rsid w:val="00C063DD"/>
    <w:rsid w:val="00C0650E"/>
    <w:rsid w:val="00C06680"/>
    <w:rsid w:val="00C06959"/>
    <w:rsid w:val="00C06C43"/>
    <w:rsid w:val="00C06CBE"/>
    <w:rsid w:val="00C070FF"/>
    <w:rsid w:val="00C07294"/>
    <w:rsid w:val="00C0769A"/>
    <w:rsid w:val="00C07D00"/>
    <w:rsid w:val="00C07FA5"/>
    <w:rsid w:val="00C1047C"/>
    <w:rsid w:val="00C104D0"/>
    <w:rsid w:val="00C10830"/>
    <w:rsid w:val="00C1087F"/>
    <w:rsid w:val="00C108FF"/>
    <w:rsid w:val="00C10C8F"/>
    <w:rsid w:val="00C10CDA"/>
    <w:rsid w:val="00C113E9"/>
    <w:rsid w:val="00C114A5"/>
    <w:rsid w:val="00C11547"/>
    <w:rsid w:val="00C11575"/>
    <w:rsid w:val="00C11598"/>
    <w:rsid w:val="00C115A5"/>
    <w:rsid w:val="00C1165E"/>
    <w:rsid w:val="00C116BD"/>
    <w:rsid w:val="00C1176B"/>
    <w:rsid w:val="00C117C3"/>
    <w:rsid w:val="00C11A14"/>
    <w:rsid w:val="00C1244F"/>
    <w:rsid w:val="00C12601"/>
    <w:rsid w:val="00C1299E"/>
    <w:rsid w:val="00C12CBB"/>
    <w:rsid w:val="00C12EAA"/>
    <w:rsid w:val="00C12F87"/>
    <w:rsid w:val="00C13136"/>
    <w:rsid w:val="00C132DE"/>
    <w:rsid w:val="00C13516"/>
    <w:rsid w:val="00C13DF4"/>
    <w:rsid w:val="00C1403C"/>
    <w:rsid w:val="00C1428F"/>
    <w:rsid w:val="00C14686"/>
    <w:rsid w:val="00C14717"/>
    <w:rsid w:val="00C14B44"/>
    <w:rsid w:val="00C14B99"/>
    <w:rsid w:val="00C14E8A"/>
    <w:rsid w:val="00C15542"/>
    <w:rsid w:val="00C15545"/>
    <w:rsid w:val="00C1576F"/>
    <w:rsid w:val="00C15787"/>
    <w:rsid w:val="00C15CDA"/>
    <w:rsid w:val="00C16C47"/>
    <w:rsid w:val="00C170BF"/>
    <w:rsid w:val="00C1714D"/>
    <w:rsid w:val="00C1758E"/>
    <w:rsid w:val="00C176DD"/>
    <w:rsid w:val="00C1770F"/>
    <w:rsid w:val="00C17776"/>
    <w:rsid w:val="00C17A2A"/>
    <w:rsid w:val="00C17A4C"/>
    <w:rsid w:val="00C17ADA"/>
    <w:rsid w:val="00C17B0A"/>
    <w:rsid w:val="00C17DBB"/>
    <w:rsid w:val="00C202C8"/>
    <w:rsid w:val="00C20347"/>
    <w:rsid w:val="00C203A2"/>
    <w:rsid w:val="00C2055D"/>
    <w:rsid w:val="00C205EE"/>
    <w:rsid w:val="00C20677"/>
    <w:rsid w:val="00C206F0"/>
    <w:rsid w:val="00C2077B"/>
    <w:rsid w:val="00C20B66"/>
    <w:rsid w:val="00C20DE0"/>
    <w:rsid w:val="00C20DFE"/>
    <w:rsid w:val="00C20E7E"/>
    <w:rsid w:val="00C20E99"/>
    <w:rsid w:val="00C2127B"/>
    <w:rsid w:val="00C216F5"/>
    <w:rsid w:val="00C2188A"/>
    <w:rsid w:val="00C22936"/>
    <w:rsid w:val="00C22A55"/>
    <w:rsid w:val="00C22BAF"/>
    <w:rsid w:val="00C22CFE"/>
    <w:rsid w:val="00C22EA5"/>
    <w:rsid w:val="00C22F40"/>
    <w:rsid w:val="00C22FE6"/>
    <w:rsid w:val="00C2301F"/>
    <w:rsid w:val="00C23239"/>
    <w:rsid w:val="00C232AA"/>
    <w:rsid w:val="00C23310"/>
    <w:rsid w:val="00C238C8"/>
    <w:rsid w:val="00C239DF"/>
    <w:rsid w:val="00C23A7C"/>
    <w:rsid w:val="00C23C3D"/>
    <w:rsid w:val="00C23EEF"/>
    <w:rsid w:val="00C242BF"/>
    <w:rsid w:val="00C24641"/>
    <w:rsid w:val="00C2472F"/>
    <w:rsid w:val="00C247FB"/>
    <w:rsid w:val="00C24844"/>
    <w:rsid w:val="00C248A9"/>
    <w:rsid w:val="00C24A72"/>
    <w:rsid w:val="00C24C54"/>
    <w:rsid w:val="00C24D97"/>
    <w:rsid w:val="00C251CC"/>
    <w:rsid w:val="00C251FC"/>
    <w:rsid w:val="00C25C28"/>
    <w:rsid w:val="00C25D92"/>
    <w:rsid w:val="00C25DBB"/>
    <w:rsid w:val="00C25F8E"/>
    <w:rsid w:val="00C25FEA"/>
    <w:rsid w:val="00C26110"/>
    <w:rsid w:val="00C263BF"/>
    <w:rsid w:val="00C26922"/>
    <w:rsid w:val="00C269EB"/>
    <w:rsid w:val="00C26FDD"/>
    <w:rsid w:val="00C27705"/>
    <w:rsid w:val="00C27849"/>
    <w:rsid w:val="00C278B4"/>
    <w:rsid w:val="00C27B19"/>
    <w:rsid w:val="00C27B5D"/>
    <w:rsid w:val="00C27E8A"/>
    <w:rsid w:val="00C30704"/>
    <w:rsid w:val="00C3093D"/>
    <w:rsid w:val="00C30FC8"/>
    <w:rsid w:val="00C31008"/>
    <w:rsid w:val="00C3113C"/>
    <w:rsid w:val="00C311DA"/>
    <w:rsid w:val="00C31515"/>
    <w:rsid w:val="00C3159B"/>
    <w:rsid w:val="00C31AE5"/>
    <w:rsid w:val="00C31E0C"/>
    <w:rsid w:val="00C31F25"/>
    <w:rsid w:val="00C31F6D"/>
    <w:rsid w:val="00C32147"/>
    <w:rsid w:val="00C32190"/>
    <w:rsid w:val="00C322B8"/>
    <w:rsid w:val="00C32312"/>
    <w:rsid w:val="00C3280B"/>
    <w:rsid w:val="00C3281C"/>
    <w:rsid w:val="00C32912"/>
    <w:rsid w:val="00C32A92"/>
    <w:rsid w:val="00C32B79"/>
    <w:rsid w:val="00C32BD8"/>
    <w:rsid w:val="00C337E6"/>
    <w:rsid w:val="00C33EE1"/>
    <w:rsid w:val="00C3432E"/>
    <w:rsid w:val="00C3432F"/>
    <w:rsid w:val="00C3435E"/>
    <w:rsid w:val="00C3475B"/>
    <w:rsid w:val="00C34C29"/>
    <w:rsid w:val="00C35187"/>
    <w:rsid w:val="00C35B94"/>
    <w:rsid w:val="00C35D57"/>
    <w:rsid w:val="00C35EB7"/>
    <w:rsid w:val="00C36079"/>
    <w:rsid w:val="00C36444"/>
    <w:rsid w:val="00C36463"/>
    <w:rsid w:val="00C365F0"/>
    <w:rsid w:val="00C36A1C"/>
    <w:rsid w:val="00C36BDB"/>
    <w:rsid w:val="00C37089"/>
    <w:rsid w:val="00C37219"/>
    <w:rsid w:val="00C37459"/>
    <w:rsid w:val="00C3766C"/>
    <w:rsid w:val="00C377C9"/>
    <w:rsid w:val="00C378C8"/>
    <w:rsid w:val="00C37A75"/>
    <w:rsid w:val="00C37EAF"/>
    <w:rsid w:val="00C40251"/>
    <w:rsid w:val="00C404CD"/>
    <w:rsid w:val="00C409A5"/>
    <w:rsid w:val="00C409B3"/>
    <w:rsid w:val="00C40AAB"/>
    <w:rsid w:val="00C40E73"/>
    <w:rsid w:val="00C4114D"/>
    <w:rsid w:val="00C41306"/>
    <w:rsid w:val="00C41418"/>
    <w:rsid w:val="00C41451"/>
    <w:rsid w:val="00C4180B"/>
    <w:rsid w:val="00C41872"/>
    <w:rsid w:val="00C41A9F"/>
    <w:rsid w:val="00C41E2D"/>
    <w:rsid w:val="00C4201D"/>
    <w:rsid w:val="00C420A9"/>
    <w:rsid w:val="00C42431"/>
    <w:rsid w:val="00C424C1"/>
    <w:rsid w:val="00C42557"/>
    <w:rsid w:val="00C426C8"/>
    <w:rsid w:val="00C4298E"/>
    <w:rsid w:val="00C42A83"/>
    <w:rsid w:val="00C42AE7"/>
    <w:rsid w:val="00C42B45"/>
    <w:rsid w:val="00C42BFF"/>
    <w:rsid w:val="00C42E49"/>
    <w:rsid w:val="00C432FB"/>
    <w:rsid w:val="00C436C9"/>
    <w:rsid w:val="00C43890"/>
    <w:rsid w:val="00C43C7A"/>
    <w:rsid w:val="00C4414B"/>
    <w:rsid w:val="00C44762"/>
    <w:rsid w:val="00C44925"/>
    <w:rsid w:val="00C44D74"/>
    <w:rsid w:val="00C453A0"/>
    <w:rsid w:val="00C4549D"/>
    <w:rsid w:val="00C45649"/>
    <w:rsid w:val="00C45722"/>
    <w:rsid w:val="00C45D50"/>
    <w:rsid w:val="00C463A0"/>
    <w:rsid w:val="00C4670A"/>
    <w:rsid w:val="00C467AC"/>
    <w:rsid w:val="00C46835"/>
    <w:rsid w:val="00C468FD"/>
    <w:rsid w:val="00C4698C"/>
    <w:rsid w:val="00C469C8"/>
    <w:rsid w:val="00C474F5"/>
    <w:rsid w:val="00C47883"/>
    <w:rsid w:val="00C479C3"/>
    <w:rsid w:val="00C47C6B"/>
    <w:rsid w:val="00C47F37"/>
    <w:rsid w:val="00C5008C"/>
    <w:rsid w:val="00C502AB"/>
    <w:rsid w:val="00C5071A"/>
    <w:rsid w:val="00C50770"/>
    <w:rsid w:val="00C50821"/>
    <w:rsid w:val="00C508A7"/>
    <w:rsid w:val="00C508AB"/>
    <w:rsid w:val="00C50BFE"/>
    <w:rsid w:val="00C50CBE"/>
    <w:rsid w:val="00C50E57"/>
    <w:rsid w:val="00C51363"/>
    <w:rsid w:val="00C5153A"/>
    <w:rsid w:val="00C518D4"/>
    <w:rsid w:val="00C51C33"/>
    <w:rsid w:val="00C51CCB"/>
    <w:rsid w:val="00C51D65"/>
    <w:rsid w:val="00C51D98"/>
    <w:rsid w:val="00C51F15"/>
    <w:rsid w:val="00C52115"/>
    <w:rsid w:val="00C52310"/>
    <w:rsid w:val="00C525A4"/>
    <w:rsid w:val="00C52B1E"/>
    <w:rsid w:val="00C531D5"/>
    <w:rsid w:val="00C532A0"/>
    <w:rsid w:val="00C53474"/>
    <w:rsid w:val="00C534F3"/>
    <w:rsid w:val="00C53A77"/>
    <w:rsid w:val="00C53A8B"/>
    <w:rsid w:val="00C53B19"/>
    <w:rsid w:val="00C53FD3"/>
    <w:rsid w:val="00C541AC"/>
    <w:rsid w:val="00C5442A"/>
    <w:rsid w:val="00C54604"/>
    <w:rsid w:val="00C5478A"/>
    <w:rsid w:val="00C54818"/>
    <w:rsid w:val="00C5483C"/>
    <w:rsid w:val="00C54AC7"/>
    <w:rsid w:val="00C54DA8"/>
    <w:rsid w:val="00C54DB0"/>
    <w:rsid w:val="00C551C9"/>
    <w:rsid w:val="00C55278"/>
    <w:rsid w:val="00C5549D"/>
    <w:rsid w:val="00C554CF"/>
    <w:rsid w:val="00C5561C"/>
    <w:rsid w:val="00C55A0F"/>
    <w:rsid w:val="00C55A1C"/>
    <w:rsid w:val="00C55A2A"/>
    <w:rsid w:val="00C55A35"/>
    <w:rsid w:val="00C55AFF"/>
    <w:rsid w:val="00C55C75"/>
    <w:rsid w:val="00C55EA6"/>
    <w:rsid w:val="00C566FB"/>
    <w:rsid w:val="00C5686B"/>
    <w:rsid w:val="00C5718D"/>
    <w:rsid w:val="00C572B0"/>
    <w:rsid w:val="00C57905"/>
    <w:rsid w:val="00C57BAF"/>
    <w:rsid w:val="00C57DBE"/>
    <w:rsid w:val="00C60120"/>
    <w:rsid w:val="00C6054E"/>
    <w:rsid w:val="00C60CBB"/>
    <w:rsid w:val="00C60E1F"/>
    <w:rsid w:val="00C60FA0"/>
    <w:rsid w:val="00C60FB0"/>
    <w:rsid w:val="00C6111F"/>
    <w:rsid w:val="00C61425"/>
    <w:rsid w:val="00C61458"/>
    <w:rsid w:val="00C6184C"/>
    <w:rsid w:val="00C61A88"/>
    <w:rsid w:val="00C62348"/>
    <w:rsid w:val="00C624A2"/>
    <w:rsid w:val="00C6279D"/>
    <w:rsid w:val="00C62A4D"/>
    <w:rsid w:val="00C62A81"/>
    <w:rsid w:val="00C630E4"/>
    <w:rsid w:val="00C6318C"/>
    <w:rsid w:val="00C631B2"/>
    <w:rsid w:val="00C635ED"/>
    <w:rsid w:val="00C63768"/>
    <w:rsid w:val="00C6378E"/>
    <w:rsid w:val="00C6379A"/>
    <w:rsid w:val="00C63C0A"/>
    <w:rsid w:val="00C63C18"/>
    <w:rsid w:val="00C63D2B"/>
    <w:rsid w:val="00C6411B"/>
    <w:rsid w:val="00C6414D"/>
    <w:rsid w:val="00C6437A"/>
    <w:rsid w:val="00C6443D"/>
    <w:rsid w:val="00C646BE"/>
    <w:rsid w:val="00C64957"/>
    <w:rsid w:val="00C64B2E"/>
    <w:rsid w:val="00C64D60"/>
    <w:rsid w:val="00C64D7B"/>
    <w:rsid w:val="00C65333"/>
    <w:rsid w:val="00C6585D"/>
    <w:rsid w:val="00C66258"/>
    <w:rsid w:val="00C66410"/>
    <w:rsid w:val="00C66417"/>
    <w:rsid w:val="00C666EE"/>
    <w:rsid w:val="00C6676D"/>
    <w:rsid w:val="00C66B1D"/>
    <w:rsid w:val="00C66D39"/>
    <w:rsid w:val="00C672DF"/>
    <w:rsid w:val="00C674B5"/>
    <w:rsid w:val="00C67603"/>
    <w:rsid w:val="00C67668"/>
    <w:rsid w:val="00C67BCD"/>
    <w:rsid w:val="00C67DE3"/>
    <w:rsid w:val="00C67E18"/>
    <w:rsid w:val="00C67EB7"/>
    <w:rsid w:val="00C67F8D"/>
    <w:rsid w:val="00C704A7"/>
    <w:rsid w:val="00C70678"/>
    <w:rsid w:val="00C706DD"/>
    <w:rsid w:val="00C70746"/>
    <w:rsid w:val="00C70778"/>
    <w:rsid w:val="00C70E9F"/>
    <w:rsid w:val="00C70FBA"/>
    <w:rsid w:val="00C71644"/>
    <w:rsid w:val="00C7168A"/>
    <w:rsid w:val="00C71B91"/>
    <w:rsid w:val="00C71CB2"/>
    <w:rsid w:val="00C71DE9"/>
    <w:rsid w:val="00C725AE"/>
    <w:rsid w:val="00C72819"/>
    <w:rsid w:val="00C72917"/>
    <w:rsid w:val="00C72A73"/>
    <w:rsid w:val="00C72B7B"/>
    <w:rsid w:val="00C72E72"/>
    <w:rsid w:val="00C73276"/>
    <w:rsid w:val="00C73402"/>
    <w:rsid w:val="00C73BCA"/>
    <w:rsid w:val="00C73F7C"/>
    <w:rsid w:val="00C7436C"/>
    <w:rsid w:val="00C74548"/>
    <w:rsid w:val="00C746C5"/>
    <w:rsid w:val="00C74B9A"/>
    <w:rsid w:val="00C750FC"/>
    <w:rsid w:val="00C751D1"/>
    <w:rsid w:val="00C7541E"/>
    <w:rsid w:val="00C7545D"/>
    <w:rsid w:val="00C75553"/>
    <w:rsid w:val="00C75645"/>
    <w:rsid w:val="00C757F1"/>
    <w:rsid w:val="00C75845"/>
    <w:rsid w:val="00C7595F"/>
    <w:rsid w:val="00C7597C"/>
    <w:rsid w:val="00C759FC"/>
    <w:rsid w:val="00C75C8A"/>
    <w:rsid w:val="00C75D97"/>
    <w:rsid w:val="00C76210"/>
    <w:rsid w:val="00C7647F"/>
    <w:rsid w:val="00C7655F"/>
    <w:rsid w:val="00C769A1"/>
    <w:rsid w:val="00C76A94"/>
    <w:rsid w:val="00C76E2B"/>
    <w:rsid w:val="00C771C0"/>
    <w:rsid w:val="00C77A23"/>
    <w:rsid w:val="00C800E0"/>
    <w:rsid w:val="00C80453"/>
    <w:rsid w:val="00C8057D"/>
    <w:rsid w:val="00C80646"/>
    <w:rsid w:val="00C8083F"/>
    <w:rsid w:val="00C8087C"/>
    <w:rsid w:val="00C8098D"/>
    <w:rsid w:val="00C80C06"/>
    <w:rsid w:val="00C8190A"/>
    <w:rsid w:val="00C81981"/>
    <w:rsid w:val="00C81F87"/>
    <w:rsid w:val="00C82163"/>
    <w:rsid w:val="00C8227C"/>
    <w:rsid w:val="00C822D7"/>
    <w:rsid w:val="00C82359"/>
    <w:rsid w:val="00C826C0"/>
    <w:rsid w:val="00C82924"/>
    <w:rsid w:val="00C82D1E"/>
    <w:rsid w:val="00C82DB1"/>
    <w:rsid w:val="00C82E5C"/>
    <w:rsid w:val="00C82F23"/>
    <w:rsid w:val="00C82F2E"/>
    <w:rsid w:val="00C82FA7"/>
    <w:rsid w:val="00C8303D"/>
    <w:rsid w:val="00C83051"/>
    <w:rsid w:val="00C830E1"/>
    <w:rsid w:val="00C83166"/>
    <w:rsid w:val="00C835D0"/>
    <w:rsid w:val="00C83C07"/>
    <w:rsid w:val="00C83C39"/>
    <w:rsid w:val="00C8427E"/>
    <w:rsid w:val="00C842F9"/>
    <w:rsid w:val="00C8437E"/>
    <w:rsid w:val="00C84531"/>
    <w:rsid w:val="00C8514D"/>
    <w:rsid w:val="00C851D9"/>
    <w:rsid w:val="00C857E2"/>
    <w:rsid w:val="00C85B58"/>
    <w:rsid w:val="00C86265"/>
    <w:rsid w:val="00C865BE"/>
    <w:rsid w:val="00C867FA"/>
    <w:rsid w:val="00C86A4A"/>
    <w:rsid w:val="00C86A57"/>
    <w:rsid w:val="00C871C8"/>
    <w:rsid w:val="00C87417"/>
    <w:rsid w:val="00C87710"/>
    <w:rsid w:val="00C87AB6"/>
    <w:rsid w:val="00C87ABA"/>
    <w:rsid w:val="00C902C8"/>
    <w:rsid w:val="00C9098E"/>
    <w:rsid w:val="00C909CD"/>
    <w:rsid w:val="00C90BE6"/>
    <w:rsid w:val="00C90BFB"/>
    <w:rsid w:val="00C90D9E"/>
    <w:rsid w:val="00C91126"/>
    <w:rsid w:val="00C911CC"/>
    <w:rsid w:val="00C91AAA"/>
    <w:rsid w:val="00C91AF9"/>
    <w:rsid w:val="00C91D5F"/>
    <w:rsid w:val="00C91EBD"/>
    <w:rsid w:val="00C92436"/>
    <w:rsid w:val="00C924AD"/>
    <w:rsid w:val="00C9261B"/>
    <w:rsid w:val="00C92894"/>
    <w:rsid w:val="00C92980"/>
    <w:rsid w:val="00C929F4"/>
    <w:rsid w:val="00C92B2B"/>
    <w:rsid w:val="00C92CB3"/>
    <w:rsid w:val="00C93027"/>
    <w:rsid w:val="00C933DD"/>
    <w:rsid w:val="00C9376B"/>
    <w:rsid w:val="00C938AB"/>
    <w:rsid w:val="00C93B8E"/>
    <w:rsid w:val="00C9455B"/>
    <w:rsid w:val="00C9460B"/>
    <w:rsid w:val="00C946A2"/>
    <w:rsid w:val="00C9477F"/>
    <w:rsid w:val="00C94803"/>
    <w:rsid w:val="00C949ED"/>
    <w:rsid w:val="00C94C2B"/>
    <w:rsid w:val="00C94D2A"/>
    <w:rsid w:val="00C94FB3"/>
    <w:rsid w:val="00C952E6"/>
    <w:rsid w:val="00C9560C"/>
    <w:rsid w:val="00C9566A"/>
    <w:rsid w:val="00C9571A"/>
    <w:rsid w:val="00C96073"/>
    <w:rsid w:val="00C965D5"/>
    <w:rsid w:val="00C967A1"/>
    <w:rsid w:val="00C96906"/>
    <w:rsid w:val="00C96A48"/>
    <w:rsid w:val="00C96C77"/>
    <w:rsid w:val="00C96DE0"/>
    <w:rsid w:val="00C96E1D"/>
    <w:rsid w:val="00C96FD5"/>
    <w:rsid w:val="00C96FEF"/>
    <w:rsid w:val="00C9732A"/>
    <w:rsid w:val="00C97513"/>
    <w:rsid w:val="00C976D4"/>
    <w:rsid w:val="00C97777"/>
    <w:rsid w:val="00C977FC"/>
    <w:rsid w:val="00C97818"/>
    <w:rsid w:val="00C97982"/>
    <w:rsid w:val="00C979FA"/>
    <w:rsid w:val="00C97AB2"/>
    <w:rsid w:val="00C97C35"/>
    <w:rsid w:val="00C97ED9"/>
    <w:rsid w:val="00C97F9D"/>
    <w:rsid w:val="00CA027C"/>
    <w:rsid w:val="00CA0541"/>
    <w:rsid w:val="00CA07D3"/>
    <w:rsid w:val="00CA07F5"/>
    <w:rsid w:val="00CA0AE8"/>
    <w:rsid w:val="00CA0FF5"/>
    <w:rsid w:val="00CA10A3"/>
    <w:rsid w:val="00CA128D"/>
    <w:rsid w:val="00CA1351"/>
    <w:rsid w:val="00CA1640"/>
    <w:rsid w:val="00CA1DA0"/>
    <w:rsid w:val="00CA1E38"/>
    <w:rsid w:val="00CA246D"/>
    <w:rsid w:val="00CA2572"/>
    <w:rsid w:val="00CA2576"/>
    <w:rsid w:val="00CA2C3B"/>
    <w:rsid w:val="00CA2D6C"/>
    <w:rsid w:val="00CA2E99"/>
    <w:rsid w:val="00CA3119"/>
    <w:rsid w:val="00CA3939"/>
    <w:rsid w:val="00CA3948"/>
    <w:rsid w:val="00CA3E16"/>
    <w:rsid w:val="00CA41D4"/>
    <w:rsid w:val="00CA426C"/>
    <w:rsid w:val="00CA437D"/>
    <w:rsid w:val="00CA43A1"/>
    <w:rsid w:val="00CA4D00"/>
    <w:rsid w:val="00CA553C"/>
    <w:rsid w:val="00CA55A2"/>
    <w:rsid w:val="00CA5769"/>
    <w:rsid w:val="00CA5854"/>
    <w:rsid w:val="00CA585A"/>
    <w:rsid w:val="00CA58E0"/>
    <w:rsid w:val="00CA5D0C"/>
    <w:rsid w:val="00CA5DCD"/>
    <w:rsid w:val="00CA60C7"/>
    <w:rsid w:val="00CA61BA"/>
    <w:rsid w:val="00CA633A"/>
    <w:rsid w:val="00CA6360"/>
    <w:rsid w:val="00CA6A01"/>
    <w:rsid w:val="00CA6B9E"/>
    <w:rsid w:val="00CA6BC1"/>
    <w:rsid w:val="00CA6D76"/>
    <w:rsid w:val="00CA6E13"/>
    <w:rsid w:val="00CA6FF9"/>
    <w:rsid w:val="00CA757B"/>
    <w:rsid w:val="00CA75A1"/>
    <w:rsid w:val="00CA76C0"/>
    <w:rsid w:val="00CA76FE"/>
    <w:rsid w:val="00CA7CA5"/>
    <w:rsid w:val="00CA7D67"/>
    <w:rsid w:val="00CB0191"/>
    <w:rsid w:val="00CB0355"/>
    <w:rsid w:val="00CB0475"/>
    <w:rsid w:val="00CB05F8"/>
    <w:rsid w:val="00CB063A"/>
    <w:rsid w:val="00CB0ED8"/>
    <w:rsid w:val="00CB100E"/>
    <w:rsid w:val="00CB112F"/>
    <w:rsid w:val="00CB1294"/>
    <w:rsid w:val="00CB16BA"/>
    <w:rsid w:val="00CB181D"/>
    <w:rsid w:val="00CB1B7C"/>
    <w:rsid w:val="00CB1E44"/>
    <w:rsid w:val="00CB1E6E"/>
    <w:rsid w:val="00CB2243"/>
    <w:rsid w:val="00CB24C8"/>
    <w:rsid w:val="00CB24DB"/>
    <w:rsid w:val="00CB28C3"/>
    <w:rsid w:val="00CB2981"/>
    <w:rsid w:val="00CB2EBA"/>
    <w:rsid w:val="00CB2ECC"/>
    <w:rsid w:val="00CB3269"/>
    <w:rsid w:val="00CB353F"/>
    <w:rsid w:val="00CB3A63"/>
    <w:rsid w:val="00CB3D7F"/>
    <w:rsid w:val="00CB3EAA"/>
    <w:rsid w:val="00CB4040"/>
    <w:rsid w:val="00CB4398"/>
    <w:rsid w:val="00CB4514"/>
    <w:rsid w:val="00CB4628"/>
    <w:rsid w:val="00CB4B4A"/>
    <w:rsid w:val="00CB4C3A"/>
    <w:rsid w:val="00CB5141"/>
    <w:rsid w:val="00CB51B1"/>
    <w:rsid w:val="00CB5373"/>
    <w:rsid w:val="00CB5753"/>
    <w:rsid w:val="00CB57CE"/>
    <w:rsid w:val="00CB5973"/>
    <w:rsid w:val="00CB5BC1"/>
    <w:rsid w:val="00CB622E"/>
    <w:rsid w:val="00CB63BE"/>
    <w:rsid w:val="00CB6473"/>
    <w:rsid w:val="00CB6696"/>
    <w:rsid w:val="00CB6713"/>
    <w:rsid w:val="00CB69AC"/>
    <w:rsid w:val="00CB6E6F"/>
    <w:rsid w:val="00CB712E"/>
    <w:rsid w:val="00CB721F"/>
    <w:rsid w:val="00CB75FE"/>
    <w:rsid w:val="00CB7665"/>
    <w:rsid w:val="00CB7851"/>
    <w:rsid w:val="00CB787D"/>
    <w:rsid w:val="00CB7904"/>
    <w:rsid w:val="00CB7CDF"/>
    <w:rsid w:val="00CC0119"/>
    <w:rsid w:val="00CC0141"/>
    <w:rsid w:val="00CC025D"/>
    <w:rsid w:val="00CC02C6"/>
    <w:rsid w:val="00CC0DFD"/>
    <w:rsid w:val="00CC0E1A"/>
    <w:rsid w:val="00CC0E73"/>
    <w:rsid w:val="00CC0E84"/>
    <w:rsid w:val="00CC0ECB"/>
    <w:rsid w:val="00CC141A"/>
    <w:rsid w:val="00CC1522"/>
    <w:rsid w:val="00CC15D4"/>
    <w:rsid w:val="00CC1713"/>
    <w:rsid w:val="00CC18E8"/>
    <w:rsid w:val="00CC1A86"/>
    <w:rsid w:val="00CC2036"/>
    <w:rsid w:val="00CC2074"/>
    <w:rsid w:val="00CC20D3"/>
    <w:rsid w:val="00CC221C"/>
    <w:rsid w:val="00CC2593"/>
    <w:rsid w:val="00CC2602"/>
    <w:rsid w:val="00CC2A57"/>
    <w:rsid w:val="00CC2E3E"/>
    <w:rsid w:val="00CC3288"/>
    <w:rsid w:val="00CC3303"/>
    <w:rsid w:val="00CC343E"/>
    <w:rsid w:val="00CC3488"/>
    <w:rsid w:val="00CC3498"/>
    <w:rsid w:val="00CC35FF"/>
    <w:rsid w:val="00CC38FC"/>
    <w:rsid w:val="00CC3CAF"/>
    <w:rsid w:val="00CC3F47"/>
    <w:rsid w:val="00CC4019"/>
    <w:rsid w:val="00CC4219"/>
    <w:rsid w:val="00CC43C1"/>
    <w:rsid w:val="00CC451F"/>
    <w:rsid w:val="00CC4689"/>
    <w:rsid w:val="00CC48B7"/>
    <w:rsid w:val="00CC49BA"/>
    <w:rsid w:val="00CC4A25"/>
    <w:rsid w:val="00CC4A98"/>
    <w:rsid w:val="00CC4C3B"/>
    <w:rsid w:val="00CC51BD"/>
    <w:rsid w:val="00CC525D"/>
    <w:rsid w:val="00CC53B1"/>
    <w:rsid w:val="00CC5523"/>
    <w:rsid w:val="00CC5731"/>
    <w:rsid w:val="00CC59B0"/>
    <w:rsid w:val="00CC59FA"/>
    <w:rsid w:val="00CC5D31"/>
    <w:rsid w:val="00CC62CB"/>
    <w:rsid w:val="00CC653C"/>
    <w:rsid w:val="00CC669A"/>
    <w:rsid w:val="00CC66CD"/>
    <w:rsid w:val="00CC6EBC"/>
    <w:rsid w:val="00CC6EE6"/>
    <w:rsid w:val="00CC6FBD"/>
    <w:rsid w:val="00CC74FB"/>
    <w:rsid w:val="00CC79FD"/>
    <w:rsid w:val="00CC7A4C"/>
    <w:rsid w:val="00CC7AFC"/>
    <w:rsid w:val="00CC7F3A"/>
    <w:rsid w:val="00CC7FA5"/>
    <w:rsid w:val="00CD0080"/>
    <w:rsid w:val="00CD00C9"/>
    <w:rsid w:val="00CD01E0"/>
    <w:rsid w:val="00CD0497"/>
    <w:rsid w:val="00CD0AC1"/>
    <w:rsid w:val="00CD0C3C"/>
    <w:rsid w:val="00CD0CEA"/>
    <w:rsid w:val="00CD0D1D"/>
    <w:rsid w:val="00CD1023"/>
    <w:rsid w:val="00CD1061"/>
    <w:rsid w:val="00CD10E9"/>
    <w:rsid w:val="00CD1155"/>
    <w:rsid w:val="00CD122D"/>
    <w:rsid w:val="00CD13BE"/>
    <w:rsid w:val="00CD1784"/>
    <w:rsid w:val="00CD1CF9"/>
    <w:rsid w:val="00CD1CFC"/>
    <w:rsid w:val="00CD1FF1"/>
    <w:rsid w:val="00CD2014"/>
    <w:rsid w:val="00CD2024"/>
    <w:rsid w:val="00CD24E9"/>
    <w:rsid w:val="00CD25ED"/>
    <w:rsid w:val="00CD2781"/>
    <w:rsid w:val="00CD2989"/>
    <w:rsid w:val="00CD2BA8"/>
    <w:rsid w:val="00CD2F0E"/>
    <w:rsid w:val="00CD2F10"/>
    <w:rsid w:val="00CD2F5B"/>
    <w:rsid w:val="00CD39B2"/>
    <w:rsid w:val="00CD3B64"/>
    <w:rsid w:val="00CD3D8B"/>
    <w:rsid w:val="00CD4250"/>
    <w:rsid w:val="00CD42E0"/>
    <w:rsid w:val="00CD4626"/>
    <w:rsid w:val="00CD4852"/>
    <w:rsid w:val="00CD48F8"/>
    <w:rsid w:val="00CD4A00"/>
    <w:rsid w:val="00CD4AC6"/>
    <w:rsid w:val="00CD4B26"/>
    <w:rsid w:val="00CD4C72"/>
    <w:rsid w:val="00CD51F1"/>
    <w:rsid w:val="00CD5368"/>
    <w:rsid w:val="00CD53B8"/>
    <w:rsid w:val="00CD55BF"/>
    <w:rsid w:val="00CD5975"/>
    <w:rsid w:val="00CD5AF5"/>
    <w:rsid w:val="00CD5C37"/>
    <w:rsid w:val="00CD62E7"/>
    <w:rsid w:val="00CD65DA"/>
    <w:rsid w:val="00CD662B"/>
    <w:rsid w:val="00CD6A8F"/>
    <w:rsid w:val="00CD6E9E"/>
    <w:rsid w:val="00CD6F0D"/>
    <w:rsid w:val="00CD6F39"/>
    <w:rsid w:val="00CD7413"/>
    <w:rsid w:val="00CD764E"/>
    <w:rsid w:val="00CD76C1"/>
    <w:rsid w:val="00CD7A1C"/>
    <w:rsid w:val="00CD7CFA"/>
    <w:rsid w:val="00CD7F42"/>
    <w:rsid w:val="00CD7F75"/>
    <w:rsid w:val="00CD7F95"/>
    <w:rsid w:val="00CE0386"/>
    <w:rsid w:val="00CE054E"/>
    <w:rsid w:val="00CE07D5"/>
    <w:rsid w:val="00CE096F"/>
    <w:rsid w:val="00CE09D2"/>
    <w:rsid w:val="00CE0F56"/>
    <w:rsid w:val="00CE123C"/>
    <w:rsid w:val="00CE126F"/>
    <w:rsid w:val="00CE12AC"/>
    <w:rsid w:val="00CE16A3"/>
    <w:rsid w:val="00CE16D2"/>
    <w:rsid w:val="00CE1A38"/>
    <w:rsid w:val="00CE1A82"/>
    <w:rsid w:val="00CE1C25"/>
    <w:rsid w:val="00CE229B"/>
    <w:rsid w:val="00CE255C"/>
    <w:rsid w:val="00CE27BE"/>
    <w:rsid w:val="00CE282D"/>
    <w:rsid w:val="00CE2A66"/>
    <w:rsid w:val="00CE2C20"/>
    <w:rsid w:val="00CE2F90"/>
    <w:rsid w:val="00CE2F9A"/>
    <w:rsid w:val="00CE30DF"/>
    <w:rsid w:val="00CE3239"/>
    <w:rsid w:val="00CE35DD"/>
    <w:rsid w:val="00CE3974"/>
    <w:rsid w:val="00CE3A02"/>
    <w:rsid w:val="00CE3BF7"/>
    <w:rsid w:val="00CE3C83"/>
    <w:rsid w:val="00CE3F8C"/>
    <w:rsid w:val="00CE405D"/>
    <w:rsid w:val="00CE4217"/>
    <w:rsid w:val="00CE4300"/>
    <w:rsid w:val="00CE480E"/>
    <w:rsid w:val="00CE4813"/>
    <w:rsid w:val="00CE4EE0"/>
    <w:rsid w:val="00CE5032"/>
    <w:rsid w:val="00CE5111"/>
    <w:rsid w:val="00CE543F"/>
    <w:rsid w:val="00CE5CF6"/>
    <w:rsid w:val="00CE62EA"/>
    <w:rsid w:val="00CE643E"/>
    <w:rsid w:val="00CE667C"/>
    <w:rsid w:val="00CE6ACC"/>
    <w:rsid w:val="00CE6B1C"/>
    <w:rsid w:val="00CE6D63"/>
    <w:rsid w:val="00CE72AF"/>
    <w:rsid w:val="00CE73B2"/>
    <w:rsid w:val="00CE73E4"/>
    <w:rsid w:val="00CE7612"/>
    <w:rsid w:val="00CE7667"/>
    <w:rsid w:val="00CF0458"/>
    <w:rsid w:val="00CF0538"/>
    <w:rsid w:val="00CF0790"/>
    <w:rsid w:val="00CF0841"/>
    <w:rsid w:val="00CF105F"/>
    <w:rsid w:val="00CF116E"/>
    <w:rsid w:val="00CF1A77"/>
    <w:rsid w:val="00CF1AB7"/>
    <w:rsid w:val="00CF1AFC"/>
    <w:rsid w:val="00CF1B34"/>
    <w:rsid w:val="00CF2073"/>
    <w:rsid w:val="00CF2277"/>
    <w:rsid w:val="00CF2738"/>
    <w:rsid w:val="00CF29FB"/>
    <w:rsid w:val="00CF2D13"/>
    <w:rsid w:val="00CF308B"/>
    <w:rsid w:val="00CF317D"/>
    <w:rsid w:val="00CF31CE"/>
    <w:rsid w:val="00CF34DC"/>
    <w:rsid w:val="00CF3523"/>
    <w:rsid w:val="00CF36DE"/>
    <w:rsid w:val="00CF3B4A"/>
    <w:rsid w:val="00CF3F0B"/>
    <w:rsid w:val="00CF424F"/>
    <w:rsid w:val="00CF42BB"/>
    <w:rsid w:val="00CF4369"/>
    <w:rsid w:val="00CF44EA"/>
    <w:rsid w:val="00CF454E"/>
    <w:rsid w:val="00CF472A"/>
    <w:rsid w:val="00CF50DA"/>
    <w:rsid w:val="00CF62BE"/>
    <w:rsid w:val="00CF6745"/>
    <w:rsid w:val="00CF680F"/>
    <w:rsid w:val="00CF683C"/>
    <w:rsid w:val="00CF6E2B"/>
    <w:rsid w:val="00CF70F5"/>
    <w:rsid w:val="00CF71FD"/>
    <w:rsid w:val="00CF7445"/>
    <w:rsid w:val="00CF74E9"/>
    <w:rsid w:val="00CF7F2D"/>
    <w:rsid w:val="00D002F2"/>
    <w:rsid w:val="00D00382"/>
    <w:rsid w:val="00D0049D"/>
    <w:rsid w:val="00D00877"/>
    <w:rsid w:val="00D00CF0"/>
    <w:rsid w:val="00D00DE4"/>
    <w:rsid w:val="00D00FC2"/>
    <w:rsid w:val="00D01163"/>
    <w:rsid w:val="00D0132D"/>
    <w:rsid w:val="00D019F6"/>
    <w:rsid w:val="00D01C24"/>
    <w:rsid w:val="00D01CF0"/>
    <w:rsid w:val="00D01E58"/>
    <w:rsid w:val="00D02019"/>
    <w:rsid w:val="00D023AC"/>
    <w:rsid w:val="00D024E8"/>
    <w:rsid w:val="00D025FA"/>
    <w:rsid w:val="00D027B0"/>
    <w:rsid w:val="00D027F3"/>
    <w:rsid w:val="00D02971"/>
    <w:rsid w:val="00D02AB9"/>
    <w:rsid w:val="00D02E2B"/>
    <w:rsid w:val="00D02FFA"/>
    <w:rsid w:val="00D03092"/>
    <w:rsid w:val="00D0314D"/>
    <w:rsid w:val="00D0315E"/>
    <w:rsid w:val="00D034DC"/>
    <w:rsid w:val="00D03592"/>
    <w:rsid w:val="00D038C6"/>
    <w:rsid w:val="00D03993"/>
    <w:rsid w:val="00D03B36"/>
    <w:rsid w:val="00D03CBA"/>
    <w:rsid w:val="00D03DDD"/>
    <w:rsid w:val="00D04109"/>
    <w:rsid w:val="00D04248"/>
    <w:rsid w:val="00D04901"/>
    <w:rsid w:val="00D04C73"/>
    <w:rsid w:val="00D04DFE"/>
    <w:rsid w:val="00D05DA2"/>
    <w:rsid w:val="00D05DB1"/>
    <w:rsid w:val="00D06373"/>
    <w:rsid w:val="00D06444"/>
    <w:rsid w:val="00D0650D"/>
    <w:rsid w:val="00D0659B"/>
    <w:rsid w:val="00D066FF"/>
    <w:rsid w:val="00D06729"/>
    <w:rsid w:val="00D0679D"/>
    <w:rsid w:val="00D06920"/>
    <w:rsid w:val="00D06D25"/>
    <w:rsid w:val="00D06DCB"/>
    <w:rsid w:val="00D06F78"/>
    <w:rsid w:val="00D0721D"/>
    <w:rsid w:val="00D07414"/>
    <w:rsid w:val="00D074DB"/>
    <w:rsid w:val="00D07810"/>
    <w:rsid w:val="00D07B24"/>
    <w:rsid w:val="00D100CF"/>
    <w:rsid w:val="00D101B1"/>
    <w:rsid w:val="00D101E8"/>
    <w:rsid w:val="00D102D6"/>
    <w:rsid w:val="00D10397"/>
    <w:rsid w:val="00D103ED"/>
    <w:rsid w:val="00D1048E"/>
    <w:rsid w:val="00D1081B"/>
    <w:rsid w:val="00D10989"/>
    <w:rsid w:val="00D10A95"/>
    <w:rsid w:val="00D10C17"/>
    <w:rsid w:val="00D10C3D"/>
    <w:rsid w:val="00D11C4E"/>
    <w:rsid w:val="00D11CE6"/>
    <w:rsid w:val="00D120BA"/>
    <w:rsid w:val="00D1242E"/>
    <w:rsid w:val="00D12484"/>
    <w:rsid w:val="00D1253C"/>
    <w:rsid w:val="00D1255A"/>
    <w:rsid w:val="00D127AE"/>
    <w:rsid w:val="00D12AFC"/>
    <w:rsid w:val="00D12B93"/>
    <w:rsid w:val="00D12D44"/>
    <w:rsid w:val="00D12F15"/>
    <w:rsid w:val="00D1300D"/>
    <w:rsid w:val="00D13161"/>
    <w:rsid w:val="00D13276"/>
    <w:rsid w:val="00D13335"/>
    <w:rsid w:val="00D136E2"/>
    <w:rsid w:val="00D139D6"/>
    <w:rsid w:val="00D13B6E"/>
    <w:rsid w:val="00D13BAB"/>
    <w:rsid w:val="00D13C6C"/>
    <w:rsid w:val="00D13E7D"/>
    <w:rsid w:val="00D13FF7"/>
    <w:rsid w:val="00D1408F"/>
    <w:rsid w:val="00D140AC"/>
    <w:rsid w:val="00D141EE"/>
    <w:rsid w:val="00D144CE"/>
    <w:rsid w:val="00D144D8"/>
    <w:rsid w:val="00D1450C"/>
    <w:rsid w:val="00D1478F"/>
    <w:rsid w:val="00D14D47"/>
    <w:rsid w:val="00D14E8A"/>
    <w:rsid w:val="00D14F91"/>
    <w:rsid w:val="00D15156"/>
    <w:rsid w:val="00D15C6C"/>
    <w:rsid w:val="00D15E6B"/>
    <w:rsid w:val="00D166EF"/>
    <w:rsid w:val="00D167B1"/>
    <w:rsid w:val="00D1692D"/>
    <w:rsid w:val="00D16FB9"/>
    <w:rsid w:val="00D170AF"/>
    <w:rsid w:val="00D17655"/>
    <w:rsid w:val="00D17A5F"/>
    <w:rsid w:val="00D17B6F"/>
    <w:rsid w:val="00D17D46"/>
    <w:rsid w:val="00D201BB"/>
    <w:rsid w:val="00D20376"/>
    <w:rsid w:val="00D204FF"/>
    <w:rsid w:val="00D2097F"/>
    <w:rsid w:val="00D20AF0"/>
    <w:rsid w:val="00D20C08"/>
    <w:rsid w:val="00D20EA2"/>
    <w:rsid w:val="00D2117B"/>
    <w:rsid w:val="00D213BA"/>
    <w:rsid w:val="00D217C1"/>
    <w:rsid w:val="00D21897"/>
    <w:rsid w:val="00D21FBC"/>
    <w:rsid w:val="00D2202E"/>
    <w:rsid w:val="00D22071"/>
    <w:rsid w:val="00D22094"/>
    <w:rsid w:val="00D22747"/>
    <w:rsid w:val="00D22F78"/>
    <w:rsid w:val="00D230A6"/>
    <w:rsid w:val="00D23268"/>
    <w:rsid w:val="00D235EF"/>
    <w:rsid w:val="00D236EF"/>
    <w:rsid w:val="00D23790"/>
    <w:rsid w:val="00D237AE"/>
    <w:rsid w:val="00D23809"/>
    <w:rsid w:val="00D23932"/>
    <w:rsid w:val="00D23CBD"/>
    <w:rsid w:val="00D2433A"/>
    <w:rsid w:val="00D2441F"/>
    <w:rsid w:val="00D24486"/>
    <w:rsid w:val="00D249F7"/>
    <w:rsid w:val="00D24B26"/>
    <w:rsid w:val="00D24C10"/>
    <w:rsid w:val="00D24E9D"/>
    <w:rsid w:val="00D258C9"/>
    <w:rsid w:val="00D25E06"/>
    <w:rsid w:val="00D2628F"/>
    <w:rsid w:val="00D267C2"/>
    <w:rsid w:val="00D267D5"/>
    <w:rsid w:val="00D2699B"/>
    <w:rsid w:val="00D26B39"/>
    <w:rsid w:val="00D270E3"/>
    <w:rsid w:val="00D2773F"/>
    <w:rsid w:val="00D27830"/>
    <w:rsid w:val="00D27AB0"/>
    <w:rsid w:val="00D27C50"/>
    <w:rsid w:val="00D27CB2"/>
    <w:rsid w:val="00D27E89"/>
    <w:rsid w:val="00D300A3"/>
    <w:rsid w:val="00D305A3"/>
    <w:rsid w:val="00D307B4"/>
    <w:rsid w:val="00D30967"/>
    <w:rsid w:val="00D30CA3"/>
    <w:rsid w:val="00D30D8F"/>
    <w:rsid w:val="00D311CF"/>
    <w:rsid w:val="00D312E4"/>
    <w:rsid w:val="00D3143C"/>
    <w:rsid w:val="00D3193F"/>
    <w:rsid w:val="00D31DCC"/>
    <w:rsid w:val="00D31FB4"/>
    <w:rsid w:val="00D31FB9"/>
    <w:rsid w:val="00D32843"/>
    <w:rsid w:val="00D32D8D"/>
    <w:rsid w:val="00D330DE"/>
    <w:rsid w:val="00D3312F"/>
    <w:rsid w:val="00D3366E"/>
    <w:rsid w:val="00D33DA4"/>
    <w:rsid w:val="00D344AB"/>
    <w:rsid w:val="00D349ED"/>
    <w:rsid w:val="00D34CAC"/>
    <w:rsid w:val="00D34CB2"/>
    <w:rsid w:val="00D34CFA"/>
    <w:rsid w:val="00D34D63"/>
    <w:rsid w:val="00D34DCB"/>
    <w:rsid w:val="00D34E79"/>
    <w:rsid w:val="00D34F0A"/>
    <w:rsid w:val="00D34F42"/>
    <w:rsid w:val="00D3510D"/>
    <w:rsid w:val="00D354F9"/>
    <w:rsid w:val="00D3552B"/>
    <w:rsid w:val="00D35584"/>
    <w:rsid w:val="00D35924"/>
    <w:rsid w:val="00D35BE5"/>
    <w:rsid w:val="00D35D71"/>
    <w:rsid w:val="00D35E24"/>
    <w:rsid w:val="00D3604C"/>
    <w:rsid w:val="00D368CB"/>
    <w:rsid w:val="00D36A13"/>
    <w:rsid w:val="00D36B12"/>
    <w:rsid w:val="00D36C8B"/>
    <w:rsid w:val="00D37407"/>
    <w:rsid w:val="00D374FF"/>
    <w:rsid w:val="00D40111"/>
    <w:rsid w:val="00D40238"/>
    <w:rsid w:val="00D4048C"/>
    <w:rsid w:val="00D404B9"/>
    <w:rsid w:val="00D4058F"/>
    <w:rsid w:val="00D406DC"/>
    <w:rsid w:val="00D40787"/>
    <w:rsid w:val="00D409CA"/>
    <w:rsid w:val="00D40B1B"/>
    <w:rsid w:val="00D40EC8"/>
    <w:rsid w:val="00D40EF0"/>
    <w:rsid w:val="00D411DC"/>
    <w:rsid w:val="00D4158B"/>
    <w:rsid w:val="00D4195F"/>
    <w:rsid w:val="00D419EC"/>
    <w:rsid w:val="00D41B1A"/>
    <w:rsid w:val="00D41DBA"/>
    <w:rsid w:val="00D41F85"/>
    <w:rsid w:val="00D41FD6"/>
    <w:rsid w:val="00D4211D"/>
    <w:rsid w:val="00D42666"/>
    <w:rsid w:val="00D427EB"/>
    <w:rsid w:val="00D428AF"/>
    <w:rsid w:val="00D42C0E"/>
    <w:rsid w:val="00D42E88"/>
    <w:rsid w:val="00D42F1D"/>
    <w:rsid w:val="00D4305D"/>
    <w:rsid w:val="00D4339C"/>
    <w:rsid w:val="00D433C6"/>
    <w:rsid w:val="00D439AC"/>
    <w:rsid w:val="00D43ADA"/>
    <w:rsid w:val="00D43BDC"/>
    <w:rsid w:val="00D43D07"/>
    <w:rsid w:val="00D440A5"/>
    <w:rsid w:val="00D44DB8"/>
    <w:rsid w:val="00D44DDC"/>
    <w:rsid w:val="00D4527E"/>
    <w:rsid w:val="00D452FC"/>
    <w:rsid w:val="00D45446"/>
    <w:rsid w:val="00D456A7"/>
    <w:rsid w:val="00D4576D"/>
    <w:rsid w:val="00D459AA"/>
    <w:rsid w:val="00D45E34"/>
    <w:rsid w:val="00D46A9C"/>
    <w:rsid w:val="00D46ACD"/>
    <w:rsid w:val="00D46D35"/>
    <w:rsid w:val="00D46EFC"/>
    <w:rsid w:val="00D46F21"/>
    <w:rsid w:val="00D47065"/>
    <w:rsid w:val="00D47501"/>
    <w:rsid w:val="00D4758E"/>
    <w:rsid w:val="00D47A62"/>
    <w:rsid w:val="00D47CCB"/>
    <w:rsid w:val="00D500B3"/>
    <w:rsid w:val="00D505C4"/>
    <w:rsid w:val="00D5085C"/>
    <w:rsid w:val="00D509A7"/>
    <w:rsid w:val="00D509F8"/>
    <w:rsid w:val="00D50AE8"/>
    <w:rsid w:val="00D50AEA"/>
    <w:rsid w:val="00D50D79"/>
    <w:rsid w:val="00D50E1A"/>
    <w:rsid w:val="00D511F5"/>
    <w:rsid w:val="00D51480"/>
    <w:rsid w:val="00D516BF"/>
    <w:rsid w:val="00D51C67"/>
    <w:rsid w:val="00D51D72"/>
    <w:rsid w:val="00D52454"/>
    <w:rsid w:val="00D5249C"/>
    <w:rsid w:val="00D52AF6"/>
    <w:rsid w:val="00D52BB3"/>
    <w:rsid w:val="00D52DE8"/>
    <w:rsid w:val="00D53333"/>
    <w:rsid w:val="00D5333B"/>
    <w:rsid w:val="00D533B1"/>
    <w:rsid w:val="00D533FD"/>
    <w:rsid w:val="00D534F2"/>
    <w:rsid w:val="00D53808"/>
    <w:rsid w:val="00D53B19"/>
    <w:rsid w:val="00D53B9F"/>
    <w:rsid w:val="00D53CF9"/>
    <w:rsid w:val="00D53D6B"/>
    <w:rsid w:val="00D54284"/>
    <w:rsid w:val="00D543D1"/>
    <w:rsid w:val="00D54525"/>
    <w:rsid w:val="00D54588"/>
    <w:rsid w:val="00D546CA"/>
    <w:rsid w:val="00D54842"/>
    <w:rsid w:val="00D548CD"/>
    <w:rsid w:val="00D54C09"/>
    <w:rsid w:val="00D54C5F"/>
    <w:rsid w:val="00D54D37"/>
    <w:rsid w:val="00D54DC6"/>
    <w:rsid w:val="00D5515E"/>
    <w:rsid w:val="00D554C2"/>
    <w:rsid w:val="00D5550C"/>
    <w:rsid w:val="00D55626"/>
    <w:rsid w:val="00D55749"/>
    <w:rsid w:val="00D56149"/>
    <w:rsid w:val="00D56275"/>
    <w:rsid w:val="00D5648F"/>
    <w:rsid w:val="00D56B77"/>
    <w:rsid w:val="00D56B98"/>
    <w:rsid w:val="00D56E4A"/>
    <w:rsid w:val="00D56F80"/>
    <w:rsid w:val="00D571EB"/>
    <w:rsid w:val="00D5727C"/>
    <w:rsid w:val="00D57486"/>
    <w:rsid w:val="00D57A37"/>
    <w:rsid w:val="00D57B87"/>
    <w:rsid w:val="00D57D8E"/>
    <w:rsid w:val="00D57ED0"/>
    <w:rsid w:val="00D60058"/>
    <w:rsid w:val="00D608F5"/>
    <w:rsid w:val="00D60BD3"/>
    <w:rsid w:val="00D60D93"/>
    <w:rsid w:val="00D60E8A"/>
    <w:rsid w:val="00D6140C"/>
    <w:rsid w:val="00D615FE"/>
    <w:rsid w:val="00D618F9"/>
    <w:rsid w:val="00D62118"/>
    <w:rsid w:val="00D6223D"/>
    <w:rsid w:val="00D62885"/>
    <w:rsid w:val="00D629CE"/>
    <w:rsid w:val="00D629DD"/>
    <w:rsid w:val="00D62A4A"/>
    <w:rsid w:val="00D62A7A"/>
    <w:rsid w:val="00D62AF7"/>
    <w:rsid w:val="00D63035"/>
    <w:rsid w:val="00D6308F"/>
    <w:rsid w:val="00D6360D"/>
    <w:rsid w:val="00D637F3"/>
    <w:rsid w:val="00D63930"/>
    <w:rsid w:val="00D63B64"/>
    <w:rsid w:val="00D63D98"/>
    <w:rsid w:val="00D63DEE"/>
    <w:rsid w:val="00D63E8D"/>
    <w:rsid w:val="00D63F75"/>
    <w:rsid w:val="00D64077"/>
    <w:rsid w:val="00D640EE"/>
    <w:rsid w:val="00D6472C"/>
    <w:rsid w:val="00D6491C"/>
    <w:rsid w:val="00D64CE6"/>
    <w:rsid w:val="00D650BF"/>
    <w:rsid w:val="00D65243"/>
    <w:rsid w:val="00D653BA"/>
    <w:rsid w:val="00D6540C"/>
    <w:rsid w:val="00D655B1"/>
    <w:rsid w:val="00D65712"/>
    <w:rsid w:val="00D65BF8"/>
    <w:rsid w:val="00D65C40"/>
    <w:rsid w:val="00D65CBA"/>
    <w:rsid w:val="00D65D66"/>
    <w:rsid w:val="00D65E45"/>
    <w:rsid w:val="00D6637D"/>
    <w:rsid w:val="00D664DD"/>
    <w:rsid w:val="00D6683E"/>
    <w:rsid w:val="00D66DD8"/>
    <w:rsid w:val="00D66E81"/>
    <w:rsid w:val="00D6737C"/>
    <w:rsid w:val="00D67C98"/>
    <w:rsid w:val="00D70325"/>
    <w:rsid w:val="00D7060F"/>
    <w:rsid w:val="00D708F9"/>
    <w:rsid w:val="00D70963"/>
    <w:rsid w:val="00D7113F"/>
    <w:rsid w:val="00D71439"/>
    <w:rsid w:val="00D7173C"/>
    <w:rsid w:val="00D7178A"/>
    <w:rsid w:val="00D718BF"/>
    <w:rsid w:val="00D71B68"/>
    <w:rsid w:val="00D71C35"/>
    <w:rsid w:val="00D71E42"/>
    <w:rsid w:val="00D71FF3"/>
    <w:rsid w:val="00D7230B"/>
    <w:rsid w:val="00D7255A"/>
    <w:rsid w:val="00D7285A"/>
    <w:rsid w:val="00D734F8"/>
    <w:rsid w:val="00D7352C"/>
    <w:rsid w:val="00D736C6"/>
    <w:rsid w:val="00D738EA"/>
    <w:rsid w:val="00D73CAE"/>
    <w:rsid w:val="00D740BB"/>
    <w:rsid w:val="00D74188"/>
    <w:rsid w:val="00D742E6"/>
    <w:rsid w:val="00D74ABB"/>
    <w:rsid w:val="00D74B39"/>
    <w:rsid w:val="00D74FFE"/>
    <w:rsid w:val="00D750DC"/>
    <w:rsid w:val="00D75620"/>
    <w:rsid w:val="00D75873"/>
    <w:rsid w:val="00D75ED6"/>
    <w:rsid w:val="00D76131"/>
    <w:rsid w:val="00D766D5"/>
    <w:rsid w:val="00D7673C"/>
    <w:rsid w:val="00D76B48"/>
    <w:rsid w:val="00D76FA4"/>
    <w:rsid w:val="00D770D8"/>
    <w:rsid w:val="00D77403"/>
    <w:rsid w:val="00D774A8"/>
    <w:rsid w:val="00D7776E"/>
    <w:rsid w:val="00D7792D"/>
    <w:rsid w:val="00D77C0A"/>
    <w:rsid w:val="00D77DCD"/>
    <w:rsid w:val="00D80213"/>
    <w:rsid w:val="00D803DA"/>
    <w:rsid w:val="00D80836"/>
    <w:rsid w:val="00D80B42"/>
    <w:rsid w:val="00D80CE3"/>
    <w:rsid w:val="00D80E5A"/>
    <w:rsid w:val="00D80E8A"/>
    <w:rsid w:val="00D81239"/>
    <w:rsid w:val="00D8186C"/>
    <w:rsid w:val="00D81AB8"/>
    <w:rsid w:val="00D81B18"/>
    <w:rsid w:val="00D81B40"/>
    <w:rsid w:val="00D81E98"/>
    <w:rsid w:val="00D81F91"/>
    <w:rsid w:val="00D820B0"/>
    <w:rsid w:val="00D82148"/>
    <w:rsid w:val="00D82428"/>
    <w:rsid w:val="00D82529"/>
    <w:rsid w:val="00D827DA"/>
    <w:rsid w:val="00D82C65"/>
    <w:rsid w:val="00D82C6D"/>
    <w:rsid w:val="00D82FC4"/>
    <w:rsid w:val="00D8309A"/>
    <w:rsid w:val="00D830A3"/>
    <w:rsid w:val="00D833C5"/>
    <w:rsid w:val="00D8359D"/>
    <w:rsid w:val="00D83609"/>
    <w:rsid w:val="00D836E6"/>
    <w:rsid w:val="00D837F4"/>
    <w:rsid w:val="00D8386A"/>
    <w:rsid w:val="00D838F5"/>
    <w:rsid w:val="00D83B1F"/>
    <w:rsid w:val="00D842F7"/>
    <w:rsid w:val="00D84783"/>
    <w:rsid w:val="00D84B2C"/>
    <w:rsid w:val="00D84E64"/>
    <w:rsid w:val="00D8514E"/>
    <w:rsid w:val="00D8522B"/>
    <w:rsid w:val="00D85450"/>
    <w:rsid w:val="00D857F6"/>
    <w:rsid w:val="00D859E2"/>
    <w:rsid w:val="00D85C36"/>
    <w:rsid w:val="00D85CAB"/>
    <w:rsid w:val="00D85CF2"/>
    <w:rsid w:val="00D85E40"/>
    <w:rsid w:val="00D863F3"/>
    <w:rsid w:val="00D866DE"/>
    <w:rsid w:val="00D86ACB"/>
    <w:rsid w:val="00D86AF5"/>
    <w:rsid w:val="00D86B02"/>
    <w:rsid w:val="00D86B35"/>
    <w:rsid w:val="00D86B80"/>
    <w:rsid w:val="00D86FA5"/>
    <w:rsid w:val="00D8724B"/>
    <w:rsid w:val="00D87515"/>
    <w:rsid w:val="00D8760F"/>
    <w:rsid w:val="00D87A29"/>
    <w:rsid w:val="00D87AE7"/>
    <w:rsid w:val="00D87D34"/>
    <w:rsid w:val="00D87E24"/>
    <w:rsid w:val="00D87F1F"/>
    <w:rsid w:val="00D87FD3"/>
    <w:rsid w:val="00D900E9"/>
    <w:rsid w:val="00D90433"/>
    <w:rsid w:val="00D90819"/>
    <w:rsid w:val="00D9095E"/>
    <w:rsid w:val="00D90989"/>
    <w:rsid w:val="00D90AAC"/>
    <w:rsid w:val="00D90C16"/>
    <w:rsid w:val="00D914E3"/>
    <w:rsid w:val="00D914F4"/>
    <w:rsid w:val="00D915E0"/>
    <w:rsid w:val="00D916CB"/>
    <w:rsid w:val="00D917BE"/>
    <w:rsid w:val="00D91B1D"/>
    <w:rsid w:val="00D9230F"/>
    <w:rsid w:val="00D925CB"/>
    <w:rsid w:val="00D92645"/>
    <w:rsid w:val="00D92F27"/>
    <w:rsid w:val="00D92F54"/>
    <w:rsid w:val="00D93083"/>
    <w:rsid w:val="00D9350E"/>
    <w:rsid w:val="00D93E48"/>
    <w:rsid w:val="00D9408C"/>
    <w:rsid w:val="00D941E3"/>
    <w:rsid w:val="00D9420E"/>
    <w:rsid w:val="00D94578"/>
    <w:rsid w:val="00D94A4E"/>
    <w:rsid w:val="00D94B42"/>
    <w:rsid w:val="00D94D82"/>
    <w:rsid w:val="00D94DE0"/>
    <w:rsid w:val="00D9501B"/>
    <w:rsid w:val="00D9518A"/>
    <w:rsid w:val="00D9540A"/>
    <w:rsid w:val="00D95820"/>
    <w:rsid w:val="00D9607C"/>
    <w:rsid w:val="00D96158"/>
    <w:rsid w:val="00D96696"/>
    <w:rsid w:val="00D969D6"/>
    <w:rsid w:val="00D96CCB"/>
    <w:rsid w:val="00D96CED"/>
    <w:rsid w:val="00D96DED"/>
    <w:rsid w:val="00D96EDF"/>
    <w:rsid w:val="00D9708F"/>
    <w:rsid w:val="00D97212"/>
    <w:rsid w:val="00D97770"/>
    <w:rsid w:val="00D978F3"/>
    <w:rsid w:val="00D97D21"/>
    <w:rsid w:val="00DA0471"/>
    <w:rsid w:val="00DA0581"/>
    <w:rsid w:val="00DA05CE"/>
    <w:rsid w:val="00DA07C8"/>
    <w:rsid w:val="00DA07DC"/>
    <w:rsid w:val="00DA08C6"/>
    <w:rsid w:val="00DA09F1"/>
    <w:rsid w:val="00DA0C52"/>
    <w:rsid w:val="00DA0CD7"/>
    <w:rsid w:val="00DA100D"/>
    <w:rsid w:val="00DA11E8"/>
    <w:rsid w:val="00DA1344"/>
    <w:rsid w:val="00DA157F"/>
    <w:rsid w:val="00DA1628"/>
    <w:rsid w:val="00DA1682"/>
    <w:rsid w:val="00DA19CC"/>
    <w:rsid w:val="00DA1B83"/>
    <w:rsid w:val="00DA208D"/>
    <w:rsid w:val="00DA28D5"/>
    <w:rsid w:val="00DA2900"/>
    <w:rsid w:val="00DA2BD8"/>
    <w:rsid w:val="00DA2C3D"/>
    <w:rsid w:val="00DA2CD0"/>
    <w:rsid w:val="00DA2E92"/>
    <w:rsid w:val="00DA30A4"/>
    <w:rsid w:val="00DA33B3"/>
    <w:rsid w:val="00DA36E2"/>
    <w:rsid w:val="00DA38DF"/>
    <w:rsid w:val="00DA3A91"/>
    <w:rsid w:val="00DA3B2D"/>
    <w:rsid w:val="00DA3BA5"/>
    <w:rsid w:val="00DA3BEB"/>
    <w:rsid w:val="00DA3BFB"/>
    <w:rsid w:val="00DA3DED"/>
    <w:rsid w:val="00DA4624"/>
    <w:rsid w:val="00DA4717"/>
    <w:rsid w:val="00DA49F9"/>
    <w:rsid w:val="00DA4C04"/>
    <w:rsid w:val="00DA4D38"/>
    <w:rsid w:val="00DA515A"/>
    <w:rsid w:val="00DA525C"/>
    <w:rsid w:val="00DA541A"/>
    <w:rsid w:val="00DA556E"/>
    <w:rsid w:val="00DA5673"/>
    <w:rsid w:val="00DA56E2"/>
    <w:rsid w:val="00DA59BC"/>
    <w:rsid w:val="00DA59DF"/>
    <w:rsid w:val="00DA5A15"/>
    <w:rsid w:val="00DA5A81"/>
    <w:rsid w:val="00DA5BA0"/>
    <w:rsid w:val="00DA602D"/>
    <w:rsid w:val="00DA6171"/>
    <w:rsid w:val="00DA61B2"/>
    <w:rsid w:val="00DA6224"/>
    <w:rsid w:val="00DA62C9"/>
    <w:rsid w:val="00DA657A"/>
    <w:rsid w:val="00DA66CE"/>
    <w:rsid w:val="00DA68A6"/>
    <w:rsid w:val="00DA6988"/>
    <w:rsid w:val="00DA6C68"/>
    <w:rsid w:val="00DA7022"/>
    <w:rsid w:val="00DA77CC"/>
    <w:rsid w:val="00DA7815"/>
    <w:rsid w:val="00DA79F8"/>
    <w:rsid w:val="00DA7B25"/>
    <w:rsid w:val="00DB01EA"/>
    <w:rsid w:val="00DB0736"/>
    <w:rsid w:val="00DB07A8"/>
    <w:rsid w:val="00DB0B26"/>
    <w:rsid w:val="00DB0DFE"/>
    <w:rsid w:val="00DB0F4E"/>
    <w:rsid w:val="00DB1002"/>
    <w:rsid w:val="00DB12F3"/>
    <w:rsid w:val="00DB132C"/>
    <w:rsid w:val="00DB1A3B"/>
    <w:rsid w:val="00DB1B9B"/>
    <w:rsid w:val="00DB1C5A"/>
    <w:rsid w:val="00DB1D1D"/>
    <w:rsid w:val="00DB1D78"/>
    <w:rsid w:val="00DB2022"/>
    <w:rsid w:val="00DB214F"/>
    <w:rsid w:val="00DB2204"/>
    <w:rsid w:val="00DB251A"/>
    <w:rsid w:val="00DB2699"/>
    <w:rsid w:val="00DB2A73"/>
    <w:rsid w:val="00DB2B5E"/>
    <w:rsid w:val="00DB2EEB"/>
    <w:rsid w:val="00DB2FEB"/>
    <w:rsid w:val="00DB3033"/>
    <w:rsid w:val="00DB334B"/>
    <w:rsid w:val="00DB33B1"/>
    <w:rsid w:val="00DB3401"/>
    <w:rsid w:val="00DB36CC"/>
    <w:rsid w:val="00DB3773"/>
    <w:rsid w:val="00DB37CF"/>
    <w:rsid w:val="00DB3A06"/>
    <w:rsid w:val="00DB402D"/>
    <w:rsid w:val="00DB416B"/>
    <w:rsid w:val="00DB41B9"/>
    <w:rsid w:val="00DB43BD"/>
    <w:rsid w:val="00DB4612"/>
    <w:rsid w:val="00DB48B2"/>
    <w:rsid w:val="00DB4908"/>
    <w:rsid w:val="00DB4969"/>
    <w:rsid w:val="00DB4A5C"/>
    <w:rsid w:val="00DB4E33"/>
    <w:rsid w:val="00DB4E66"/>
    <w:rsid w:val="00DB4EB0"/>
    <w:rsid w:val="00DB5325"/>
    <w:rsid w:val="00DB563E"/>
    <w:rsid w:val="00DB5B8B"/>
    <w:rsid w:val="00DB5C6A"/>
    <w:rsid w:val="00DB5D5B"/>
    <w:rsid w:val="00DB6024"/>
    <w:rsid w:val="00DB61BB"/>
    <w:rsid w:val="00DB6375"/>
    <w:rsid w:val="00DB63FE"/>
    <w:rsid w:val="00DB6534"/>
    <w:rsid w:val="00DB667F"/>
    <w:rsid w:val="00DB67B6"/>
    <w:rsid w:val="00DB6ECB"/>
    <w:rsid w:val="00DB72AA"/>
    <w:rsid w:val="00DB7769"/>
    <w:rsid w:val="00DB79D0"/>
    <w:rsid w:val="00DB7E0E"/>
    <w:rsid w:val="00DC0210"/>
    <w:rsid w:val="00DC0260"/>
    <w:rsid w:val="00DC08B8"/>
    <w:rsid w:val="00DC091E"/>
    <w:rsid w:val="00DC0E08"/>
    <w:rsid w:val="00DC1270"/>
    <w:rsid w:val="00DC1486"/>
    <w:rsid w:val="00DC15A9"/>
    <w:rsid w:val="00DC19A8"/>
    <w:rsid w:val="00DC1C03"/>
    <w:rsid w:val="00DC1D3A"/>
    <w:rsid w:val="00DC1DBB"/>
    <w:rsid w:val="00DC2011"/>
    <w:rsid w:val="00DC2468"/>
    <w:rsid w:val="00DC26B6"/>
    <w:rsid w:val="00DC272B"/>
    <w:rsid w:val="00DC28C9"/>
    <w:rsid w:val="00DC2B83"/>
    <w:rsid w:val="00DC2E5B"/>
    <w:rsid w:val="00DC2E5F"/>
    <w:rsid w:val="00DC3028"/>
    <w:rsid w:val="00DC31F4"/>
    <w:rsid w:val="00DC3599"/>
    <w:rsid w:val="00DC39C2"/>
    <w:rsid w:val="00DC3BBF"/>
    <w:rsid w:val="00DC3E62"/>
    <w:rsid w:val="00DC403D"/>
    <w:rsid w:val="00DC430F"/>
    <w:rsid w:val="00DC461C"/>
    <w:rsid w:val="00DC4643"/>
    <w:rsid w:val="00DC4B26"/>
    <w:rsid w:val="00DC50B0"/>
    <w:rsid w:val="00DC5184"/>
    <w:rsid w:val="00DC5251"/>
    <w:rsid w:val="00DC53BC"/>
    <w:rsid w:val="00DC569E"/>
    <w:rsid w:val="00DC587C"/>
    <w:rsid w:val="00DC5906"/>
    <w:rsid w:val="00DC5BBC"/>
    <w:rsid w:val="00DC5CCF"/>
    <w:rsid w:val="00DC5D1F"/>
    <w:rsid w:val="00DC67C0"/>
    <w:rsid w:val="00DC67F7"/>
    <w:rsid w:val="00DC6AA2"/>
    <w:rsid w:val="00DC6B4C"/>
    <w:rsid w:val="00DC6DCE"/>
    <w:rsid w:val="00DC6EB6"/>
    <w:rsid w:val="00DC6EF9"/>
    <w:rsid w:val="00DC6F13"/>
    <w:rsid w:val="00DC71DB"/>
    <w:rsid w:val="00DC7259"/>
    <w:rsid w:val="00DC76CC"/>
    <w:rsid w:val="00DC77DA"/>
    <w:rsid w:val="00DC79B7"/>
    <w:rsid w:val="00DC79CB"/>
    <w:rsid w:val="00DD0129"/>
    <w:rsid w:val="00DD015E"/>
    <w:rsid w:val="00DD0576"/>
    <w:rsid w:val="00DD0B96"/>
    <w:rsid w:val="00DD0C78"/>
    <w:rsid w:val="00DD1775"/>
    <w:rsid w:val="00DD1D70"/>
    <w:rsid w:val="00DD1ED5"/>
    <w:rsid w:val="00DD20A2"/>
    <w:rsid w:val="00DD219E"/>
    <w:rsid w:val="00DD21BD"/>
    <w:rsid w:val="00DD240D"/>
    <w:rsid w:val="00DD2474"/>
    <w:rsid w:val="00DD24CF"/>
    <w:rsid w:val="00DD2744"/>
    <w:rsid w:val="00DD284A"/>
    <w:rsid w:val="00DD2B88"/>
    <w:rsid w:val="00DD2BE3"/>
    <w:rsid w:val="00DD2F10"/>
    <w:rsid w:val="00DD2F6B"/>
    <w:rsid w:val="00DD3A88"/>
    <w:rsid w:val="00DD3C70"/>
    <w:rsid w:val="00DD40B9"/>
    <w:rsid w:val="00DD4503"/>
    <w:rsid w:val="00DD466D"/>
    <w:rsid w:val="00DD4D99"/>
    <w:rsid w:val="00DD4E5C"/>
    <w:rsid w:val="00DD4FC7"/>
    <w:rsid w:val="00DD5069"/>
    <w:rsid w:val="00DD50F6"/>
    <w:rsid w:val="00DD5186"/>
    <w:rsid w:val="00DD54B3"/>
    <w:rsid w:val="00DD54F5"/>
    <w:rsid w:val="00DD5AA5"/>
    <w:rsid w:val="00DD5D4F"/>
    <w:rsid w:val="00DD5D6A"/>
    <w:rsid w:val="00DD5F3C"/>
    <w:rsid w:val="00DD5F97"/>
    <w:rsid w:val="00DD62D1"/>
    <w:rsid w:val="00DD6D95"/>
    <w:rsid w:val="00DD6E06"/>
    <w:rsid w:val="00DD72D5"/>
    <w:rsid w:val="00DD7506"/>
    <w:rsid w:val="00DD75F2"/>
    <w:rsid w:val="00DD76B0"/>
    <w:rsid w:val="00DD7727"/>
    <w:rsid w:val="00DD7852"/>
    <w:rsid w:val="00DD7AD0"/>
    <w:rsid w:val="00DD7B83"/>
    <w:rsid w:val="00DD7E37"/>
    <w:rsid w:val="00DE01EC"/>
    <w:rsid w:val="00DE03F4"/>
    <w:rsid w:val="00DE096E"/>
    <w:rsid w:val="00DE0A1E"/>
    <w:rsid w:val="00DE0E4E"/>
    <w:rsid w:val="00DE0F62"/>
    <w:rsid w:val="00DE0F76"/>
    <w:rsid w:val="00DE1314"/>
    <w:rsid w:val="00DE167A"/>
    <w:rsid w:val="00DE176B"/>
    <w:rsid w:val="00DE1D30"/>
    <w:rsid w:val="00DE1E36"/>
    <w:rsid w:val="00DE1FA5"/>
    <w:rsid w:val="00DE22B6"/>
    <w:rsid w:val="00DE22F9"/>
    <w:rsid w:val="00DE231B"/>
    <w:rsid w:val="00DE242E"/>
    <w:rsid w:val="00DE2A06"/>
    <w:rsid w:val="00DE2B1E"/>
    <w:rsid w:val="00DE2DD4"/>
    <w:rsid w:val="00DE30C9"/>
    <w:rsid w:val="00DE3404"/>
    <w:rsid w:val="00DE34F1"/>
    <w:rsid w:val="00DE3609"/>
    <w:rsid w:val="00DE4428"/>
    <w:rsid w:val="00DE4462"/>
    <w:rsid w:val="00DE46E9"/>
    <w:rsid w:val="00DE47B6"/>
    <w:rsid w:val="00DE4B0B"/>
    <w:rsid w:val="00DE514F"/>
    <w:rsid w:val="00DE51BF"/>
    <w:rsid w:val="00DE52EB"/>
    <w:rsid w:val="00DE5708"/>
    <w:rsid w:val="00DE5A6F"/>
    <w:rsid w:val="00DE6146"/>
    <w:rsid w:val="00DE64DC"/>
    <w:rsid w:val="00DE652B"/>
    <w:rsid w:val="00DE68E7"/>
    <w:rsid w:val="00DE6953"/>
    <w:rsid w:val="00DE695F"/>
    <w:rsid w:val="00DE6A9A"/>
    <w:rsid w:val="00DE6DDC"/>
    <w:rsid w:val="00DE6DF5"/>
    <w:rsid w:val="00DE6FA8"/>
    <w:rsid w:val="00DE6FEE"/>
    <w:rsid w:val="00DE702A"/>
    <w:rsid w:val="00DE7034"/>
    <w:rsid w:val="00DE71E5"/>
    <w:rsid w:val="00DE7201"/>
    <w:rsid w:val="00DE7412"/>
    <w:rsid w:val="00DE750D"/>
    <w:rsid w:val="00DE777E"/>
    <w:rsid w:val="00DE781E"/>
    <w:rsid w:val="00DE7B4F"/>
    <w:rsid w:val="00DE7C4D"/>
    <w:rsid w:val="00DE7D24"/>
    <w:rsid w:val="00DE7F3E"/>
    <w:rsid w:val="00DF010F"/>
    <w:rsid w:val="00DF02C7"/>
    <w:rsid w:val="00DF0323"/>
    <w:rsid w:val="00DF0AF7"/>
    <w:rsid w:val="00DF0D94"/>
    <w:rsid w:val="00DF0E90"/>
    <w:rsid w:val="00DF1092"/>
    <w:rsid w:val="00DF153C"/>
    <w:rsid w:val="00DF1584"/>
    <w:rsid w:val="00DF17B3"/>
    <w:rsid w:val="00DF17CF"/>
    <w:rsid w:val="00DF1883"/>
    <w:rsid w:val="00DF1970"/>
    <w:rsid w:val="00DF1A45"/>
    <w:rsid w:val="00DF1B1C"/>
    <w:rsid w:val="00DF1BBE"/>
    <w:rsid w:val="00DF1D57"/>
    <w:rsid w:val="00DF1FA4"/>
    <w:rsid w:val="00DF23AE"/>
    <w:rsid w:val="00DF241A"/>
    <w:rsid w:val="00DF2738"/>
    <w:rsid w:val="00DF2A82"/>
    <w:rsid w:val="00DF2C9F"/>
    <w:rsid w:val="00DF2FAC"/>
    <w:rsid w:val="00DF3111"/>
    <w:rsid w:val="00DF3576"/>
    <w:rsid w:val="00DF383B"/>
    <w:rsid w:val="00DF38E8"/>
    <w:rsid w:val="00DF3B21"/>
    <w:rsid w:val="00DF3B6C"/>
    <w:rsid w:val="00DF3C8B"/>
    <w:rsid w:val="00DF3EE7"/>
    <w:rsid w:val="00DF3F2C"/>
    <w:rsid w:val="00DF3FA5"/>
    <w:rsid w:val="00DF403C"/>
    <w:rsid w:val="00DF44F1"/>
    <w:rsid w:val="00DF4635"/>
    <w:rsid w:val="00DF491A"/>
    <w:rsid w:val="00DF49D5"/>
    <w:rsid w:val="00DF503A"/>
    <w:rsid w:val="00DF5348"/>
    <w:rsid w:val="00DF53F1"/>
    <w:rsid w:val="00DF5486"/>
    <w:rsid w:val="00DF54BB"/>
    <w:rsid w:val="00DF5694"/>
    <w:rsid w:val="00DF611C"/>
    <w:rsid w:val="00DF651F"/>
    <w:rsid w:val="00DF663B"/>
    <w:rsid w:val="00DF67D7"/>
    <w:rsid w:val="00DF6828"/>
    <w:rsid w:val="00DF69A5"/>
    <w:rsid w:val="00DF6BC5"/>
    <w:rsid w:val="00DF71A3"/>
    <w:rsid w:val="00DF7517"/>
    <w:rsid w:val="00DF767F"/>
    <w:rsid w:val="00DF791A"/>
    <w:rsid w:val="00DF7967"/>
    <w:rsid w:val="00DF7A2D"/>
    <w:rsid w:val="00DF7E26"/>
    <w:rsid w:val="00DF7F43"/>
    <w:rsid w:val="00E000AA"/>
    <w:rsid w:val="00E004B9"/>
    <w:rsid w:val="00E007C5"/>
    <w:rsid w:val="00E00D2E"/>
    <w:rsid w:val="00E00D60"/>
    <w:rsid w:val="00E00FB6"/>
    <w:rsid w:val="00E01255"/>
    <w:rsid w:val="00E01264"/>
    <w:rsid w:val="00E014B3"/>
    <w:rsid w:val="00E01B73"/>
    <w:rsid w:val="00E01BA1"/>
    <w:rsid w:val="00E01BA8"/>
    <w:rsid w:val="00E025A2"/>
    <w:rsid w:val="00E02A67"/>
    <w:rsid w:val="00E02C75"/>
    <w:rsid w:val="00E02CD1"/>
    <w:rsid w:val="00E0301A"/>
    <w:rsid w:val="00E0331E"/>
    <w:rsid w:val="00E03388"/>
    <w:rsid w:val="00E03734"/>
    <w:rsid w:val="00E03B44"/>
    <w:rsid w:val="00E03EBE"/>
    <w:rsid w:val="00E0425B"/>
    <w:rsid w:val="00E0449B"/>
    <w:rsid w:val="00E046E6"/>
    <w:rsid w:val="00E04CF0"/>
    <w:rsid w:val="00E05126"/>
    <w:rsid w:val="00E0537A"/>
    <w:rsid w:val="00E05B44"/>
    <w:rsid w:val="00E05CA4"/>
    <w:rsid w:val="00E05CC3"/>
    <w:rsid w:val="00E05DA3"/>
    <w:rsid w:val="00E05DFF"/>
    <w:rsid w:val="00E05E57"/>
    <w:rsid w:val="00E05F60"/>
    <w:rsid w:val="00E05F75"/>
    <w:rsid w:val="00E06118"/>
    <w:rsid w:val="00E065C6"/>
    <w:rsid w:val="00E068FF"/>
    <w:rsid w:val="00E0690C"/>
    <w:rsid w:val="00E06C5F"/>
    <w:rsid w:val="00E06E47"/>
    <w:rsid w:val="00E0706E"/>
    <w:rsid w:val="00E070BE"/>
    <w:rsid w:val="00E07276"/>
    <w:rsid w:val="00E07309"/>
    <w:rsid w:val="00E07323"/>
    <w:rsid w:val="00E07445"/>
    <w:rsid w:val="00E075C9"/>
    <w:rsid w:val="00E07618"/>
    <w:rsid w:val="00E078FF"/>
    <w:rsid w:val="00E07CD2"/>
    <w:rsid w:val="00E1005C"/>
    <w:rsid w:val="00E10154"/>
    <w:rsid w:val="00E1025E"/>
    <w:rsid w:val="00E1128C"/>
    <w:rsid w:val="00E115D3"/>
    <w:rsid w:val="00E11680"/>
    <w:rsid w:val="00E11911"/>
    <w:rsid w:val="00E11CE2"/>
    <w:rsid w:val="00E11F9B"/>
    <w:rsid w:val="00E12014"/>
    <w:rsid w:val="00E12167"/>
    <w:rsid w:val="00E12544"/>
    <w:rsid w:val="00E1266F"/>
    <w:rsid w:val="00E12A80"/>
    <w:rsid w:val="00E12AB6"/>
    <w:rsid w:val="00E12CFB"/>
    <w:rsid w:val="00E12F8A"/>
    <w:rsid w:val="00E13748"/>
    <w:rsid w:val="00E1376B"/>
    <w:rsid w:val="00E137D4"/>
    <w:rsid w:val="00E13C23"/>
    <w:rsid w:val="00E13C97"/>
    <w:rsid w:val="00E13CC1"/>
    <w:rsid w:val="00E13F0D"/>
    <w:rsid w:val="00E13FD3"/>
    <w:rsid w:val="00E14343"/>
    <w:rsid w:val="00E1435A"/>
    <w:rsid w:val="00E14858"/>
    <w:rsid w:val="00E14C8F"/>
    <w:rsid w:val="00E14E71"/>
    <w:rsid w:val="00E14F31"/>
    <w:rsid w:val="00E14FB7"/>
    <w:rsid w:val="00E156ED"/>
    <w:rsid w:val="00E1572A"/>
    <w:rsid w:val="00E157B5"/>
    <w:rsid w:val="00E15AFC"/>
    <w:rsid w:val="00E15C9A"/>
    <w:rsid w:val="00E15CE1"/>
    <w:rsid w:val="00E15D74"/>
    <w:rsid w:val="00E161A5"/>
    <w:rsid w:val="00E161D5"/>
    <w:rsid w:val="00E162DE"/>
    <w:rsid w:val="00E162F5"/>
    <w:rsid w:val="00E1649D"/>
    <w:rsid w:val="00E165D2"/>
    <w:rsid w:val="00E16CA5"/>
    <w:rsid w:val="00E175E8"/>
    <w:rsid w:val="00E17EB4"/>
    <w:rsid w:val="00E2030C"/>
    <w:rsid w:val="00E206AA"/>
    <w:rsid w:val="00E2083E"/>
    <w:rsid w:val="00E211DB"/>
    <w:rsid w:val="00E21602"/>
    <w:rsid w:val="00E21744"/>
    <w:rsid w:val="00E21ACB"/>
    <w:rsid w:val="00E21F2F"/>
    <w:rsid w:val="00E22056"/>
    <w:rsid w:val="00E22115"/>
    <w:rsid w:val="00E22964"/>
    <w:rsid w:val="00E2316D"/>
    <w:rsid w:val="00E232F7"/>
    <w:rsid w:val="00E23380"/>
    <w:rsid w:val="00E2346E"/>
    <w:rsid w:val="00E23842"/>
    <w:rsid w:val="00E23BE6"/>
    <w:rsid w:val="00E23D5B"/>
    <w:rsid w:val="00E244A5"/>
    <w:rsid w:val="00E244B9"/>
    <w:rsid w:val="00E246A1"/>
    <w:rsid w:val="00E247B9"/>
    <w:rsid w:val="00E24A89"/>
    <w:rsid w:val="00E24AC4"/>
    <w:rsid w:val="00E24C93"/>
    <w:rsid w:val="00E24C9B"/>
    <w:rsid w:val="00E24E28"/>
    <w:rsid w:val="00E24E8C"/>
    <w:rsid w:val="00E24F37"/>
    <w:rsid w:val="00E24F6B"/>
    <w:rsid w:val="00E2510B"/>
    <w:rsid w:val="00E254CD"/>
    <w:rsid w:val="00E258E4"/>
    <w:rsid w:val="00E25BB2"/>
    <w:rsid w:val="00E26181"/>
    <w:rsid w:val="00E26522"/>
    <w:rsid w:val="00E26608"/>
    <w:rsid w:val="00E26624"/>
    <w:rsid w:val="00E27122"/>
    <w:rsid w:val="00E271A8"/>
    <w:rsid w:val="00E27300"/>
    <w:rsid w:val="00E27421"/>
    <w:rsid w:val="00E27493"/>
    <w:rsid w:val="00E2761A"/>
    <w:rsid w:val="00E27625"/>
    <w:rsid w:val="00E27772"/>
    <w:rsid w:val="00E27778"/>
    <w:rsid w:val="00E27922"/>
    <w:rsid w:val="00E279BF"/>
    <w:rsid w:val="00E27B4E"/>
    <w:rsid w:val="00E27C38"/>
    <w:rsid w:val="00E30399"/>
    <w:rsid w:val="00E303EF"/>
    <w:rsid w:val="00E30C64"/>
    <w:rsid w:val="00E30F8F"/>
    <w:rsid w:val="00E31005"/>
    <w:rsid w:val="00E310D2"/>
    <w:rsid w:val="00E315F7"/>
    <w:rsid w:val="00E31757"/>
    <w:rsid w:val="00E31A2B"/>
    <w:rsid w:val="00E31B63"/>
    <w:rsid w:val="00E31B76"/>
    <w:rsid w:val="00E31EA3"/>
    <w:rsid w:val="00E321F5"/>
    <w:rsid w:val="00E326F4"/>
    <w:rsid w:val="00E326F9"/>
    <w:rsid w:val="00E32CC4"/>
    <w:rsid w:val="00E32D3F"/>
    <w:rsid w:val="00E32E7C"/>
    <w:rsid w:val="00E3391C"/>
    <w:rsid w:val="00E33982"/>
    <w:rsid w:val="00E33A5A"/>
    <w:rsid w:val="00E33C76"/>
    <w:rsid w:val="00E33D67"/>
    <w:rsid w:val="00E33E66"/>
    <w:rsid w:val="00E33F34"/>
    <w:rsid w:val="00E34315"/>
    <w:rsid w:val="00E3466F"/>
    <w:rsid w:val="00E349AE"/>
    <w:rsid w:val="00E35583"/>
    <w:rsid w:val="00E357C5"/>
    <w:rsid w:val="00E35D03"/>
    <w:rsid w:val="00E369B2"/>
    <w:rsid w:val="00E36B70"/>
    <w:rsid w:val="00E36BEE"/>
    <w:rsid w:val="00E36E22"/>
    <w:rsid w:val="00E36E4D"/>
    <w:rsid w:val="00E373AF"/>
    <w:rsid w:val="00E37400"/>
    <w:rsid w:val="00E375A2"/>
    <w:rsid w:val="00E375A8"/>
    <w:rsid w:val="00E3760F"/>
    <w:rsid w:val="00E37C99"/>
    <w:rsid w:val="00E40257"/>
    <w:rsid w:val="00E40280"/>
    <w:rsid w:val="00E4034B"/>
    <w:rsid w:val="00E40620"/>
    <w:rsid w:val="00E40837"/>
    <w:rsid w:val="00E408D3"/>
    <w:rsid w:val="00E409CF"/>
    <w:rsid w:val="00E40A36"/>
    <w:rsid w:val="00E40C5A"/>
    <w:rsid w:val="00E40E36"/>
    <w:rsid w:val="00E4124D"/>
    <w:rsid w:val="00E41A01"/>
    <w:rsid w:val="00E41A9C"/>
    <w:rsid w:val="00E41D93"/>
    <w:rsid w:val="00E41F38"/>
    <w:rsid w:val="00E4218F"/>
    <w:rsid w:val="00E421A3"/>
    <w:rsid w:val="00E422F1"/>
    <w:rsid w:val="00E424BB"/>
    <w:rsid w:val="00E42AB0"/>
    <w:rsid w:val="00E431E6"/>
    <w:rsid w:val="00E4376E"/>
    <w:rsid w:val="00E43B78"/>
    <w:rsid w:val="00E43E42"/>
    <w:rsid w:val="00E4405D"/>
    <w:rsid w:val="00E44504"/>
    <w:rsid w:val="00E44600"/>
    <w:rsid w:val="00E44A4B"/>
    <w:rsid w:val="00E45364"/>
    <w:rsid w:val="00E45486"/>
    <w:rsid w:val="00E454C8"/>
    <w:rsid w:val="00E455A6"/>
    <w:rsid w:val="00E4577A"/>
    <w:rsid w:val="00E4581E"/>
    <w:rsid w:val="00E45BE6"/>
    <w:rsid w:val="00E45D9A"/>
    <w:rsid w:val="00E4604E"/>
    <w:rsid w:val="00E46122"/>
    <w:rsid w:val="00E46151"/>
    <w:rsid w:val="00E46203"/>
    <w:rsid w:val="00E46493"/>
    <w:rsid w:val="00E464C5"/>
    <w:rsid w:val="00E4650F"/>
    <w:rsid w:val="00E465D9"/>
    <w:rsid w:val="00E465DB"/>
    <w:rsid w:val="00E4684B"/>
    <w:rsid w:val="00E4686B"/>
    <w:rsid w:val="00E46ADB"/>
    <w:rsid w:val="00E472A3"/>
    <w:rsid w:val="00E474E2"/>
    <w:rsid w:val="00E478B5"/>
    <w:rsid w:val="00E4791D"/>
    <w:rsid w:val="00E47C02"/>
    <w:rsid w:val="00E47C32"/>
    <w:rsid w:val="00E47CA1"/>
    <w:rsid w:val="00E47D7D"/>
    <w:rsid w:val="00E47EEF"/>
    <w:rsid w:val="00E47F80"/>
    <w:rsid w:val="00E502FF"/>
    <w:rsid w:val="00E508C5"/>
    <w:rsid w:val="00E50E7F"/>
    <w:rsid w:val="00E50F7D"/>
    <w:rsid w:val="00E50FFD"/>
    <w:rsid w:val="00E510A8"/>
    <w:rsid w:val="00E513E8"/>
    <w:rsid w:val="00E51A46"/>
    <w:rsid w:val="00E52292"/>
    <w:rsid w:val="00E528E8"/>
    <w:rsid w:val="00E52978"/>
    <w:rsid w:val="00E52B3E"/>
    <w:rsid w:val="00E52BAE"/>
    <w:rsid w:val="00E52E18"/>
    <w:rsid w:val="00E52E88"/>
    <w:rsid w:val="00E537A4"/>
    <w:rsid w:val="00E53873"/>
    <w:rsid w:val="00E53C5A"/>
    <w:rsid w:val="00E53D68"/>
    <w:rsid w:val="00E53E10"/>
    <w:rsid w:val="00E53E19"/>
    <w:rsid w:val="00E53E6B"/>
    <w:rsid w:val="00E5446C"/>
    <w:rsid w:val="00E545A7"/>
    <w:rsid w:val="00E5475A"/>
    <w:rsid w:val="00E54DA5"/>
    <w:rsid w:val="00E5513B"/>
    <w:rsid w:val="00E551FB"/>
    <w:rsid w:val="00E55568"/>
    <w:rsid w:val="00E55678"/>
    <w:rsid w:val="00E55761"/>
    <w:rsid w:val="00E559E6"/>
    <w:rsid w:val="00E55E23"/>
    <w:rsid w:val="00E563C9"/>
    <w:rsid w:val="00E565BE"/>
    <w:rsid w:val="00E56629"/>
    <w:rsid w:val="00E56B75"/>
    <w:rsid w:val="00E5719F"/>
    <w:rsid w:val="00E575C3"/>
    <w:rsid w:val="00E602E5"/>
    <w:rsid w:val="00E60533"/>
    <w:rsid w:val="00E605FF"/>
    <w:rsid w:val="00E606A7"/>
    <w:rsid w:val="00E60B6E"/>
    <w:rsid w:val="00E60C0D"/>
    <w:rsid w:val="00E60F5A"/>
    <w:rsid w:val="00E61078"/>
    <w:rsid w:val="00E6111E"/>
    <w:rsid w:val="00E612A1"/>
    <w:rsid w:val="00E6179C"/>
    <w:rsid w:val="00E61825"/>
    <w:rsid w:val="00E618D3"/>
    <w:rsid w:val="00E61C62"/>
    <w:rsid w:val="00E61CC4"/>
    <w:rsid w:val="00E6210F"/>
    <w:rsid w:val="00E6217B"/>
    <w:rsid w:val="00E62318"/>
    <w:rsid w:val="00E623BC"/>
    <w:rsid w:val="00E624E3"/>
    <w:rsid w:val="00E62719"/>
    <w:rsid w:val="00E62927"/>
    <w:rsid w:val="00E629A2"/>
    <w:rsid w:val="00E62C82"/>
    <w:rsid w:val="00E62EAD"/>
    <w:rsid w:val="00E62F72"/>
    <w:rsid w:val="00E63073"/>
    <w:rsid w:val="00E63081"/>
    <w:rsid w:val="00E634B5"/>
    <w:rsid w:val="00E63DDC"/>
    <w:rsid w:val="00E64060"/>
    <w:rsid w:val="00E64417"/>
    <w:rsid w:val="00E6443A"/>
    <w:rsid w:val="00E64597"/>
    <w:rsid w:val="00E646EA"/>
    <w:rsid w:val="00E648DD"/>
    <w:rsid w:val="00E64912"/>
    <w:rsid w:val="00E6493E"/>
    <w:rsid w:val="00E64A33"/>
    <w:rsid w:val="00E64A3F"/>
    <w:rsid w:val="00E64A40"/>
    <w:rsid w:val="00E650E9"/>
    <w:rsid w:val="00E65287"/>
    <w:rsid w:val="00E653FC"/>
    <w:rsid w:val="00E655CA"/>
    <w:rsid w:val="00E65664"/>
    <w:rsid w:val="00E657FF"/>
    <w:rsid w:val="00E65A38"/>
    <w:rsid w:val="00E66092"/>
    <w:rsid w:val="00E66627"/>
    <w:rsid w:val="00E66971"/>
    <w:rsid w:val="00E6699D"/>
    <w:rsid w:val="00E66BD0"/>
    <w:rsid w:val="00E66CA1"/>
    <w:rsid w:val="00E66D7E"/>
    <w:rsid w:val="00E671E8"/>
    <w:rsid w:val="00E672AB"/>
    <w:rsid w:val="00E673CA"/>
    <w:rsid w:val="00E674B7"/>
    <w:rsid w:val="00E67750"/>
    <w:rsid w:val="00E67F7A"/>
    <w:rsid w:val="00E7004A"/>
    <w:rsid w:val="00E702A9"/>
    <w:rsid w:val="00E703D4"/>
    <w:rsid w:val="00E7042F"/>
    <w:rsid w:val="00E704C1"/>
    <w:rsid w:val="00E706F5"/>
    <w:rsid w:val="00E7072B"/>
    <w:rsid w:val="00E70A93"/>
    <w:rsid w:val="00E70BDF"/>
    <w:rsid w:val="00E70CDA"/>
    <w:rsid w:val="00E70E02"/>
    <w:rsid w:val="00E71325"/>
    <w:rsid w:val="00E714FB"/>
    <w:rsid w:val="00E719A0"/>
    <w:rsid w:val="00E720E9"/>
    <w:rsid w:val="00E72230"/>
    <w:rsid w:val="00E724AE"/>
    <w:rsid w:val="00E7250E"/>
    <w:rsid w:val="00E72804"/>
    <w:rsid w:val="00E72999"/>
    <w:rsid w:val="00E72A2B"/>
    <w:rsid w:val="00E72A7A"/>
    <w:rsid w:val="00E72CE7"/>
    <w:rsid w:val="00E72E48"/>
    <w:rsid w:val="00E72FAF"/>
    <w:rsid w:val="00E732AC"/>
    <w:rsid w:val="00E73371"/>
    <w:rsid w:val="00E7391B"/>
    <w:rsid w:val="00E739FA"/>
    <w:rsid w:val="00E73B57"/>
    <w:rsid w:val="00E73DDE"/>
    <w:rsid w:val="00E744D7"/>
    <w:rsid w:val="00E745BA"/>
    <w:rsid w:val="00E745DE"/>
    <w:rsid w:val="00E74D44"/>
    <w:rsid w:val="00E74F80"/>
    <w:rsid w:val="00E75141"/>
    <w:rsid w:val="00E7531B"/>
    <w:rsid w:val="00E753BA"/>
    <w:rsid w:val="00E754B0"/>
    <w:rsid w:val="00E754B4"/>
    <w:rsid w:val="00E756E5"/>
    <w:rsid w:val="00E75850"/>
    <w:rsid w:val="00E758F2"/>
    <w:rsid w:val="00E7594D"/>
    <w:rsid w:val="00E7597A"/>
    <w:rsid w:val="00E75BD0"/>
    <w:rsid w:val="00E75CAE"/>
    <w:rsid w:val="00E76077"/>
    <w:rsid w:val="00E761B7"/>
    <w:rsid w:val="00E761E4"/>
    <w:rsid w:val="00E761F4"/>
    <w:rsid w:val="00E762F7"/>
    <w:rsid w:val="00E765D7"/>
    <w:rsid w:val="00E766F0"/>
    <w:rsid w:val="00E76A4F"/>
    <w:rsid w:val="00E76D5C"/>
    <w:rsid w:val="00E76EED"/>
    <w:rsid w:val="00E76F3C"/>
    <w:rsid w:val="00E76FA5"/>
    <w:rsid w:val="00E771F8"/>
    <w:rsid w:val="00E77384"/>
    <w:rsid w:val="00E775F7"/>
    <w:rsid w:val="00E7775D"/>
    <w:rsid w:val="00E777BE"/>
    <w:rsid w:val="00E77C47"/>
    <w:rsid w:val="00E77E95"/>
    <w:rsid w:val="00E77FC7"/>
    <w:rsid w:val="00E80309"/>
    <w:rsid w:val="00E806AA"/>
    <w:rsid w:val="00E809C5"/>
    <w:rsid w:val="00E80CA6"/>
    <w:rsid w:val="00E811A2"/>
    <w:rsid w:val="00E815E8"/>
    <w:rsid w:val="00E81792"/>
    <w:rsid w:val="00E818DB"/>
    <w:rsid w:val="00E81993"/>
    <w:rsid w:val="00E82321"/>
    <w:rsid w:val="00E829B9"/>
    <w:rsid w:val="00E82A45"/>
    <w:rsid w:val="00E82ACF"/>
    <w:rsid w:val="00E82CDE"/>
    <w:rsid w:val="00E83748"/>
    <w:rsid w:val="00E83A5B"/>
    <w:rsid w:val="00E83FF3"/>
    <w:rsid w:val="00E84552"/>
    <w:rsid w:val="00E8476A"/>
    <w:rsid w:val="00E8485B"/>
    <w:rsid w:val="00E84997"/>
    <w:rsid w:val="00E84B00"/>
    <w:rsid w:val="00E84BD6"/>
    <w:rsid w:val="00E84D19"/>
    <w:rsid w:val="00E84F4F"/>
    <w:rsid w:val="00E85081"/>
    <w:rsid w:val="00E851D2"/>
    <w:rsid w:val="00E85E36"/>
    <w:rsid w:val="00E85E8F"/>
    <w:rsid w:val="00E85EDB"/>
    <w:rsid w:val="00E85F89"/>
    <w:rsid w:val="00E8656D"/>
    <w:rsid w:val="00E867EC"/>
    <w:rsid w:val="00E86B67"/>
    <w:rsid w:val="00E87007"/>
    <w:rsid w:val="00E8709D"/>
    <w:rsid w:val="00E8715E"/>
    <w:rsid w:val="00E878B0"/>
    <w:rsid w:val="00E87B37"/>
    <w:rsid w:val="00E87FDD"/>
    <w:rsid w:val="00E901F2"/>
    <w:rsid w:val="00E9105A"/>
    <w:rsid w:val="00E91C66"/>
    <w:rsid w:val="00E91CDA"/>
    <w:rsid w:val="00E91DC5"/>
    <w:rsid w:val="00E91ED9"/>
    <w:rsid w:val="00E9210D"/>
    <w:rsid w:val="00E92660"/>
    <w:rsid w:val="00E92DC2"/>
    <w:rsid w:val="00E92F75"/>
    <w:rsid w:val="00E93004"/>
    <w:rsid w:val="00E9304A"/>
    <w:rsid w:val="00E930B9"/>
    <w:rsid w:val="00E93685"/>
    <w:rsid w:val="00E93901"/>
    <w:rsid w:val="00E93DD8"/>
    <w:rsid w:val="00E93FF1"/>
    <w:rsid w:val="00E94016"/>
    <w:rsid w:val="00E94073"/>
    <w:rsid w:val="00E942A5"/>
    <w:rsid w:val="00E945DA"/>
    <w:rsid w:val="00E94716"/>
    <w:rsid w:val="00E9477D"/>
    <w:rsid w:val="00E947EF"/>
    <w:rsid w:val="00E94E76"/>
    <w:rsid w:val="00E94EDA"/>
    <w:rsid w:val="00E94F27"/>
    <w:rsid w:val="00E95195"/>
    <w:rsid w:val="00E952A8"/>
    <w:rsid w:val="00E95396"/>
    <w:rsid w:val="00E95712"/>
    <w:rsid w:val="00E957B2"/>
    <w:rsid w:val="00E957C7"/>
    <w:rsid w:val="00E95901"/>
    <w:rsid w:val="00E95929"/>
    <w:rsid w:val="00E9593E"/>
    <w:rsid w:val="00E959C4"/>
    <w:rsid w:val="00E95B66"/>
    <w:rsid w:val="00E95C04"/>
    <w:rsid w:val="00E95E6D"/>
    <w:rsid w:val="00E96001"/>
    <w:rsid w:val="00E962A0"/>
    <w:rsid w:val="00E966DB"/>
    <w:rsid w:val="00E97083"/>
    <w:rsid w:val="00E97129"/>
    <w:rsid w:val="00E97339"/>
    <w:rsid w:val="00E9767A"/>
    <w:rsid w:val="00E976FF"/>
    <w:rsid w:val="00E9774C"/>
    <w:rsid w:val="00E97863"/>
    <w:rsid w:val="00E97C77"/>
    <w:rsid w:val="00EA00CA"/>
    <w:rsid w:val="00EA0110"/>
    <w:rsid w:val="00EA011C"/>
    <w:rsid w:val="00EA0195"/>
    <w:rsid w:val="00EA02A2"/>
    <w:rsid w:val="00EA0804"/>
    <w:rsid w:val="00EA082C"/>
    <w:rsid w:val="00EA0855"/>
    <w:rsid w:val="00EA0C08"/>
    <w:rsid w:val="00EA0EE7"/>
    <w:rsid w:val="00EA1021"/>
    <w:rsid w:val="00EA1380"/>
    <w:rsid w:val="00EA1EC8"/>
    <w:rsid w:val="00EA1ED0"/>
    <w:rsid w:val="00EA1FAD"/>
    <w:rsid w:val="00EA2145"/>
    <w:rsid w:val="00EA2253"/>
    <w:rsid w:val="00EA22A4"/>
    <w:rsid w:val="00EA22E1"/>
    <w:rsid w:val="00EA2838"/>
    <w:rsid w:val="00EA2950"/>
    <w:rsid w:val="00EA2B25"/>
    <w:rsid w:val="00EA304C"/>
    <w:rsid w:val="00EA32DF"/>
    <w:rsid w:val="00EA370D"/>
    <w:rsid w:val="00EA447A"/>
    <w:rsid w:val="00EA44E4"/>
    <w:rsid w:val="00EA4701"/>
    <w:rsid w:val="00EA4795"/>
    <w:rsid w:val="00EA4833"/>
    <w:rsid w:val="00EA4A85"/>
    <w:rsid w:val="00EA4CDE"/>
    <w:rsid w:val="00EA5067"/>
    <w:rsid w:val="00EA5246"/>
    <w:rsid w:val="00EA5269"/>
    <w:rsid w:val="00EA557B"/>
    <w:rsid w:val="00EA5C66"/>
    <w:rsid w:val="00EA64AE"/>
    <w:rsid w:val="00EA6560"/>
    <w:rsid w:val="00EA65F6"/>
    <w:rsid w:val="00EA687D"/>
    <w:rsid w:val="00EA6B04"/>
    <w:rsid w:val="00EA6E36"/>
    <w:rsid w:val="00EA7164"/>
    <w:rsid w:val="00EA72CC"/>
    <w:rsid w:val="00EA739F"/>
    <w:rsid w:val="00EA780D"/>
    <w:rsid w:val="00EA7DCB"/>
    <w:rsid w:val="00EA7FB5"/>
    <w:rsid w:val="00EB034D"/>
    <w:rsid w:val="00EB0360"/>
    <w:rsid w:val="00EB0959"/>
    <w:rsid w:val="00EB1220"/>
    <w:rsid w:val="00EB1377"/>
    <w:rsid w:val="00EB144E"/>
    <w:rsid w:val="00EB16A2"/>
    <w:rsid w:val="00EB183D"/>
    <w:rsid w:val="00EB1954"/>
    <w:rsid w:val="00EB1A84"/>
    <w:rsid w:val="00EB2201"/>
    <w:rsid w:val="00EB23D3"/>
    <w:rsid w:val="00EB2513"/>
    <w:rsid w:val="00EB267C"/>
    <w:rsid w:val="00EB2A13"/>
    <w:rsid w:val="00EB2CAF"/>
    <w:rsid w:val="00EB2DBE"/>
    <w:rsid w:val="00EB2ED5"/>
    <w:rsid w:val="00EB2EE4"/>
    <w:rsid w:val="00EB2F48"/>
    <w:rsid w:val="00EB3090"/>
    <w:rsid w:val="00EB326B"/>
    <w:rsid w:val="00EB3452"/>
    <w:rsid w:val="00EB3883"/>
    <w:rsid w:val="00EB3994"/>
    <w:rsid w:val="00EB39AD"/>
    <w:rsid w:val="00EB3A54"/>
    <w:rsid w:val="00EB3A96"/>
    <w:rsid w:val="00EB3B6E"/>
    <w:rsid w:val="00EB412A"/>
    <w:rsid w:val="00EB42B6"/>
    <w:rsid w:val="00EB4869"/>
    <w:rsid w:val="00EB4C09"/>
    <w:rsid w:val="00EB4E97"/>
    <w:rsid w:val="00EB4F3B"/>
    <w:rsid w:val="00EB4FAB"/>
    <w:rsid w:val="00EB507B"/>
    <w:rsid w:val="00EB50C9"/>
    <w:rsid w:val="00EB5362"/>
    <w:rsid w:val="00EB57C3"/>
    <w:rsid w:val="00EB582E"/>
    <w:rsid w:val="00EB59DF"/>
    <w:rsid w:val="00EB5CAC"/>
    <w:rsid w:val="00EB5CD9"/>
    <w:rsid w:val="00EB5D3B"/>
    <w:rsid w:val="00EB5F20"/>
    <w:rsid w:val="00EB5FC0"/>
    <w:rsid w:val="00EB6264"/>
    <w:rsid w:val="00EB62C9"/>
    <w:rsid w:val="00EB6320"/>
    <w:rsid w:val="00EB6366"/>
    <w:rsid w:val="00EB66E2"/>
    <w:rsid w:val="00EB6836"/>
    <w:rsid w:val="00EB6A95"/>
    <w:rsid w:val="00EB6C54"/>
    <w:rsid w:val="00EB6DE1"/>
    <w:rsid w:val="00EB6E13"/>
    <w:rsid w:val="00EB6E54"/>
    <w:rsid w:val="00EB6E68"/>
    <w:rsid w:val="00EB6FA8"/>
    <w:rsid w:val="00EB71D4"/>
    <w:rsid w:val="00EB750E"/>
    <w:rsid w:val="00EB755E"/>
    <w:rsid w:val="00EB799F"/>
    <w:rsid w:val="00EB79D8"/>
    <w:rsid w:val="00EB7A11"/>
    <w:rsid w:val="00EB7D93"/>
    <w:rsid w:val="00EB7E1E"/>
    <w:rsid w:val="00EC01FF"/>
    <w:rsid w:val="00EC0E12"/>
    <w:rsid w:val="00EC0E66"/>
    <w:rsid w:val="00EC0EAD"/>
    <w:rsid w:val="00EC0F70"/>
    <w:rsid w:val="00EC1144"/>
    <w:rsid w:val="00EC12BE"/>
    <w:rsid w:val="00EC14BD"/>
    <w:rsid w:val="00EC176A"/>
    <w:rsid w:val="00EC18D3"/>
    <w:rsid w:val="00EC18F3"/>
    <w:rsid w:val="00EC1DD2"/>
    <w:rsid w:val="00EC2155"/>
    <w:rsid w:val="00EC218F"/>
    <w:rsid w:val="00EC2591"/>
    <w:rsid w:val="00EC2921"/>
    <w:rsid w:val="00EC2A32"/>
    <w:rsid w:val="00EC2C38"/>
    <w:rsid w:val="00EC2D3D"/>
    <w:rsid w:val="00EC2EC2"/>
    <w:rsid w:val="00EC3327"/>
    <w:rsid w:val="00EC37F0"/>
    <w:rsid w:val="00EC3856"/>
    <w:rsid w:val="00EC3886"/>
    <w:rsid w:val="00EC3A43"/>
    <w:rsid w:val="00EC3CAB"/>
    <w:rsid w:val="00EC424F"/>
    <w:rsid w:val="00EC442A"/>
    <w:rsid w:val="00EC4728"/>
    <w:rsid w:val="00EC4784"/>
    <w:rsid w:val="00EC4847"/>
    <w:rsid w:val="00EC5116"/>
    <w:rsid w:val="00EC52E3"/>
    <w:rsid w:val="00EC53CE"/>
    <w:rsid w:val="00EC53FF"/>
    <w:rsid w:val="00EC59E3"/>
    <w:rsid w:val="00EC5BCE"/>
    <w:rsid w:val="00EC5C35"/>
    <w:rsid w:val="00EC5F88"/>
    <w:rsid w:val="00EC5FFC"/>
    <w:rsid w:val="00EC6211"/>
    <w:rsid w:val="00EC66C1"/>
    <w:rsid w:val="00EC67CF"/>
    <w:rsid w:val="00EC69DF"/>
    <w:rsid w:val="00EC6B6D"/>
    <w:rsid w:val="00EC6B97"/>
    <w:rsid w:val="00EC72FD"/>
    <w:rsid w:val="00EC794A"/>
    <w:rsid w:val="00EC794F"/>
    <w:rsid w:val="00EC7A9F"/>
    <w:rsid w:val="00EC7CE4"/>
    <w:rsid w:val="00ED0011"/>
    <w:rsid w:val="00ED003A"/>
    <w:rsid w:val="00ED03E3"/>
    <w:rsid w:val="00ED0792"/>
    <w:rsid w:val="00ED0865"/>
    <w:rsid w:val="00ED08EB"/>
    <w:rsid w:val="00ED0AA7"/>
    <w:rsid w:val="00ED0CC6"/>
    <w:rsid w:val="00ED1004"/>
    <w:rsid w:val="00ED105B"/>
    <w:rsid w:val="00ED142F"/>
    <w:rsid w:val="00ED1608"/>
    <w:rsid w:val="00ED1979"/>
    <w:rsid w:val="00ED1AD6"/>
    <w:rsid w:val="00ED1CE4"/>
    <w:rsid w:val="00ED1E50"/>
    <w:rsid w:val="00ED226C"/>
    <w:rsid w:val="00ED2600"/>
    <w:rsid w:val="00ED2710"/>
    <w:rsid w:val="00ED289F"/>
    <w:rsid w:val="00ED28A1"/>
    <w:rsid w:val="00ED29E7"/>
    <w:rsid w:val="00ED2BBA"/>
    <w:rsid w:val="00ED2C85"/>
    <w:rsid w:val="00ED2CEA"/>
    <w:rsid w:val="00ED2D2D"/>
    <w:rsid w:val="00ED2D5A"/>
    <w:rsid w:val="00ED2DC6"/>
    <w:rsid w:val="00ED2F33"/>
    <w:rsid w:val="00ED32F7"/>
    <w:rsid w:val="00ED3586"/>
    <w:rsid w:val="00ED364A"/>
    <w:rsid w:val="00ED3856"/>
    <w:rsid w:val="00ED38FD"/>
    <w:rsid w:val="00ED3A3C"/>
    <w:rsid w:val="00ED3AA0"/>
    <w:rsid w:val="00ED3D52"/>
    <w:rsid w:val="00ED3E18"/>
    <w:rsid w:val="00ED4009"/>
    <w:rsid w:val="00ED40B9"/>
    <w:rsid w:val="00ED40EC"/>
    <w:rsid w:val="00ED4281"/>
    <w:rsid w:val="00ED4407"/>
    <w:rsid w:val="00ED444D"/>
    <w:rsid w:val="00ED46A7"/>
    <w:rsid w:val="00ED46D9"/>
    <w:rsid w:val="00ED47D6"/>
    <w:rsid w:val="00ED47DB"/>
    <w:rsid w:val="00ED487F"/>
    <w:rsid w:val="00ED495C"/>
    <w:rsid w:val="00ED4A07"/>
    <w:rsid w:val="00ED4BFC"/>
    <w:rsid w:val="00ED4CA5"/>
    <w:rsid w:val="00ED4CFA"/>
    <w:rsid w:val="00ED4EDC"/>
    <w:rsid w:val="00ED4FA2"/>
    <w:rsid w:val="00ED503B"/>
    <w:rsid w:val="00ED507D"/>
    <w:rsid w:val="00ED511E"/>
    <w:rsid w:val="00ED52D6"/>
    <w:rsid w:val="00ED5550"/>
    <w:rsid w:val="00ED55BF"/>
    <w:rsid w:val="00ED5651"/>
    <w:rsid w:val="00ED5788"/>
    <w:rsid w:val="00ED5DFB"/>
    <w:rsid w:val="00ED5E76"/>
    <w:rsid w:val="00ED5F0D"/>
    <w:rsid w:val="00ED6324"/>
    <w:rsid w:val="00ED67DE"/>
    <w:rsid w:val="00ED685D"/>
    <w:rsid w:val="00ED6AC3"/>
    <w:rsid w:val="00ED6E71"/>
    <w:rsid w:val="00ED6F38"/>
    <w:rsid w:val="00ED7216"/>
    <w:rsid w:val="00ED74DC"/>
    <w:rsid w:val="00ED74E7"/>
    <w:rsid w:val="00ED758D"/>
    <w:rsid w:val="00ED78CE"/>
    <w:rsid w:val="00ED7964"/>
    <w:rsid w:val="00ED7A20"/>
    <w:rsid w:val="00ED7CC8"/>
    <w:rsid w:val="00ED7DA9"/>
    <w:rsid w:val="00ED7E76"/>
    <w:rsid w:val="00ED7F09"/>
    <w:rsid w:val="00EE0050"/>
    <w:rsid w:val="00EE0227"/>
    <w:rsid w:val="00EE057D"/>
    <w:rsid w:val="00EE05B9"/>
    <w:rsid w:val="00EE0B48"/>
    <w:rsid w:val="00EE0BC8"/>
    <w:rsid w:val="00EE10BA"/>
    <w:rsid w:val="00EE110A"/>
    <w:rsid w:val="00EE1625"/>
    <w:rsid w:val="00EE17F8"/>
    <w:rsid w:val="00EE1BD7"/>
    <w:rsid w:val="00EE20A5"/>
    <w:rsid w:val="00EE240F"/>
    <w:rsid w:val="00EE28A1"/>
    <w:rsid w:val="00EE2990"/>
    <w:rsid w:val="00EE2A37"/>
    <w:rsid w:val="00EE2C26"/>
    <w:rsid w:val="00EE3058"/>
    <w:rsid w:val="00EE3131"/>
    <w:rsid w:val="00EE3AF4"/>
    <w:rsid w:val="00EE3BE0"/>
    <w:rsid w:val="00EE3C91"/>
    <w:rsid w:val="00EE3F92"/>
    <w:rsid w:val="00EE43A2"/>
    <w:rsid w:val="00EE4598"/>
    <w:rsid w:val="00EE45E9"/>
    <w:rsid w:val="00EE4676"/>
    <w:rsid w:val="00EE4BA3"/>
    <w:rsid w:val="00EE4D1A"/>
    <w:rsid w:val="00EE4D82"/>
    <w:rsid w:val="00EE51E6"/>
    <w:rsid w:val="00EE5345"/>
    <w:rsid w:val="00EE567A"/>
    <w:rsid w:val="00EE579E"/>
    <w:rsid w:val="00EE59CF"/>
    <w:rsid w:val="00EE59DF"/>
    <w:rsid w:val="00EE5A4F"/>
    <w:rsid w:val="00EE5B1E"/>
    <w:rsid w:val="00EE5E80"/>
    <w:rsid w:val="00EE6063"/>
    <w:rsid w:val="00EE6784"/>
    <w:rsid w:val="00EE6B4E"/>
    <w:rsid w:val="00EE6EE9"/>
    <w:rsid w:val="00EE6FC8"/>
    <w:rsid w:val="00EE7092"/>
    <w:rsid w:val="00EE70AE"/>
    <w:rsid w:val="00EE76C7"/>
    <w:rsid w:val="00EE78F6"/>
    <w:rsid w:val="00EE798C"/>
    <w:rsid w:val="00EE7DED"/>
    <w:rsid w:val="00EF0394"/>
    <w:rsid w:val="00EF05A0"/>
    <w:rsid w:val="00EF0A4F"/>
    <w:rsid w:val="00EF0B08"/>
    <w:rsid w:val="00EF0DC3"/>
    <w:rsid w:val="00EF1106"/>
    <w:rsid w:val="00EF1392"/>
    <w:rsid w:val="00EF14AC"/>
    <w:rsid w:val="00EF1A22"/>
    <w:rsid w:val="00EF1A8C"/>
    <w:rsid w:val="00EF1B37"/>
    <w:rsid w:val="00EF1BC4"/>
    <w:rsid w:val="00EF1D22"/>
    <w:rsid w:val="00EF2068"/>
    <w:rsid w:val="00EF207C"/>
    <w:rsid w:val="00EF22B9"/>
    <w:rsid w:val="00EF2506"/>
    <w:rsid w:val="00EF27CD"/>
    <w:rsid w:val="00EF2B35"/>
    <w:rsid w:val="00EF2CBE"/>
    <w:rsid w:val="00EF2DC2"/>
    <w:rsid w:val="00EF2E9F"/>
    <w:rsid w:val="00EF357B"/>
    <w:rsid w:val="00EF39E3"/>
    <w:rsid w:val="00EF3A18"/>
    <w:rsid w:val="00EF3A5B"/>
    <w:rsid w:val="00EF3AEE"/>
    <w:rsid w:val="00EF3E1F"/>
    <w:rsid w:val="00EF3EAF"/>
    <w:rsid w:val="00EF3F4E"/>
    <w:rsid w:val="00EF3F72"/>
    <w:rsid w:val="00EF3F95"/>
    <w:rsid w:val="00EF40E5"/>
    <w:rsid w:val="00EF40F5"/>
    <w:rsid w:val="00EF463B"/>
    <w:rsid w:val="00EF499E"/>
    <w:rsid w:val="00EF4B39"/>
    <w:rsid w:val="00EF4F45"/>
    <w:rsid w:val="00EF52AA"/>
    <w:rsid w:val="00EF532A"/>
    <w:rsid w:val="00EF5370"/>
    <w:rsid w:val="00EF53C9"/>
    <w:rsid w:val="00EF5598"/>
    <w:rsid w:val="00EF5617"/>
    <w:rsid w:val="00EF5998"/>
    <w:rsid w:val="00EF5B1E"/>
    <w:rsid w:val="00EF5D9F"/>
    <w:rsid w:val="00EF5FE1"/>
    <w:rsid w:val="00EF601C"/>
    <w:rsid w:val="00EF6079"/>
    <w:rsid w:val="00EF62EE"/>
    <w:rsid w:val="00EF66BB"/>
    <w:rsid w:val="00EF6739"/>
    <w:rsid w:val="00EF7131"/>
    <w:rsid w:val="00EF715A"/>
    <w:rsid w:val="00EF7693"/>
    <w:rsid w:val="00EF7697"/>
    <w:rsid w:val="00EF76F6"/>
    <w:rsid w:val="00EF77A1"/>
    <w:rsid w:val="00EF7BDC"/>
    <w:rsid w:val="00F000E6"/>
    <w:rsid w:val="00F001FA"/>
    <w:rsid w:val="00F005D5"/>
    <w:rsid w:val="00F007A3"/>
    <w:rsid w:val="00F0085E"/>
    <w:rsid w:val="00F00974"/>
    <w:rsid w:val="00F00A1C"/>
    <w:rsid w:val="00F00AE6"/>
    <w:rsid w:val="00F00FE8"/>
    <w:rsid w:val="00F01B60"/>
    <w:rsid w:val="00F01BBB"/>
    <w:rsid w:val="00F0207D"/>
    <w:rsid w:val="00F021DE"/>
    <w:rsid w:val="00F0244D"/>
    <w:rsid w:val="00F024A3"/>
    <w:rsid w:val="00F0252B"/>
    <w:rsid w:val="00F0255F"/>
    <w:rsid w:val="00F02720"/>
    <w:rsid w:val="00F02A1B"/>
    <w:rsid w:val="00F02A84"/>
    <w:rsid w:val="00F02B6E"/>
    <w:rsid w:val="00F035AC"/>
    <w:rsid w:val="00F03A33"/>
    <w:rsid w:val="00F03BFD"/>
    <w:rsid w:val="00F0411F"/>
    <w:rsid w:val="00F041AC"/>
    <w:rsid w:val="00F04435"/>
    <w:rsid w:val="00F045E8"/>
    <w:rsid w:val="00F04718"/>
    <w:rsid w:val="00F04BCB"/>
    <w:rsid w:val="00F04EFA"/>
    <w:rsid w:val="00F05110"/>
    <w:rsid w:val="00F052F4"/>
    <w:rsid w:val="00F053CB"/>
    <w:rsid w:val="00F05835"/>
    <w:rsid w:val="00F05979"/>
    <w:rsid w:val="00F05CD4"/>
    <w:rsid w:val="00F05ECE"/>
    <w:rsid w:val="00F05F16"/>
    <w:rsid w:val="00F05FBC"/>
    <w:rsid w:val="00F0619E"/>
    <w:rsid w:val="00F062C1"/>
    <w:rsid w:val="00F06647"/>
    <w:rsid w:val="00F068B3"/>
    <w:rsid w:val="00F068CF"/>
    <w:rsid w:val="00F0697F"/>
    <w:rsid w:val="00F06A05"/>
    <w:rsid w:val="00F072BB"/>
    <w:rsid w:val="00F0747D"/>
    <w:rsid w:val="00F07614"/>
    <w:rsid w:val="00F076FC"/>
    <w:rsid w:val="00F07C36"/>
    <w:rsid w:val="00F07C96"/>
    <w:rsid w:val="00F10129"/>
    <w:rsid w:val="00F10515"/>
    <w:rsid w:val="00F107DF"/>
    <w:rsid w:val="00F10AFD"/>
    <w:rsid w:val="00F10CBA"/>
    <w:rsid w:val="00F10D7B"/>
    <w:rsid w:val="00F10E21"/>
    <w:rsid w:val="00F10EB7"/>
    <w:rsid w:val="00F1218A"/>
    <w:rsid w:val="00F12773"/>
    <w:rsid w:val="00F12859"/>
    <w:rsid w:val="00F12BBF"/>
    <w:rsid w:val="00F12C46"/>
    <w:rsid w:val="00F12CA0"/>
    <w:rsid w:val="00F12D3B"/>
    <w:rsid w:val="00F12D44"/>
    <w:rsid w:val="00F131A0"/>
    <w:rsid w:val="00F13706"/>
    <w:rsid w:val="00F137F7"/>
    <w:rsid w:val="00F137FC"/>
    <w:rsid w:val="00F1391A"/>
    <w:rsid w:val="00F13A70"/>
    <w:rsid w:val="00F13F66"/>
    <w:rsid w:val="00F13FB8"/>
    <w:rsid w:val="00F14940"/>
    <w:rsid w:val="00F14B88"/>
    <w:rsid w:val="00F14CA2"/>
    <w:rsid w:val="00F14E33"/>
    <w:rsid w:val="00F14ECB"/>
    <w:rsid w:val="00F15142"/>
    <w:rsid w:val="00F153C7"/>
    <w:rsid w:val="00F157AA"/>
    <w:rsid w:val="00F15D22"/>
    <w:rsid w:val="00F15E0B"/>
    <w:rsid w:val="00F15F3F"/>
    <w:rsid w:val="00F15F73"/>
    <w:rsid w:val="00F15FB4"/>
    <w:rsid w:val="00F164E4"/>
    <w:rsid w:val="00F1655B"/>
    <w:rsid w:val="00F1698D"/>
    <w:rsid w:val="00F16B08"/>
    <w:rsid w:val="00F16B29"/>
    <w:rsid w:val="00F16D6D"/>
    <w:rsid w:val="00F16E7D"/>
    <w:rsid w:val="00F1705A"/>
    <w:rsid w:val="00F17433"/>
    <w:rsid w:val="00F17700"/>
    <w:rsid w:val="00F177C5"/>
    <w:rsid w:val="00F2068D"/>
    <w:rsid w:val="00F20B2D"/>
    <w:rsid w:val="00F20E95"/>
    <w:rsid w:val="00F217AA"/>
    <w:rsid w:val="00F21966"/>
    <w:rsid w:val="00F21D4A"/>
    <w:rsid w:val="00F21E21"/>
    <w:rsid w:val="00F22174"/>
    <w:rsid w:val="00F223B8"/>
    <w:rsid w:val="00F22574"/>
    <w:rsid w:val="00F22A63"/>
    <w:rsid w:val="00F23157"/>
    <w:rsid w:val="00F231B3"/>
    <w:rsid w:val="00F23508"/>
    <w:rsid w:val="00F23686"/>
    <w:rsid w:val="00F23CC4"/>
    <w:rsid w:val="00F23D35"/>
    <w:rsid w:val="00F241EF"/>
    <w:rsid w:val="00F24216"/>
    <w:rsid w:val="00F24228"/>
    <w:rsid w:val="00F2426A"/>
    <w:rsid w:val="00F24407"/>
    <w:rsid w:val="00F2460D"/>
    <w:rsid w:val="00F2482B"/>
    <w:rsid w:val="00F24928"/>
    <w:rsid w:val="00F249CC"/>
    <w:rsid w:val="00F24CDE"/>
    <w:rsid w:val="00F24E83"/>
    <w:rsid w:val="00F24FD9"/>
    <w:rsid w:val="00F25097"/>
    <w:rsid w:val="00F25348"/>
    <w:rsid w:val="00F2537D"/>
    <w:rsid w:val="00F2541F"/>
    <w:rsid w:val="00F2557B"/>
    <w:rsid w:val="00F25809"/>
    <w:rsid w:val="00F2586D"/>
    <w:rsid w:val="00F25CAD"/>
    <w:rsid w:val="00F25CED"/>
    <w:rsid w:val="00F260B9"/>
    <w:rsid w:val="00F26666"/>
    <w:rsid w:val="00F26681"/>
    <w:rsid w:val="00F26752"/>
    <w:rsid w:val="00F26829"/>
    <w:rsid w:val="00F269D7"/>
    <w:rsid w:val="00F26D06"/>
    <w:rsid w:val="00F271A7"/>
    <w:rsid w:val="00F273EA"/>
    <w:rsid w:val="00F274AE"/>
    <w:rsid w:val="00F277FA"/>
    <w:rsid w:val="00F27944"/>
    <w:rsid w:val="00F27C74"/>
    <w:rsid w:val="00F27D44"/>
    <w:rsid w:val="00F27F35"/>
    <w:rsid w:val="00F27F3A"/>
    <w:rsid w:val="00F300BF"/>
    <w:rsid w:val="00F30259"/>
    <w:rsid w:val="00F3025A"/>
    <w:rsid w:val="00F30279"/>
    <w:rsid w:val="00F305D5"/>
    <w:rsid w:val="00F30BD8"/>
    <w:rsid w:val="00F30D4A"/>
    <w:rsid w:val="00F30DBB"/>
    <w:rsid w:val="00F30F32"/>
    <w:rsid w:val="00F310AD"/>
    <w:rsid w:val="00F310E1"/>
    <w:rsid w:val="00F31393"/>
    <w:rsid w:val="00F317CC"/>
    <w:rsid w:val="00F31877"/>
    <w:rsid w:val="00F318AD"/>
    <w:rsid w:val="00F31C61"/>
    <w:rsid w:val="00F321F0"/>
    <w:rsid w:val="00F32288"/>
    <w:rsid w:val="00F3249C"/>
    <w:rsid w:val="00F3260B"/>
    <w:rsid w:val="00F326C2"/>
    <w:rsid w:val="00F3287E"/>
    <w:rsid w:val="00F32BAA"/>
    <w:rsid w:val="00F32BF5"/>
    <w:rsid w:val="00F32CE3"/>
    <w:rsid w:val="00F32E86"/>
    <w:rsid w:val="00F330CE"/>
    <w:rsid w:val="00F334A2"/>
    <w:rsid w:val="00F33949"/>
    <w:rsid w:val="00F33B05"/>
    <w:rsid w:val="00F344B8"/>
    <w:rsid w:val="00F34659"/>
    <w:rsid w:val="00F34DE5"/>
    <w:rsid w:val="00F355FE"/>
    <w:rsid w:val="00F358BD"/>
    <w:rsid w:val="00F35F13"/>
    <w:rsid w:val="00F35F9E"/>
    <w:rsid w:val="00F360E6"/>
    <w:rsid w:val="00F362D6"/>
    <w:rsid w:val="00F3651A"/>
    <w:rsid w:val="00F36807"/>
    <w:rsid w:val="00F368C1"/>
    <w:rsid w:val="00F36D8F"/>
    <w:rsid w:val="00F36FDC"/>
    <w:rsid w:val="00F37D31"/>
    <w:rsid w:val="00F37D3A"/>
    <w:rsid w:val="00F37D84"/>
    <w:rsid w:val="00F40668"/>
    <w:rsid w:val="00F4067A"/>
    <w:rsid w:val="00F40705"/>
    <w:rsid w:val="00F407F7"/>
    <w:rsid w:val="00F40A86"/>
    <w:rsid w:val="00F40EC0"/>
    <w:rsid w:val="00F40EF3"/>
    <w:rsid w:val="00F4110C"/>
    <w:rsid w:val="00F4112F"/>
    <w:rsid w:val="00F414FB"/>
    <w:rsid w:val="00F4162B"/>
    <w:rsid w:val="00F4173F"/>
    <w:rsid w:val="00F419C8"/>
    <w:rsid w:val="00F41DAE"/>
    <w:rsid w:val="00F421CC"/>
    <w:rsid w:val="00F4245B"/>
    <w:rsid w:val="00F424B2"/>
    <w:rsid w:val="00F42516"/>
    <w:rsid w:val="00F42707"/>
    <w:rsid w:val="00F430A9"/>
    <w:rsid w:val="00F431CA"/>
    <w:rsid w:val="00F43381"/>
    <w:rsid w:val="00F4341E"/>
    <w:rsid w:val="00F434C0"/>
    <w:rsid w:val="00F43581"/>
    <w:rsid w:val="00F43662"/>
    <w:rsid w:val="00F436B0"/>
    <w:rsid w:val="00F43AF4"/>
    <w:rsid w:val="00F43C0F"/>
    <w:rsid w:val="00F43C6D"/>
    <w:rsid w:val="00F43C77"/>
    <w:rsid w:val="00F43CE8"/>
    <w:rsid w:val="00F43DBE"/>
    <w:rsid w:val="00F44297"/>
    <w:rsid w:val="00F44EAB"/>
    <w:rsid w:val="00F44FD0"/>
    <w:rsid w:val="00F45229"/>
    <w:rsid w:val="00F454F8"/>
    <w:rsid w:val="00F4558F"/>
    <w:rsid w:val="00F456C3"/>
    <w:rsid w:val="00F45758"/>
    <w:rsid w:val="00F45C8A"/>
    <w:rsid w:val="00F466C9"/>
    <w:rsid w:val="00F469D5"/>
    <w:rsid w:val="00F46DB2"/>
    <w:rsid w:val="00F470BF"/>
    <w:rsid w:val="00F470CD"/>
    <w:rsid w:val="00F4739D"/>
    <w:rsid w:val="00F473C9"/>
    <w:rsid w:val="00F47A26"/>
    <w:rsid w:val="00F47B4E"/>
    <w:rsid w:val="00F501AD"/>
    <w:rsid w:val="00F50302"/>
    <w:rsid w:val="00F50642"/>
    <w:rsid w:val="00F509C0"/>
    <w:rsid w:val="00F50BB8"/>
    <w:rsid w:val="00F50BC9"/>
    <w:rsid w:val="00F50DD0"/>
    <w:rsid w:val="00F513E5"/>
    <w:rsid w:val="00F51519"/>
    <w:rsid w:val="00F515A3"/>
    <w:rsid w:val="00F51751"/>
    <w:rsid w:val="00F518A6"/>
    <w:rsid w:val="00F51917"/>
    <w:rsid w:val="00F51988"/>
    <w:rsid w:val="00F51F91"/>
    <w:rsid w:val="00F5202C"/>
    <w:rsid w:val="00F520D0"/>
    <w:rsid w:val="00F52703"/>
    <w:rsid w:val="00F52740"/>
    <w:rsid w:val="00F527B0"/>
    <w:rsid w:val="00F52810"/>
    <w:rsid w:val="00F52818"/>
    <w:rsid w:val="00F52CDF"/>
    <w:rsid w:val="00F52D02"/>
    <w:rsid w:val="00F5323B"/>
    <w:rsid w:val="00F533AB"/>
    <w:rsid w:val="00F53433"/>
    <w:rsid w:val="00F534D3"/>
    <w:rsid w:val="00F53545"/>
    <w:rsid w:val="00F53D89"/>
    <w:rsid w:val="00F53EBE"/>
    <w:rsid w:val="00F53F27"/>
    <w:rsid w:val="00F540EA"/>
    <w:rsid w:val="00F54227"/>
    <w:rsid w:val="00F54230"/>
    <w:rsid w:val="00F545A2"/>
    <w:rsid w:val="00F54660"/>
    <w:rsid w:val="00F548A1"/>
    <w:rsid w:val="00F54B83"/>
    <w:rsid w:val="00F54BF3"/>
    <w:rsid w:val="00F54CEC"/>
    <w:rsid w:val="00F553B6"/>
    <w:rsid w:val="00F555BF"/>
    <w:rsid w:val="00F5560F"/>
    <w:rsid w:val="00F55DB7"/>
    <w:rsid w:val="00F56455"/>
    <w:rsid w:val="00F565AE"/>
    <w:rsid w:val="00F573F7"/>
    <w:rsid w:val="00F574A8"/>
    <w:rsid w:val="00F57763"/>
    <w:rsid w:val="00F5796E"/>
    <w:rsid w:val="00F57DD8"/>
    <w:rsid w:val="00F57F30"/>
    <w:rsid w:val="00F57F4C"/>
    <w:rsid w:val="00F60021"/>
    <w:rsid w:val="00F60051"/>
    <w:rsid w:val="00F60594"/>
    <w:rsid w:val="00F60AA4"/>
    <w:rsid w:val="00F60AB7"/>
    <w:rsid w:val="00F60CE0"/>
    <w:rsid w:val="00F60D1C"/>
    <w:rsid w:val="00F61E6A"/>
    <w:rsid w:val="00F61F74"/>
    <w:rsid w:val="00F627BB"/>
    <w:rsid w:val="00F62854"/>
    <w:rsid w:val="00F62E21"/>
    <w:rsid w:val="00F62E88"/>
    <w:rsid w:val="00F6347D"/>
    <w:rsid w:val="00F63801"/>
    <w:rsid w:val="00F63C60"/>
    <w:rsid w:val="00F63D5B"/>
    <w:rsid w:val="00F63EAB"/>
    <w:rsid w:val="00F63F76"/>
    <w:rsid w:val="00F641B4"/>
    <w:rsid w:val="00F6427A"/>
    <w:rsid w:val="00F64784"/>
    <w:rsid w:val="00F64807"/>
    <w:rsid w:val="00F6493A"/>
    <w:rsid w:val="00F64C0C"/>
    <w:rsid w:val="00F64D77"/>
    <w:rsid w:val="00F64D8F"/>
    <w:rsid w:val="00F64E1F"/>
    <w:rsid w:val="00F64E26"/>
    <w:rsid w:val="00F6528F"/>
    <w:rsid w:val="00F652B3"/>
    <w:rsid w:val="00F657B4"/>
    <w:rsid w:val="00F658A3"/>
    <w:rsid w:val="00F65962"/>
    <w:rsid w:val="00F65D03"/>
    <w:rsid w:val="00F661DB"/>
    <w:rsid w:val="00F6636E"/>
    <w:rsid w:val="00F66491"/>
    <w:rsid w:val="00F6678D"/>
    <w:rsid w:val="00F668F7"/>
    <w:rsid w:val="00F66FE8"/>
    <w:rsid w:val="00F670EF"/>
    <w:rsid w:val="00F671D2"/>
    <w:rsid w:val="00F67C0C"/>
    <w:rsid w:val="00F67C49"/>
    <w:rsid w:val="00F7006B"/>
    <w:rsid w:val="00F7072C"/>
    <w:rsid w:val="00F70856"/>
    <w:rsid w:val="00F70969"/>
    <w:rsid w:val="00F70BBE"/>
    <w:rsid w:val="00F70BFC"/>
    <w:rsid w:val="00F71053"/>
    <w:rsid w:val="00F7196D"/>
    <w:rsid w:val="00F719B9"/>
    <w:rsid w:val="00F71E8A"/>
    <w:rsid w:val="00F72187"/>
    <w:rsid w:val="00F721CE"/>
    <w:rsid w:val="00F72287"/>
    <w:rsid w:val="00F72500"/>
    <w:rsid w:val="00F72523"/>
    <w:rsid w:val="00F725E8"/>
    <w:rsid w:val="00F727FF"/>
    <w:rsid w:val="00F72B0F"/>
    <w:rsid w:val="00F72C45"/>
    <w:rsid w:val="00F72F0D"/>
    <w:rsid w:val="00F73234"/>
    <w:rsid w:val="00F73316"/>
    <w:rsid w:val="00F7351E"/>
    <w:rsid w:val="00F7371E"/>
    <w:rsid w:val="00F7390A"/>
    <w:rsid w:val="00F73A8C"/>
    <w:rsid w:val="00F73BC9"/>
    <w:rsid w:val="00F74065"/>
    <w:rsid w:val="00F74260"/>
    <w:rsid w:val="00F74487"/>
    <w:rsid w:val="00F74540"/>
    <w:rsid w:val="00F74542"/>
    <w:rsid w:val="00F74A84"/>
    <w:rsid w:val="00F74ABA"/>
    <w:rsid w:val="00F74B5E"/>
    <w:rsid w:val="00F750FC"/>
    <w:rsid w:val="00F75A00"/>
    <w:rsid w:val="00F75D58"/>
    <w:rsid w:val="00F76036"/>
    <w:rsid w:val="00F76109"/>
    <w:rsid w:val="00F7660F"/>
    <w:rsid w:val="00F767E1"/>
    <w:rsid w:val="00F76A3E"/>
    <w:rsid w:val="00F76D23"/>
    <w:rsid w:val="00F7701C"/>
    <w:rsid w:val="00F77071"/>
    <w:rsid w:val="00F7725D"/>
    <w:rsid w:val="00F777BA"/>
    <w:rsid w:val="00F77964"/>
    <w:rsid w:val="00F77AD6"/>
    <w:rsid w:val="00F77BCF"/>
    <w:rsid w:val="00F8001E"/>
    <w:rsid w:val="00F80270"/>
    <w:rsid w:val="00F8043F"/>
    <w:rsid w:val="00F80716"/>
    <w:rsid w:val="00F807B4"/>
    <w:rsid w:val="00F80BD5"/>
    <w:rsid w:val="00F80D38"/>
    <w:rsid w:val="00F8105B"/>
    <w:rsid w:val="00F81420"/>
    <w:rsid w:val="00F815CA"/>
    <w:rsid w:val="00F81914"/>
    <w:rsid w:val="00F81A31"/>
    <w:rsid w:val="00F81CD5"/>
    <w:rsid w:val="00F8242F"/>
    <w:rsid w:val="00F82868"/>
    <w:rsid w:val="00F82873"/>
    <w:rsid w:val="00F82C7B"/>
    <w:rsid w:val="00F82DBB"/>
    <w:rsid w:val="00F82E77"/>
    <w:rsid w:val="00F82F48"/>
    <w:rsid w:val="00F82F64"/>
    <w:rsid w:val="00F82F88"/>
    <w:rsid w:val="00F831CA"/>
    <w:rsid w:val="00F8346A"/>
    <w:rsid w:val="00F834BD"/>
    <w:rsid w:val="00F83688"/>
    <w:rsid w:val="00F8385D"/>
    <w:rsid w:val="00F83A3E"/>
    <w:rsid w:val="00F83BBD"/>
    <w:rsid w:val="00F83FE8"/>
    <w:rsid w:val="00F84199"/>
    <w:rsid w:val="00F842EE"/>
    <w:rsid w:val="00F844EA"/>
    <w:rsid w:val="00F84BE4"/>
    <w:rsid w:val="00F84C90"/>
    <w:rsid w:val="00F852F4"/>
    <w:rsid w:val="00F860B7"/>
    <w:rsid w:val="00F8620A"/>
    <w:rsid w:val="00F8639D"/>
    <w:rsid w:val="00F867B9"/>
    <w:rsid w:val="00F8696D"/>
    <w:rsid w:val="00F8707E"/>
    <w:rsid w:val="00F873E3"/>
    <w:rsid w:val="00F87AD8"/>
    <w:rsid w:val="00F87B00"/>
    <w:rsid w:val="00F87B51"/>
    <w:rsid w:val="00F87E24"/>
    <w:rsid w:val="00F902D7"/>
    <w:rsid w:val="00F902E2"/>
    <w:rsid w:val="00F9036B"/>
    <w:rsid w:val="00F90798"/>
    <w:rsid w:val="00F907BB"/>
    <w:rsid w:val="00F907FE"/>
    <w:rsid w:val="00F90929"/>
    <w:rsid w:val="00F90D95"/>
    <w:rsid w:val="00F9117D"/>
    <w:rsid w:val="00F91369"/>
    <w:rsid w:val="00F91EEE"/>
    <w:rsid w:val="00F920C5"/>
    <w:rsid w:val="00F92414"/>
    <w:rsid w:val="00F925B4"/>
    <w:rsid w:val="00F925C0"/>
    <w:rsid w:val="00F9279F"/>
    <w:rsid w:val="00F927FE"/>
    <w:rsid w:val="00F928AD"/>
    <w:rsid w:val="00F92C36"/>
    <w:rsid w:val="00F92C9A"/>
    <w:rsid w:val="00F92E3C"/>
    <w:rsid w:val="00F92EDD"/>
    <w:rsid w:val="00F92FAA"/>
    <w:rsid w:val="00F9309A"/>
    <w:rsid w:val="00F931F8"/>
    <w:rsid w:val="00F9320D"/>
    <w:rsid w:val="00F93522"/>
    <w:rsid w:val="00F93579"/>
    <w:rsid w:val="00F935FB"/>
    <w:rsid w:val="00F936AE"/>
    <w:rsid w:val="00F93E0A"/>
    <w:rsid w:val="00F941CC"/>
    <w:rsid w:val="00F9514D"/>
    <w:rsid w:val="00F95347"/>
    <w:rsid w:val="00F956F8"/>
    <w:rsid w:val="00F9588D"/>
    <w:rsid w:val="00F95D09"/>
    <w:rsid w:val="00F961BC"/>
    <w:rsid w:val="00F96456"/>
    <w:rsid w:val="00F96787"/>
    <w:rsid w:val="00F96976"/>
    <w:rsid w:val="00F96D0E"/>
    <w:rsid w:val="00F96DCC"/>
    <w:rsid w:val="00F96F0C"/>
    <w:rsid w:val="00F97222"/>
    <w:rsid w:val="00F97931"/>
    <w:rsid w:val="00F9798F"/>
    <w:rsid w:val="00F979A2"/>
    <w:rsid w:val="00F97ADC"/>
    <w:rsid w:val="00F97AE4"/>
    <w:rsid w:val="00F97B1A"/>
    <w:rsid w:val="00F97F0A"/>
    <w:rsid w:val="00F97F87"/>
    <w:rsid w:val="00F97FC7"/>
    <w:rsid w:val="00FA052C"/>
    <w:rsid w:val="00FA0664"/>
    <w:rsid w:val="00FA07BE"/>
    <w:rsid w:val="00FA0833"/>
    <w:rsid w:val="00FA097E"/>
    <w:rsid w:val="00FA0D94"/>
    <w:rsid w:val="00FA1097"/>
    <w:rsid w:val="00FA1325"/>
    <w:rsid w:val="00FA1800"/>
    <w:rsid w:val="00FA18D7"/>
    <w:rsid w:val="00FA190D"/>
    <w:rsid w:val="00FA19F7"/>
    <w:rsid w:val="00FA1C16"/>
    <w:rsid w:val="00FA1C25"/>
    <w:rsid w:val="00FA1E0F"/>
    <w:rsid w:val="00FA2120"/>
    <w:rsid w:val="00FA21EC"/>
    <w:rsid w:val="00FA2214"/>
    <w:rsid w:val="00FA251B"/>
    <w:rsid w:val="00FA29B7"/>
    <w:rsid w:val="00FA2C25"/>
    <w:rsid w:val="00FA2CE2"/>
    <w:rsid w:val="00FA2F8D"/>
    <w:rsid w:val="00FA30F0"/>
    <w:rsid w:val="00FA32A6"/>
    <w:rsid w:val="00FA35A3"/>
    <w:rsid w:val="00FA3646"/>
    <w:rsid w:val="00FA36FB"/>
    <w:rsid w:val="00FA3A7A"/>
    <w:rsid w:val="00FA3BEB"/>
    <w:rsid w:val="00FA3CA3"/>
    <w:rsid w:val="00FA41CD"/>
    <w:rsid w:val="00FA43B7"/>
    <w:rsid w:val="00FA4546"/>
    <w:rsid w:val="00FA478D"/>
    <w:rsid w:val="00FA49AE"/>
    <w:rsid w:val="00FA49D5"/>
    <w:rsid w:val="00FA4B06"/>
    <w:rsid w:val="00FA4DDE"/>
    <w:rsid w:val="00FA4FA8"/>
    <w:rsid w:val="00FA5022"/>
    <w:rsid w:val="00FA5415"/>
    <w:rsid w:val="00FA568B"/>
    <w:rsid w:val="00FA5711"/>
    <w:rsid w:val="00FA6712"/>
    <w:rsid w:val="00FA6742"/>
    <w:rsid w:val="00FA6BDF"/>
    <w:rsid w:val="00FA6BE4"/>
    <w:rsid w:val="00FA6C68"/>
    <w:rsid w:val="00FA6D1A"/>
    <w:rsid w:val="00FA6D82"/>
    <w:rsid w:val="00FA6DE1"/>
    <w:rsid w:val="00FA6F2A"/>
    <w:rsid w:val="00FA70CE"/>
    <w:rsid w:val="00FA7607"/>
    <w:rsid w:val="00FA7919"/>
    <w:rsid w:val="00FA79E1"/>
    <w:rsid w:val="00FA7B4F"/>
    <w:rsid w:val="00FA7CE0"/>
    <w:rsid w:val="00FA7DB0"/>
    <w:rsid w:val="00FB02FE"/>
    <w:rsid w:val="00FB033D"/>
    <w:rsid w:val="00FB04D4"/>
    <w:rsid w:val="00FB04DD"/>
    <w:rsid w:val="00FB0592"/>
    <w:rsid w:val="00FB165F"/>
    <w:rsid w:val="00FB1902"/>
    <w:rsid w:val="00FB1AA7"/>
    <w:rsid w:val="00FB1E66"/>
    <w:rsid w:val="00FB1EAF"/>
    <w:rsid w:val="00FB1F71"/>
    <w:rsid w:val="00FB1F85"/>
    <w:rsid w:val="00FB2100"/>
    <w:rsid w:val="00FB210D"/>
    <w:rsid w:val="00FB2359"/>
    <w:rsid w:val="00FB2AB1"/>
    <w:rsid w:val="00FB2AF4"/>
    <w:rsid w:val="00FB2B01"/>
    <w:rsid w:val="00FB2BBF"/>
    <w:rsid w:val="00FB2C0D"/>
    <w:rsid w:val="00FB2CA8"/>
    <w:rsid w:val="00FB2E48"/>
    <w:rsid w:val="00FB2FEB"/>
    <w:rsid w:val="00FB3097"/>
    <w:rsid w:val="00FB3170"/>
    <w:rsid w:val="00FB364B"/>
    <w:rsid w:val="00FB39C9"/>
    <w:rsid w:val="00FB3A6B"/>
    <w:rsid w:val="00FB3CDB"/>
    <w:rsid w:val="00FB3E1E"/>
    <w:rsid w:val="00FB40A8"/>
    <w:rsid w:val="00FB4296"/>
    <w:rsid w:val="00FB4444"/>
    <w:rsid w:val="00FB451D"/>
    <w:rsid w:val="00FB4718"/>
    <w:rsid w:val="00FB4F16"/>
    <w:rsid w:val="00FB4FAE"/>
    <w:rsid w:val="00FB504E"/>
    <w:rsid w:val="00FB50BC"/>
    <w:rsid w:val="00FB54EF"/>
    <w:rsid w:val="00FB5627"/>
    <w:rsid w:val="00FB562A"/>
    <w:rsid w:val="00FB592B"/>
    <w:rsid w:val="00FB5A71"/>
    <w:rsid w:val="00FB627E"/>
    <w:rsid w:val="00FB6540"/>
    <w:rsid w:val="00FB659A"/>
    <w:rsid w:val="00FB6618"/>
    <w:rsid w:val="00FB680F"/>
    <w:rsid w:val="00FB6B9A"/>
    <w:rsid w:val="00FB6CB1"/>
    <w:rsid w:val="00FB6F7F"/>
    <w:rsid w:val="00FB78A1"/>
    <w:rsid w:val="00FB796A"/>
    <w:rsid w:val="00FC0B4B"/>
    <w:rsid w:val="00FC117C"/>
    <w:rsid w:val="00FC11BC"/>
    <w:rsid w:val="00FC11F7"/>
    <w:rsid w:val="00FC1745"/>
    <w:rsid w:val="00FC20D5"/>
    <w:rsid w:val="00FC2263"/>
    <w:rsid w:val="00FC273E"/>
    <w:rsid w:val="00FC29DE"/>
    <w:rsid w:val="00FC2A66"/>
    <w:rsid w:val="00FC2EBA"/>
    <w:rsid w:val="00FC309F"/>
    <w:rsid w:val="00FC31FE"/>
    <w:rsid w:val="00FC33FD"/>
    <w:rsid w:val="00FC363E"/>
    <w:rsid w:val="00FC3692"/>
    <w:rsid w:val="00FC38EE"/>
    <w:rsid w:val="00FC3A12"/>
    <w:rsid w:val="00FC3AF2"/>
    <w:rsid w:val="00FC3C19"/>
    <w:rsid w:val="00FC3CC0"/>
    <w:rsid w:val="00FC3DF2"/>
    <w:rsid w:val="00FC3E01"/>
    <w:rsid w:val="00FC3E43"/>
    <w:rsid w:val="00FC4056"/>
    <w:rsid w:val="00FC406B"/>
    <w:rsid w:val="00FC40B5"/>
    <w:rsid w:val="00FC4492"/>
    <w:rsid w:val="00FC4AFF"/>
    <w:rsid w:val="00FC517B"/>
    <w:rsid w:val="00FC525D"/>
    <w:rsid w:val="00FC5556"/>
    <w:rsid w:val="00FC5579"/>
    <w:rsid w:val="00FC5919"/>
    <w:rsid w:val="00FC59A4"/>
    <w:rsid w:val="00FC5B85"/>
    <w:rsid w:val="00FC5BD9"/>
    <w:rsid w:val="00FC64C5"/>
    <w:rsid w:val="00FC69B3"/>
    <w:rsid w:val="00FC6F5F"/>
    <w:rsid w:val="00FC70FC"/>
    <w:rsid w:val="00FC7155"/>
    <w:rsid w:val="00FC733F"/>
    <w:rsid w:val="00FC78AB"/>
    <w:rsid w:val="00FC78F0"/>
    <w:rsid w:val="00FC791A"/>
    <w:rsid w:val="00FC7B37"/>
    <w:rsid w:val="00FC7B4E"/>
    <w:rsid w:val="00FC7C0B"/>
    <w:rsid w:val="00FC7C2F"/>
    <w:rsid w:val="00FC7E03"/>
    <w:rsid w:val="00FD00A5"/>
    <w:rsid w:val="00FD04FE"/>
    <w:rsid w:val="00FD05EB"/>
    <w:rsid w:val="00FD0824"/>
    <w:rsid w:val="00FD0900"/>
    <w:rsid w:val="00FD09A1"/>
    <w:rsid w:val="00FD09F0"/>
    <w:rsid w:val="00FD0A7F"/>
    <w:rsid w:val="00FD0FC7"/>
    <w:rsid w:val="00FD1448"/>
    <w:rsid w:val="00FD149D"/>
    <w:rsid w:val="00FD1EA4"/>
    <w:rsid w:val="00FD22A1"/>
    <w:rsid w:val="00FD3A65"/>
    <w:rsid w:val="00FD3AEA"/>
    <w:rsid w:val="00FD3CEE"/>
    <w:rsid w:val="00FD3E3D"/>
    <w:rsid w:val="00FD3FAE"/>
    <w:rsid w:val="00FD3FE4"/>
    <w:rsid w:val="00FD4214"/>
    <w:rsid w:val="00FD427B"/>
    <w:rsid w:val="00FD4323"/>
    <w:rsid w:val="00FD43D5"/>
    <w:rsid w:val="00FD4516"/>
    <w:rsid w:val="00FD466F"/>
    <w:rsid w:val="00FD47C0"/>
    <w:rsid w:val="00FD521A"/>
    <w:rsid w:val="00FD555E"/>
    <w:rsid w:val="00FD5638"/>
    <w:rsid w:val="00FD564B"/>
    <w:rsid w:val="00FD58F1"/>
    <w:rsid w:val="00FD5938"/>
    <w:rsid w:val="00FD5E99"/>
    <w:rsid w:val="00FD6276"/>
    <w:rsid w:val="00FD667F"/>
    <w:rsid w:val="00FD6828"/>
    <w:rsid w:val="00FD687D"/>
    <w:rsid w:val="00FD702C"/>
    <w:rsid w:val="00FD7227"/>
    <w:rsid w:val="00FD74DE"/>
    <w:rsid w:val="00FD7AFD"/>
    <w:rsid w:val="00FD7BE1"/>
    <w:rsid w:val="00FD7DC9"/>
    <w:rsid w:val="00FE0258"/>
    <w:rsid w:val="00FE0750"/>
    <w:rsid w:val="00FE085D"/>
    <w:rsid w:val="00FE0877"/>
    <w:rsid w:val="00FE0B79"/>
    <w:rsid w:val="00FE0C05"/>
    <w:rsid w:val="00FE0FE9"/>
    <w:rsid w:val="00FE11BB"/>
    <w:rsid w:val="00FE125C"/>
    <w:rsid w:val="00FE17C3"/>
    <w:rsid w:val="00FE1816"/>
    <w:rsid w:val="00FE1A9B"/>
    <w:rsid w:val="00FE1C10"/>
    <w:rsid w:val="00FE2125"/>
    <w:rsid w:val="00FE2177"/>
    <w:rsid w:val="00FE2192"/>
    <w:rsid w:val="00FE2284"/>
    <w:rsid w:val="00FE2535"/>
    <w:rsid w:val="00FE2862"/>
    <w:rsid w:val="00FE2BDB"/>
    <w:rsid w:val="00FE2C35"/>
    <w:rsid w:val="00FE2CBA"/>
    <w:rsid w:val="00FE332F"/>
    <w:rsid w:val="00FE341A"/>
    <w:rsid w:val="00FE350A"/>
    <w:rsid w:val="00FE364D"/>
    <w:rsid w:val="00FE39E6"/>
    <w:rsid w:val="00FE39FB"/>
    <w:rsid w:val="00FE3D32"/>
    <w:rsid w:val="00FE3E22"/>
    <w:rsid w:val="00FE4229"/>
    <w:rsid w:val="00FE428B"/>
    <w:rsid w:val="00FE4478"/>
    <w:rsid w:val="00FE46AD"/>
    <w:rsid w:val="00FE46BA"/>
    <w:rsid w:val="00FE479A"/>
    <w:rsid w:val="00FE491B"/>
    <w:rsid w:val="00FE4B77"/>
    <w:rsid w:val="00FE4E1E"/>
    <w:rsid w:val="00FE4F80"/>
    <w:rsid w:val="00FE50C2"/>
    <w:rsid w:val="00FE50D1"/>
    <w:rsid w:val="00FE5245"/>
    <w:rsid w:val="00FE5535"/>
    <w:rsid w:val="00FE5A5C"/>
    <w:rsid w:val="00FE5ACF"/>
    <w:rsid w:val="00FE5CCE"/>
    <w:rsid w:val="00FE5E8D"/>
    <w:rsid w:val="00FE5F0F"/>
    <w:rsid w:val="00FE60B9"/>
    <w:rsid w:val="00FE6600"/>
    <w:rsid w:val="00FE69F5"/>
    <w:rsid w:val="00FE6BF5"/>
    <w:rsid w:val="00FE6F48"/>
    <w:rsid w:val="00FE6FB8"/>
    <w:rsid w:val="00FE7017"/>
    <w:rsid w:val="00FE729B"/>
    <w:rsid w:val="00FE75CD"/>
    <w:rsid w:val="00FE762F"/>
    <w:rsid w:val="00FE767A"/>
    <w:rsid w:val="00FE7703"/>
    <w:rsid w:val="00FE7B26"/>
    <w:rsid w:val="00FE7CCE"/>
    <w:rsid w:val="00FF03F3"/>
    <w:rsid w:val="00FF0A0A"/>
    <w:rsid w:val="00FF0AA5"/>
    <w:rsid w:val="00FF0CB3"/>
    <w:rsid w:val="00FF0E19"/>
    <w:rsid w:val="00FF1463"/>
    <w:rsid w:val="00FF14E8"/>
    <w:rsid w:val="00FF14EE"/>
    <w:rsid w:val="00FF1BBF"/>
    <w:rsid w:val="00FF23AF"/>
    <w:rsid w:val="00FF247B"/>
    <w:rsid w:val="00FF279E"/>
    <w:rsid w:val="00FF29FE"/>
    <w:rsid w:val="00FF2AB6"/>
    <w:rsid w:val="00FF2BB6"/>
    <w:rsid w:val="00FF2C44"/>
    <w:rsid w:val="00FF2D44"/>
    <w:rsid w:val="00FF30BC"/>
    <w:rsid w:val="00FF3493"/>
    <w:rsid w:val="00FF3525"/>
    <w:rsid w:val="00FF3784"/>
    <w:rsid w:val="00FF4051"/>
    <w:rsid w:val="00FF43E2"/>
    <w:rsid w:val="00FF496F"/>
    <w:rsid w:val="00FF49C4"/>
    <w:rsid w:val="00FF4A68"/>
    <w:rsid w:val="00FF4CED"/>
    <w:rsid w:val="00FF4E56"/>
    <w:rsid w:val="00FF4E7F"/>
    <w:rsid w:val="00FF4FC6"/>
    <w:rsid w:val="00FF5554"/>
    <w:rsid w:val="00FF56AB"/>
    <w:rsid w:val="00FF5785"/>
    <w:rsid w:val="00FF5879"/>
    <w:rsid w:val="00FF5E41"/>
    <w:rsid w:val="00FF5F91"/>
    <w:rsid w:val="00FF6024"/>
    <w:rsid w:val="00FF607B"/>
    <w:rsid w:val="00FF62DB"/>
    <w:rsid w:val="00FF646C"/>
    <w:rsid w:val="00FF65D3"/>
    <w:rsid w:val="00FF66DA"/>
    <w:rsid w:val="00FF6750"/>
    <w:rsid w:val="00FF6B1B"/>
    <w:rsid w:val="00FF6F5B"/>
    <w:rsid w:val="00FF6FFD"/>
    <w:rsid w:val="00FF718D"/>
    <w:rsid w:val="00FF727D"/>
    <w:rsid w:val="00FF7433"/>
    <w:rsid w:val="00FF7452"/>
    <w:rsid w:val="00FF7653"/>
    <w:rsid w:val="00FF7785"/>
    <w:rsid w:val="00FF77BE"/>
    <w:rsid w:val="00FF7AB7"/>
    <w:rsid w:val="00FF7D1A"/>
    <w:rsid w:val="00FF7FAE"/>
    <w:rsid w:val="01290672"/>
    <w:rsid w:val="0144C8C1"/>
    <w:rsid w:val="018D77D1"/>
    <w:rsid w:val="01A3955B"/>
    <w:rsid w:val="023C4672"/>
    <w:rsid w:val="0287A243"/>
    <w:rsid w:val="02F65EB4"/>
    <w:rsid w:val="0303C420"/>
    <w:rsid w:val="030B8729"/>
    <w:rsid w:val="03133859"/>
    <w:rsid w:val="0341445C"/>
    <w:rsid w:val="03780A12"/>
    <w:rsid w:val="03B1D870"/>
    <w:rsid w:val="03E5516A"/>
    <w:rsid w:val="03EA0E2E"/>
    <w:rsid w:val="04D31292"/>
    <w:rsid w:val="056C923A"/>
    <w:rsid w:val="057482B6"/>
    <w:rsid w:val="05852C1B"/>
    <w:rsid w:val="05AB496B"/>
    <w:rsid w:val="062DCDD0"/>
    <w:rsid w:val="06F995CA"/>
    <w:rsid w:val="0723628B"/>
    <w:rsid w:val="07E4B098"/>
    <w:rsid w:val="07EC72B2"/>
    <w:rsid w:val="08268D1B"/>
    <w:rsid w:val="084D5ED0"/>
    <w:rsid w:val="0871B7B2"/>
    <w:rsid w:val="08861950"/>
    <w:rsid w:val="08B15788"/>
    <w:rsid w:val="08BD11D3"/>
    <w:rsid w:val="08DB9DE2"/>
    <w:rsid w:val="09164D0C"/>
    <w:rsid w:val="09205305"/>
    <w:rsid w:val="092C3DDF"/>
    <w:rsid w:val="093D5864"/>
    <w:rsid w:val="097A6F5B"/>
    <w:rsid w:val="09CB5463"/>
    <w:rsid w:val="09CF764D"/>
    <w:rsid w:val="09E5C9F2"/>
    <w:rsid w:val="0A56138F"/>
    <w:rsid w:val="0A73B189"/>
    <w:rsid w:val="0A9C7350"/>
    <w:rsid w:val="0B563279"/>
    <w:rsid w:val="0B8783E8"/>
    <w:rsid w:val="0B999860"/>
    <w:rsid w:val="0C2403F5"/>
    <w:rsid w:val="0C274C73"/>
    <w:rsid w:val="0C5AB4C2"/>
    <w:rsid w:val="0C6BCEDE"/>
    <w:rsid w:val="0CD69EE0"/>
    <w:rsid w:val="0D13817A"/>
    <w:rsid w:val="0D60A628"/>
    <w:rsid w:val="0D7DC468"/>
    <w:rsid w:val="0DFFFDE9"/>
    <w:rsid w:val="0E025EDC"/>
    <w:rsid w:val="0E09AB2C"/>
    <w:rsid w:val="0ECCF393"/>
    <w:rsid w:val="0ED31978"/>
    <w:rsid w:val="0EE6B011"/>
    <w:rsid w:val="0EFD49AD"/>
    <w:rsid w:val="0F057692"/>
    <w:rsid w:val="0F10F71A"/>
    <w:rsid w:val="0F6E8E5D"/>
    <w:rsid w:val="0FB6AE46"/>
    <w:rsid w:val="0FE7FE60"/>
    <w:rsid w:val="102E1A75"/>
    <w:rsid w:val="102EB48E"/>
    <w:rsid w:val="1058F4F1"/>
    <w:rsid w:val="11214AD8"/>
    <w:rsid w:val="11297D09"/>
    <w:rsid w:val="1129A090"/>
    <w:rsid w:val="1177FD54"/>
    <w:rsid w:val="11D68855"/>
    <w:rsid w:val="11ED41D4"/>
    <w:rsid w:val="11FA6377"/>
    <w:rsid w:val="120C19DE"/>
    <w:rsid w:val="12126CA3"/>
    <w:rsid w:val="12176783"/>
    <w:rsid w:val="12207919"/>
    <w:rsid w:val="125E9F7C"/>
    <w:rsid w:val="1382F80A"/>
    <w:rsid w:val="138C146D"/>
    <w:rsid w:val="13C589F2"/>
    <w:rsid w:val="13F34D2D"/>
    <w:rsid w:val="141D5E63"/>
    <w:rsid w:val="1439817B"/>
    <w:rsid w:val="143D539E"/>
    <w:rsid w:val="14598A6B"/>
    <w:rsid w:val="1476BB2D"/>
    <w:rsid w:val="14F75122"/>
    <w:rsid w:val="154A6328"/>
    <w:rsid w:val="15CDE227"/>
    <w:rsid w:val="161E9548"/>
    <w:rsid w:val="16423D36"/>
    <w:rsid w:val="16630562"/>
    <w:rsid w:val="166520A8"/>
    <w:rsid w:val="16B78EDE"/>
    <w:rsid w:val="16C92DFB"/>
    <w:rsid w:val="16F91BAB"/>
    <w:rsid w:val="172C7892"/>
    <w:rsid w:val="174623FB"/>
    <w:rsid w:val="178D60AF"/>
    <w:rsid w:val="1793E2CD"/>
    <w:rsid w:val="1795C60F"/>
    <w:rsid w:val="17CBBDF8"/>
    <w:rsid w:val="17D1BEB7"/>
    <w:rsid w:val="17D6A112"/>
    <w:rsid w:val="180254B0"/>
    <w:rsid w:val="1808CE97"/>
    <w:rsid w:val="1841A87D"/>
    <w:rsid w:val="1887E2B3"/>
    <w:rsid w:val="1889FF0E"/>
    <w:rsid w:val="18B5B7C6"/>
    <w:rsid w:val="19AFBB6D"/>
    <w:rsid w:val="19B9339B"/>
    <w:rsid w:val="19BE76C2"/>
    <w:rsid w:val="1A240A76"/>
    <w:rsid w:val="1A71BE47"/>
    <w:rsid w:val="1A78A970"/>
    <w:rsid w:val="1A91BD98"/>
    <w:rsid w:val="1AEA1667"/>
    <w:rsid w:val="1AF210B6"/>
    <w:rsid w:val="1B221AA5"/>
    <w:rsid w:val="1B514A43"/>
    <w:rsid w:val="1B6E738E"/>
    <w:rsid w:val="1B893E41"/>
    <w:rsid w:val="1BDEADD5"/>
    <w:rsid w:val="1C141DBC"/>
    <w:rsid w:val="1C3A1BCE"/>
    <w:rsid w:val="1CC16926"/>
    <w:rsid w:val="1CD3B2F9"/>
    <w:rsid w:val="1D177046"/>
    <w:rsid w:val="1D1DD3BF"/>
    <w:rsid w:val="1D4B4C8B"/>
    <w:rsid w:val="1D618712"/>
    <w:rsid w:val="1D8287FF"/>
    <w:rsid w:val="1D9DA77D"/>
    <w:rsid w:val="1DD33F1B"/>
    <w:rsid w:val="1E445ECD"/>
    <w:rsid w:val="1EBEAF88"/>
    <w:rsid w:val="1EDA2421"/>
    <w:rsid w:val="1EF8EC73"/>
    <w:rsid w:val="1F201BEB"/>
    <w:rsid w:val="1F2D96B7"/>
    <w:rsid w:val="1FB2A7DA"/>
    <w:rsid w:val="1FBAB19F"/>
    <w:rsid w:val="1FF4C538"/>
    <w:rsid w:val="206AC36C"/>
    <w:rsid w:val="207C2F38"/>
    <w:rsid w:val="2095AABC"/>
    <w:rsid w:val="211F73BD"/>
    <w:rsid w:val="2133A178"/>
    <w:rsid w:val="2158E2BD"/>
    <w:rsid w:val="21981A7B"/>
    <w:rsid w:val="220B3359"/>
    <w:rsid w:val="227811A6"/>
    <w:rsid w:val="22A11495"/>
    <w:rsid w:val="22AF41B3"/>
    <w:rsid w:val="22F35559"/>
    <w:rsid w:val="236AC5EA"/>
    <w:rsid w:val="23819D79"/>
    <w:rsid w:val="23FDD876"/>
    <w:rsid w:val="24016AA4"/>
    <w:rsid w:val="243F60CE"/>
    <w:rsid w:val="2443B5A3"/>
    <w:rsid w:val="24A12410"/>
    <w:rsid w:val="24FECA2A"/>
    <w:rsid w:val="25987187"/>
    <w:rsid w:val="259B69E2"/>
    <w:rsid w:val="261B968C"/>
    <w:rsid w:val="264DC108"/>
    <w:rsid w:val="265DA419"/>
    <w:rsid w:val="26936F98"/>
    <w:rsid w:val="26B92C59"/>
    <w:rsid w:val="26D1E9CC"/>
    <w:rsid w:val="26EA908B"/>
    <w:rsid w:val="2753E676"/>
    <w:rsid w:val="27D1E6F3"/>
    <w:rsid w:val="27E1373D"/>
    <w:rsid w:val="282C9639"/>
    <w:rsid w:val="28AE749F"/>
    <w:rsid w:val="29211E4D"/>
    <w:rsid w:val="296F6D6E"/>
    <w:rsid w:val="29E08340"/>
    <w:rsid w:val="2A36A1BD"/>
    <w:rsid w:val="2A4032E9"/>
    <w:rsid w:val="2A41C8C2"/>
    <w:rsid w:val="2A43FCA5"/>
    <w:rsid w:val="2A63F379"/>
    <w:rsid w:val="2A7AE9E7"/>
    <w:rsid w:val="2AA5C83D"/>
    <w:rsid w:val="2AD8132C"/>
    <w:rsid w:val="2BA23027"/>
    <w:rsid w:val="2BB127E8"/>
    <w:rsid w:val="2C0E1370"/>
    <w:rsid w:val="2C194E1D"/>
    <w:rsid w:val="2C3FD251"/>
    <w:rsid w:val="2C483A1E"/>
    <w:rsid w:val="2C88B3E0"/>
    <w:rsid w:val="2CFB6A96"/>
    <w:rsid w:val="2D984384"/>
    <w:rsid w:val="2E4958D4"/>
    <w:rsid w:val="2E59DE07"/>
    <w:rsid w:val="2E773608"/>
    <w:rsid w:val="2ECB5AC5"/>
    <w:rsid w:val="2F5C8C3D"/>
    <w:rsid w:val="2F68DD86"/>
    <w:rsid w:val="2FB91F4F"/>
    <w:rsid w:val="300F2C66"/>
    <w:rsid w:val="30428146"/>
    <w:rsid w:val="308F6187"/>
    <w:rsid w:val="30AFAFC4"/>
    <w:rsid w:val="30DF65B6"/>
    <w:rsid w:val="31E98337"/>
    <w:rsid w:val="32152B26"/>
    <w:rsid w:val="32351312"/>
    <w:rsid w:val="325BDF73"/>
    <w:rsid w:val="3282ADF6"/>
    <w:rsid w:val="32BB445B"/>
    <w:rsid w:val="331A0F37"/>
    <w:rsid w:val="337BE01E"/>
    <w:rsid w:val="3385B0E4"/>
    <w:rsid w:val="33BB743B"/>
    <w:rsid w:val="33E22F95"/>
    <w:rsid w:val="3421BC04"/>
    <w:rsid w:val="34B7A007"/>
    <w:rsid w:val="34BDC9CC"/>
    <w:rsid w:val="351559D7"/>
    <w:rsid w:val="35309FA2"/>
    <w:rsid w:val="35C39732"/>
    <w:rsid w:val="35CBFA9D"/>
    <w:rsid w:val="35DF9470"/>
    <w:rsid w:val="3621DC31"/>
    <w:rsid w:val="362911B9"/>
    <w:rsid w:val="36C02F00"/>
    <w:rsid w:val="36C7635D"/>
    <w:rsid w:val="36DD439D"/>
    <w:rsid w:val="37238CE2"/>
    <w:rsid w:val="3744948C"/>
    <w:rsid w:val="37CC3A95"/>
    <w:rsid w:val="37D68A70"/>
    <w:rsid w:val="37ED5A0E"/>
    <w:rsid w:val="38501000"/>
    <w:rsid w:val="38610781"/>
    <w:rsid w:val="38643EE1"/>
    <w:rsid w:val="38D5A57C"/>
    <w:rsid w:val="39DCF528"/>
    <w:rsid w:val="3A0EAFEF"/>
    <w:rsid w:val="3A1CCD30"/>
    <w:rsid w:val="3A379E88"/>
    <w:rsid w:val="3A7C6AAE"/>
    <w:rsid w:val="3AC94985"/>
    <w:rsid w:val="3B5191FC"/>
    <w:rsid w:val="3B7BA3CF"/>
    <w:rsid w:val="3C7AF360"/>
    <w:rsid w:val="3CD8F3AB"/>
    <w:rsid w:val="3D510C96"/>
    <w:rsid w:val="3D99D2E8"/>
    <w:rsid w:val="3E60BC9D"/>
    <w:rsid w:val="3E63BCD0"/>
    <w:rsid w:val="3E7C55A8"/>
    <w:rsid w:val="3F0E6947"/>
    <w:rsid w:val="3F250E72"/>
    <w:rsid w:val="3FA1622F"/>
    <w:rsid w:val="3FDAC8B2"/>
    <w:rsid w:val="4006D43F"/>
    <w:rsid w:val="40D4B3CB"/>
    <w:rsid w:val="41588934"/>
    <w:rsid w:val="41ADC012"/>
    <w:rsid w:val="41BCCACE"/>
    <w:rsid w:val="421A3215"/>
    <w:rsid w:val="4278CA5A"/>
    <w:rsid w:val="42816AAD"/>
    <w:rsid w:val="42D2E96A"/>
    <w:rsid w:val="43530D10"/>
    <w:rsid w:val="4353CC92"/>
    <w:rsid w:val="438C10DD"/>
    <w:rsid w:val="43B58444"/>
    <w:rsid w:val="441299CB"/>
    <w:rsid w:val="44A6A6A2"/>
    <w:rsid w:val="44DE2ED1"/>
    <w:rsid w:val="44F67F59"/>
    <w:rsid w:val="45546BE0"/>
    <w:rsid w:val="456176B5"/>
    <w:rsid w:val="4611C51C"/>
    <w:rsid w:val="467873DA"/>
    <w:rsid w:val="46A7ACF8"/>
    <w:rsid w:val="46DC8555"/>
    <w:rsid w:val="4705D508"/>
    <w:rsid w:val="4708482B"/>
    <w:rsid w:val="478316D5"/>
    <w:rsid w:val="479F9289"/>
    <w:rsid w:val="47D09BBB"/>
    <w:rsid w:val="484909CE"/>
    <w:rsid w:val="4866C31C"/>
    <w:rsid w:val="48720AC2"/>
    <w:rsid w:val="48B8B00E"/>
    <w:rsid w:val="48E0511D"/>
    <w:rsid w:val="48E0A469"/>
    <w:rsid w:val="49368297"/>
    <w:rsid w:val="49677D6F"/>
    <w:rsid w:val="49767F5D"/>
    <w:rsid w:val="49C5D573"/>
    <w:rsid w:val="4A004CE1"/>
    <w:rsid w:val="4A44567B"/>
    <w:rsid w:val="4A69788A"/>
    <w:rsid w:val="4AE5B8DE"/>
    <w:rsid w:val="4B847251"/>
    <w:rsid w:val="4B9EB6AA"/>
    <w:rsid w:val="4BE1BBB4"/>
    <w:rsid w:val="4C701CB1"/>
    <w:rsid w:val="4C7E041B"/>
    <w:rsid w:val="4CB608F6"/>
    <w:rsid w:val="4CDE5F1D"/>
    <w:rsid w:val="4D71813C"/>
    <w:rsid w:val="4DA485C8"/>
    <w:rsid w:val="4DD4CF49"/>
    <w:rsid w:val="4E2B4C70"/>
    <w:rsid w:val="4E6B2208"/>
    <w:rsid w:val="4EA16C8A"/>
    <w:rsid w:val="4F44FAD3"/>
    <w:rsid w:val="4F496250"/>
    <w:rsid w:val="4F4AE0A5"/>
    <w:rsid w:val="4FB4A5BC"/>
    <w:rsid w:val="4FC7028D"/>
    <w:rsid w:val="5007533B"/>
    <w:rsid w:val="50989BD9"/>
    <w:rsid w:val="50D84D56"/>
    <w:rsid w:val="5101A80E"/>
    <w:rsid w:val="524C5478"/>
    <w:rsid w:val="528F5F3F"/>
    <w:rsid w:val="52B7F3BF"/>
    <w:rsid w:val="530CC468"/>
    <w:rsid w:val="5342C6C6"/>
    <w:rsid w:val="536A4BE2"/>
    <w:rsid w:val="538866C6"/>
    <w:rsid w:val="5394257B"/>
    <w:rsid w:val="542159F9"/>
    <w:rsid w:val="54241391"/>
    <w:rsid w:val="55611E2A"/>
    <w:rsid w:val="559C8C64"/>
    <w:rsid w:val="55CC2514"/>
    <w:rsid w:val="561BDC2A"/>
    <w:rsid w:val="56CAF151"/>
    <w:rsid w:val="56E6B1A4"/>
    <w:rsid w:val="56F4F4FA"/>
    <w:rsid w:val="579F4BF8"/>
    <w:rsid w:val="581B77E0"/>
    <w:rsid w:val="58261A49"/>
    <w:rsid w:val="5971BA4D"/>
    <w:rsid w:val="5996EC98"/>
    <w:rsid w:val="59F0FC0F"/>
    <w:rsid w:val="5A35C5C4"/>
    <w:rsid w:val="5A5BF040"/>
    <w:rsid w:val="5AACBD6C"/>
    <w:rsid w:val="5B415EA2"/>
    <w:rsid w:val="5BB30BFF"/>
    <w:rsid w:val="5BE19FFF"/>
    <w:rsid w:val="5C1984A6"/>
    <w:rsid w:val="5C234A91"/>
    <w:rsid w:val="5C928C46"/>
    <w:rsid w:val="5CC184CF"/>
    <w:rsid w:val="5D0096C1"/>
    <w:rsid w:val="5D2FEE54"/>
    <w:rsid w:val="5D83FC9D"/>
    <w:rsid w:val="5D946EB3"/>
    <w:rsid w:val="5DA9A4BF"/>
    <w:rsid w:val="5DAF06B7"/>
    <w:rsid w:val="5DEF223B"/>
    <w:rsid w:val="5E566860"/>
    <w:rsid w:val="5E605660"/>
    <w:rsid w:val="5ED8D921"/>
    <w:rsid w:val="5EE72914"/>
    <w:rsid w:val="5F152B25"/>
    <w:rsid w:val="5F353420"/>
    <w:rsid w:val="5F37F237"/>
    <w:rsid w:val="5F507091"/>
    <w:rsid w:val="5F8E3D03"/>
    <w:rsid w:val="5F950104"/>
    <w:rsid w:val="5FA8C876"/>
    <w:rsid w:val="5FC50CF4"/>
    <w:rsid w:val="602EC335"/>
    <w:rsid w:val="60C93CBE"/>
    <w:rsid w:val="6108BAB1"/>
    <w:rsid w:val="6146B9C9"/>
    <w:rsid w:val="6181785A"/>
    <w:rsid w:val="61A55CE1"/>
    <w:rsid w:val="61B4D7DA"/>
    <w:rsid w:val="629694AC"/>
    <w:rsid w:val="62A80AEF"/>
    <w:rsid w:val="62C567E3"/>
    <w:rsid w:val="6309A843"/>
    <w:rsid w:val="6382477A"/>
    <w:rsid w:val="63D25830"/>
    <w:rsid w:val="642C2DB6"/>
    <w:rsid w:val="643D4A8F"/>
    <w:rsid w:val="645A3C8F"/>
    <w:rsid w:val="6470CC25"/>
    <w:rsid w:val="64A963DD"/>
    <w:rsid w:val="64D4F4CA"/>
    <w:rsid w:val="654C5D38"/>
    <w:rsid w:val="659B9564"/>
    <w:rsid w:val="659ED493"/>
    <w:rsid w:val="65E9B3C1"/>
    <w:rsid w:val="665A633E"/>
    <w:rsid w:val="666A76B8"/>
    <w:rsid w:val="6673ECD9"/>
    <w:rsid w:val="667E2142"/>
    <w:rsid w:val="67566253"/>
    <w:rsid w:val="675EEB25"/>
    <w:rsid w:val="67869539"/>
    <w:rsid w:val="67A09E2C"/>
    <w:rsid w:val="67D7F6ED"/>
    <w:rsid w:val="67DE7036"/>
    <w:rsid w:val="67EC8C4C"/>
    <w:rsid w:val="6853FA97"/>
    <w:rsid w:val="68F93B0C"/>
    <w:rsid w:val="69286C85"/>
    <w:rsid w:val="696508C9"/>
    <w:rsid w:val="696ADE75"/>
    <w:rsid w:val="69AB85E1"/>
    <w:rsid w:val="69BED908"/>
    <w:rsid w:val="6A99AB08"/>
    <w:rsid w:val="6ACDECC7"/>
    <w:rsid w:val="6AE5F6BF"/>
    <w:rsid w:val="6B7ECF06"/>
    <w:rsid w:val="6CFD333A"/>
    <w:rsid w:val="6D35C933"/>
    <w:rsid w:val="6D6F7730"/>
    <w:rsid w:val="6D71E1FC"/>
    <w:rsid w:val="6D8FA4C3"/>
    <w:rsid w:val="6E5918AD"/>
    <w:rsid w:val="6E8EE946"/>
    <w:rsid w:val="6EDF33FA"/>
    <w:rsid w:val="6F25E49D"/>
    <w:rsid w:val="6F2DD9AE"/>
    <w:rsid w:val="6F5DD862"/>
    <w:rsid w:val="700B2A1F"/>
    <w:rsid w:val="701D8319"/>
    <w:rsid w:val="7035CA16"/>
    <w:rsid w:val="7058D7C7"/>
    <w:rsid w:val="70ABDE37"/>
    <w:rsid w:val="70BF8E34"/>
    <w:rsid w:val="7104E15A"/>
    <w:rsid w:val="71CC7013"/>
    <w:rsid w:val="727DB036"/>
    <w:rsid w:val="72E4853A"/>
    <w:rsid w:val="72FD41A8"/>
    <w:rsid w:val="73203A38"/>
    <w:rsid w:val="73209D43"/>
    <w:rsid w:val="734B6B16"/>
    <w:rsid w:val="735C63AA"/>
    <w:rsid w:val="7362412D"/>
    <w:rsid w:val="73759BB5"/>
    <w:rsid w:val="739DDE88"/>
    <w:rsid w:val="73BFC479"/>
    <w:rsid w:val="73C0B3E3"/>
    <w:rsid w:val="743B2134"/>
    <w:rsid w:val="747708D4"/>
    <w:rsid w:val="74AC659C"/>
    <w:rsid w:val="74B1F476"/>
    <w:rsid w:val="74C39C62"/>
    <w:rsid w:val="74F1F36C"/>
    <w:rsid w:val="75016B52"/>
    <w:rsid w:val="75060ABC"/>
    <w:rsid w:val="75C05A69"/>
    <w:rsid w:val="76777A7C"/>
    <w:rsid w:val="76A2D087"/>
    <w:rsid w:val="76C14FF7"/>
    <w:rsid w:val="76E00592"/>
    <w:rsid w:val="778A12FC"/>
    <w:rsid w:val="77BA6C6F"/>
    <w:rsid w:val="77DFA7BB"/>
    <w:rsid w:val="78052BEB"/>
    <w:rsid w:val="785BA73D"/>
    <w:rsid w:val="789EB4D2"/>
    <w:rsid w:val="78A8EA67"/>
    <w:rsid w:val="78AA2601"/>
    <w:rsid w:val="78E74278"/>
    <w:rsid w:val="79AE9866"/>
    <w:rsid w:val="79F3E907"/>
    <w:rsid w:val="7A46C0B1"/>
    <w:rsid w:val="7A9C9E9F"/>
    <w:rsid w:val="7AA909E8"/>
    <w:rsid w:val="7AC11C46"/>
    <w:rsid w:val="7ACD94DB"/>
    <w:rsid w:val="7ADC4563"/>
    <w:rsid w:val="7B4CB447"/>
    <w:rsid w:val="7BBE3FF5"/>
    <w:rsid w:val="7C29F560"/>
    <w:rsid w:val="7C42DBBC"/>
    <w:rsid w:val="7CE8D443"/>
    <w:rsid w:val="7D039D9D"/>
    <w:rsid w:val="7D424243"/>
    <w:rsid w:val="7D452ED1"/>
    <w:rsid w:val="7E193B8A"/>
    <w:rsid w:val="7E2F400C"/>
    <w:rsid w:val="7F116469"/>
    <w:rsid w:val="7F25FB9E"/>
    <w:rsid w:val="7F261B7E"/>
    <w:rsid w:val="7F378B8C"/>
    <w:rsid w:val="7F3EC732"/>
    <w:rsid w:val="7F5B81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DE758"/>
  <w15:chartTrackingRefBased/>
  <w15:docId w15:val="{6C7BF67F-B0FA-4AFF-AA62-91A990F5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B6B32"/>
    <w:pPr>
      <w:spacing w:before="120" w:after="240"/>
    </w:pPr>
    <w:rPr>
      <w:rFonts w:ascii="VIC" w:hAnsi="VIC"/>
      <w:sz w:val="20"/>
    </w:rPr>
  </w:style>
  <w:style w:type="paragraph" w:styleId="Heading1">
    <w:name w:val="heading 1"/>
    <w:basedOn w:val="Normal"/>
    <w:next w:val="Normal"/>
    <w:link w:val="Heading1Char"/>
    <w:uiPriority w:val="9"/>
    <w:qFormat/>
    <w:rsid w:val="001B36DE"/>
    <w:pPr>
      <w:keepNext/>
      <w:keepLines/>
      <w:spacing w:before="520" w:after="480"/>
      <w:outlineLvl w:val="0"/>
    </w:pPr>
    <w:rPr>
      <w:rFonts w:eastAsiaTheme="majorEastAsia" w:cstheme="majorBidi"/>
      <w:b/>
      <w:color w:val="006864"/>
      <w:sz w:val="48"/>
      <w:szCs w:val="32"/>
    </w:rPr>
  </w:style>
  <w:style w:type="paragraph" w:styleId="Heading2">
    <w:name w:val="heading 2"/>
    <w:basedOn w:val="Normal"/>
    <w:next w:val="Normal"/>
    <w:link w:val="Heading2Char"/>
    <w:uiPriority w:val="9"/>
    <w:unhideWhenUsed/>
    <w:qFormat/>
    <w:rsid w:val="00A01432"/>
    <w:pPr>
      <w:keepNext/>
      <w:keepLines/>
      <w:spacing w:before="24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487DFF"/>
    <w:pPr>
      <w:keepNext/>
      <w:keepLines/>
      <w:spacing w:before="240" w:after="120"/>
      <w:outlineLvl w:val="2"/>
    </w:pPr>
    <w:rPr>
      <w:rFonts w:ascii="VIC SemiBold" w:eastAsiaTheme="majorEastAsia" w:hAnsi="VIC SemiBold" w:cstheme="majorBidi"/>
      <w:b/>
      <w:sz w:val="28"/>
    </w:rPr>
  </w:style>
  <w:style w:type="paragraph" w:styleId="Heading4">
    <w:name w:val="heading 4"/>
    <w:basedOn w:val="Normal"/>
    <w:next w:val="Normal"/>
    <w:link w:val="Heading4Char"/>
    <w:uiPriority w:val="9"/>
    <w:semiHidden/>
    <w:unhideWhenUsed/>
    <w:qFormat/>
    <w:rsid w:val="00CC525D"/>
    <w:pPr>
      <w:keepNext/>
      <w:keepLines/>
      <w:spacing w:before="40" w:after="0"/>
      <w:outlineLvl w:val="3"/>
    </w:pPr>
    <w:rPr>
      <w:rFonts w:asciiTheme="majorHAnsi" w:eastAsiaTheme="majorEastAsia" w:hAnsiTheme="majorHAnsi" w:cstheme="majorBidi"/>
      <w:i/>
      <w:iCs/>
      <w:color w:val="052330" w:themeColor="accent1" w:themeShade="BF"/>
    </w:rPr>
  </w:style>
  <w:style w:type="paragraph" w:styleId="Heading5">
    <w:name w:val="heading 5"/>
    <w:basedOn w:val="Normal"/>
    <w:next w:val="Normal"/>
    <w:link w:val="Heading5Char"/>
    <w:uiPriority w:val="9"/>
    <w:semiHidden/>
    <w:unhideWhenUsed/>
    <w:qFormat/>
    <w:rsid w:val="00CC525D"/>
    <w:pPr>
      <w:keepNext/>
      <w:keepLines/>
      <w:spacing w:before="40" w:after="0"/>
      <w:outlineLvl w:val="4"/>
    </w:pPr>
    <w:rPr>
      <w:rFonts w:asciiTheme="majorHAnsi" w:eastAsiaTheme="majorEastAsia" w:hAnsiTheme="majorHAnsi" w:cstheme="majorBidi"/>
      <w:color w:val="052330" w:themeColor="accent1" w:themeShade="BF"/>
    </w:rPr>
  </w:style>
  <w:style w:type="paragraph" w:styleId="Heading6">
    <w:name w:val="heading 6"/>
    <w:basedOn w:val="Normal"/>
    <w:next w:val="Normal"/>
    <w:link w:val="Heading6Char"/>
    <w:uiPriority w:val="9"/>
    <w:semiHidden/>
    <w:unhideWhenUsed/>
    <w:qFormat/>
    <w:rsid w:val="00CC525D"/>
    <w:pPr>
      <w:keepNext/>
      <w:keepLines/>
      <w:spacing w:before="40" w:after="0"/>
      <w:outlineLvl w:val="5"/>
    </w:pPr>
    <w:rPr>
      <w:rFonts w:asciiTheme="majorHAnsi" w:eastAsiaTheme="majorEastAsia" w:hAnsiTheme="majorHAnsi" w:cstheme="majorBidi"/>
      <w:color w:val="031720" w:themeColor="accent1" w:themeShade="7F"/>
    </w:rPr>
  </w:style>
  <w:style w:type="paragraph" w:styleId="Heading7">
    <w:name w:val="heading 7"/>
    <w:basedOn w:val="Normal"/>
    <w:next w:val="Normal"/>
    <w:link w:val="Heading7Char"/>
    <w:uiPriority w:val="9"/>
    <w:semiHidden/>
    <w:unhideWhenUsed/>
    <w:qFormat/>
    <w:rsid w:val="00CC525D"/>
    <w:pPr>
      <w:keepNext/>
      <w:keepLines/>
      <w:spacing w:before="40" w:after="0"/>
      <w:outlineLvl w:val="6"/>
    </w:pPr>
    <w:rPr>
      <w:rFonts w:asciiTheme="majorHAnsi" w:eastAsiaTheme="majorEastAsia" w:hAnsiTheme="majorHAnsi" w:cstheme="majorBidi"/>
      <w:i/>
      <w:iCs/>
      <w:color w:val="03172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Normal"/>
    <w:qFormat/>
    <w:rsid w:val="00070E2D"/>
    <w:rPr>
      <w:sz w:val="24"/>
    </w:rPr>
  </w:style>
  <w:style w:type="paragraph" w:styleId="Footer">
    <w:name w:val="footer"/>
    <w:basedOn w:val="Normal"/>
    <w:link w:val="FooterChar"/>
    <w:uiPriority w:val="99"/>
    <w:unhideWhenUsed/>
    <w:rsid w:val="00B11F98"/>
    <w:pPr>
      <w:tabs>
        <w:tab w:val="center" w:pos="4513"/>
        <w:tab w:val="right" w:pos="9026"/>
      </w:tabs>
    </w:pPr>
  </w:style>
  <w:style w:type="character" w:customStyle="1" w:styleId="FooterChar">
    <w:name w:val="Footer Char"/>
    <w:basedOn w:val="DefaultParagraphFont"/>
    <w:link w:val="Footer"/>
    <w:uiPriority w:val="99"/>
    <w:rsid w:val="00B11F98"/>
  </w:style>
  <w:style w:type="character" w:customStyle="1" w:styleId="Heading1Char">
    <w:name w:val="Heading 1 Char"/>
    <w:basedOn w:val="DefaultParagraphFont"/>
    <w:link w:val="Heading1"/>
    <w:uiPriority w:val="9"/>
    <w:rsid w:val="001B36DE"/>
    <w:rPr>
      <w:rFonts w:ascii="VIC" w:eastAsiaTheme="majorEastAsia" w:hAnsi="VIC" w:cstheme="majorBidi"/>
      <w:b/>
      <w:color w:val="006864"/>
      <w:sz w:val="48"/>
      <w:szCs w:val="32"/>
    </w:rPr>
  </w:style>
  <w:style w:type="paragraph" w:styleId="TOCHeading">
    <w:name w:val="TOC Heading"/>
    <w:basedOn w:val="Heading1"/>
    <w:next w:val="Normal"/>
    <w:uiPriority w:val="39"/>
    <w:unhideWhenUsed/>
    <w:qFormat/>
    <w:rsid w:val="001F2DB3"/>
    <w:pPr>
      <w:spacing w:before="120" w:after="120" w:line="276" w:lineRule="auto"/>
      <w:outlineLvl w:val="9"/>
    </w:pPr>
    <w:rPr>
      <w:b w:val="0"/>
      <w:bCs/>
      <w:color w:val="000000" w:themeColor="text1"/>
      <w:sz w:val="32"/>
      <w:szCs w:val="28"/>
      <w:lang w:val="en-US"/>
    </w:rPr>
  </w:style>
  <w:style w:type="paragraph" w:styleId="TOC1">
    <w:name w:val="toc 1"/>
    <w:basedOn w:val="Normal"/>
    <w:next w:val="Normal"/>
    <w:autoRedefine/>
    <w:uiPriority w:val="39"/>
    <w:unhideWhenUsed/>
    <w:rsid w:val="00791E77"/>
    <w:pPr>
      <w:tabs>
        <w:tab w:val="left" w:pos="480"/>
        <w:tab w:val="right" w:leader="dot" w:pos="9055"/>
      </w:tabs>
    </w:pPr>
    <w:rPr>
      <w:b/>
      <w:bCs/>
      <w:iCs/>
      <w:sz w:val="24"/>
      <w:szCs w:val="32"/>
    </w:rPr>
  </w:style>
  <w:style w:type="paragraph" w:styleId="TOC2">
    <w:name w:val="toc 2"/>
    <w:basedOn w:val="Normal"/>
    <w:next w:val="Normal"/>
    <w:autoRedefine/>
    <w:uiPriority w:val="39"/>
    <w:unhideWhenUsed/>
    <w:rsid w:val="0072104C"/>
    <w:pPr>
      <w:tabs>
        <w:tab w:val="left" w:pos="960"/>
        <w:tab w:val="right" w:leader="dot" w:pos="9055"/>
      </w:tabs>
      <w:ind w:left="240"/>
    </w:pPr>
    <w:rPr>
      <w:rFonts w:ascii="VIC Medium" w:hAnsi="VIC Medium" w:cstheme="minorHAnsi"/>
      <w:bCs/>
      <w:noProof/>
      <w:szCs w:val="22"/>
    </w:rPr>
  </w:style>
  <w:style w:type="paragraph" w:styleId="TOC3">
    <w:name w:val="toc 3"/>
    <w:basedOn w:val="Normal"/>
    <w:next w:val="Normal"/>
    <w:autoRedefine/>
    <w:uiPriority w:val="39"/>
    <w:unhideWhenUsed/>
    <w:rsid w:val="0022407B"/>
    <w:pPr>
      <w:tabs>
        <w:tab w:val="left" w:pos="1200"/>
        <w:tab w:val="right" w:leader="dot" w:pos="9055"/>
      </w:tabs>
      <w:ind w:left="480"/>
    </w:pPr>
    <w:rPr>
      <w:rFonts w:cstheme="minorHAnsi"/>
      <w:noProof/>
      <w:szCs w:val="20"/>
    </w:rPr>
  </w:style>
  <w:style w:type="paragraph" w:styleId="TOC4">
    <w:name w:val="toc 4"/>
    <w:basedOn w:val="Normal"/>
    <w:next w:val="Normal"/>
    <w:autoRedefine/>
    <w:uiPriority w:val="39"/>
    <w:unhideWhenUsed/>
    <w:rsid w:val="0022407B"/>
    <w:pPr>
      <w:tabs>
        <w:tab w:val="left" w:pos="1134"/>
        <w:tab w:val="left" w:pos="1560"/>
        <w:tab w:val="right" w:leader="dot" w:pos="9055"/>
      </w:tabs>
      <w:ind w:left="482"/>
    </w:pPr>
    <w:rPr>
      <w:rFonts w:asciiTheme="minorHAnsi" w:hAnsiTheme="minorHAnsi" w:cstheme="minorHAnsi"/>
      <w:noProof/>
      <w:szCs w:val="20"/>
    </w:rPr>
  </w:style>
  <w:style w:type="paragraph" w:styleId="TOC5">
    <w:name w:val="toc 5"/>
    <w:basedOn w:val="Normal"/>
    <w:next w:val="Normal"/>
    <w:autoRedefine/>
    <w:uiPriority w:val="39"/>
    <w:semiHidden/>
    <w:unhideWhenUsed/>
    <w:rsid w:val="00A67A21"/>
    <w:pPr>
      <w:ind w:left="960"/>
    </w:pPr>
    <w:rPr>
      <w:rFonts w:cstheme="minorHAnsi"/>
      <w:szCs w:val="20"/>
    </w:rPr>
  </w:style>
  <w:style w:type="paragraph" w:styleId="TOC6">
    <w:name w:val="toc 6"/>
    <w:basedOn w:val="Normal"/>
    <w:next w:val="Normal"/>
    <w:autoRedefine/>
    <w:uiPriority w:val="39"/>
    <w:semiHidden/>
    <w:unhideWhenUsed/>
    <w:rsid w:val="00A67A21"/>
    <w:pPr>
      <w:ind w:left="1200"/>
    </w:pPr>
    <w:rPr>
      <w:rFonts w:cstheme="minorHAnsi"/>
      <w:szCs w:val="20"/>
    </w:rPr>
  </w:style>
  <w:style w:type="paragraph" w:styleId="TOC7">
    <w:name w:val="toc 7"/>
    <w:basedOn w:val="Normal"/>
    <w:next w:val="Normal"/>
    <w:autoRedefine/>
    <w:uiPriority w:val="39"/>
    <w:semiHidden/>
    <w:unhideWhenUsed/>
    <w:rsid w:val="00A67A21"/>
    <w:pPr>
      <w:ind w:left="1440"/>
    </w:pPr>
    <w:rPr>
      <w:rFonts w:cstheme="minorHAnsi"/>
      <w:szCs w:val="20"/>
    </w:rPr>
  </w:style>
  <w:style w:type="paragraph" w:styleId="TOC8">
    <w:name w:val="toc 8"/>
    <w:basedOn w:val="Normal"/>
    <w:next w:val="Normal"/>
    <w:autoRedefine/>
    <w:uiPriority w:val="39"/>
    <w:semiHidden/>
    <w:unhideWhenUsed/>
    <w:rsid w:val="00A67A21"/>
    <w:pPr>
      <w:ind w:left="1680"/>
    </w:pPr>
    <w:rPr>
      <w:rFonts w:cstheme="minorHAnsi"/>
      <w:szCs w:val="20"/>
    </w:rPr>
  </w:style>
  <w:style w:type="paragraph" w:styleId="TOC9">
    <w:name w:val="toc 9"/>
    <w:basedOn w:val="Normal"/>
    <w:next w:val="Normal"/>
    <w:autoRedefine/>
    <w:uiPriority w:val="39"/>
    <w:semiHidden/>
    <w:unhideWhenUsed/>
    <w:rsid w:val="00A67A21"/>
    <w:pPr>
      <w:ind w:left="1920"/>
    </w:pPr>
    <w:rPr>
      <w:rFonts w:cstheme="minorHAnsi"/>
      <w:szCs w:val="20"/>
    </w:rPr>
  </w:style>
  <w:style w:type="character" w:customStyle="1" w:styleId="Heading2Char">
    <w:name w:val="Heading 2 Char"/>
    <w:basedOn w:val="DefaultParagraphFont"/>
    <w:link w:val="Heading2"/>
    <w:uiPriority w:val="9"/>
    <w:rsid w:val="00A01432"/>
    <w:rPr>
      <w:rFonts w:ascii="VIC" w:eastAsiaTheme="majorEastAsia" w:hAnsi="VIC" w:cstheme="majorBidi"/>
      <w:b/>
      <w:sz w:val="36"/>
      <w:szCs w:val="26"/>
    </w:rPr>
  </w:style>
  <w:style w:type="character" w:customStyle="1" w:styleId="Heading3Char">
    <w:name w:val="Heading 3 Char"/>
    <w:basedOn w:val="DefaultParagraphFont"/>
    <w:link w:val="Heading3"/>
    <w:uiPriority w:val="9"/>
    <w:rsid w:val="00487DFF"/>
    <w:rPr>
      <w:rFonts w:ascii="VIC SemiBold" w:eastAsiaTheme="majorEastAsia" w:hAnsi="VIC SemiBold" w:cstheme="majorBidi"/>
      <w:b/>
      <w:sz w:val="28"/>
    </w:rPr>
  </w:style>
  <w:style w:type="paragraph" w:customStyle="1" w:styleId="Bullet1">
    <w:name w:val="Bullet 1"/>
    <w:basedOn w:val="Normal"/>
    <w:link w:val="Bullet1Char"/>
    <w:qFormat/>
    <w:rsid w:val="00F74542"/>
    <w:pPr>
      <w:spacing w:before="240" w:after="120"/>
    </w:pPr>
  </w:style>
  <w:style w:type="paragraph" w:customStyle="1" w:styleId="Numbered">
    <w:name w:val="Numbered"/>
    <w:qFormat/>
    <w:rsid w:val="00F74542"/>
    <w:pPr>
      <w:numPr>
        <w:numId w:val="3"/>
      </w:numPr>
      <w:spacing w:before="240" w:after="120"/>
    </w:pPr>
    <w:rPr>
      <w:rFonts w:ascii="VIC" w:hAnsi="VIC" w:cs="Times New Roman (Body CS)"/>
      <w:sz w:val="20"/>
    </w:rPr>
  </w:style>
  <w:style w:type="paragraph" w:customStyle="1" w:styleId="NumberedHeading1">
    <w:name w:val="Numbered Heading 1"/>
    <w:basedOn w:val="Numbered"/>
    <w:qFormat/>
    <w:rsid w:val="00F74542"/>
    <w:pPr>
      <w:numPr>
        <w:numId w:val="5"/>
      </w:numPr>
    </w:pPr>
    <w:rPr>
      <w:b/>
      <w:sz w:val="36"/>
    </w:rPr>
  </w:style>
  <w:style w:type="numbering" w:customStyle="1" w:styleId="CurrentList1">
    <w:name w:val="Current List1"/>
    <w:uiPriority w:val="99"/>
    <w:rsid w:val="00487DFF"/>
    <w:pPr>
      <w:numPr>
        <w:numId w:val="2"/>
      </w:numPr>
    </w:pPr>
  </w:style>
  <w:style w:type="paragraph" w:customStyle="1" w:styleId="NumberedHeading2">
    <w:name w:val="Numbered Heading 2"/>
    <w:basedOn w:val="Heading2"/>
    <w:qFormat/>
    <w:rsid w:val="006210FC"/>
    <w:pPr>
      <w:numPr>
        <w:ilvl w:val="1"/>
        <w:numId w:val="6"/>
      </w:numPr>
    </w:pPr>
    <w:rPr>
      <w:sz w:val="28"/>
    </w:rPr>
  </w:style>
  <w:style w:type="numbering" w:customStyle="1" w:styleId="CurrentList2">
    <w:name w:val="Current List2"/>
    <w:uiPriority w:val="99"/>
    <w:rsid w:val="00487DFF"/>
    <w:pPr>
      <w:numPr>
        <w:numId w:val="4"/>
      </w:numPr>
    </w:pPr>
  </w:style>
  <w:style w:type="paragraph" w:customStyle="1" w:styleId="NumberedHeading3">
    <w:name w:val="Numbered Heading 3"/>
    <w:basedOn w:val="Heading3"/>
    <w:qFormat/>
    <w:rsid w:val="006210FC"/>
    <w:pPr>
      <w:numPr>
        <w:ilvl w:val="2"/>
        <w:numId w:val="8"/>
      </w:numPr>
    </w:pPr>
    <w:rPr>
      <w:sz w:val="20"/>
    </w:rPr>
  </w:style>
  <w:style w:type="numbering" w:customStyle="1" w:styleId="CurrentList3">
    <w:name w:val="Current List3"/>
    <w:uiPriority w:val="99"/>
    <w:rsid w:val="00492DD3"/>
    <w:pPr>
      <w:numPr>
        <w:numId w:val="7"/>
      </w:numPr>
    </w:pPr>
  </w:style>
  <w:style w:type="paragraph" w:customStyle="1" w:styleId="Bullet2">
    <w:name w:val="Bullet 2"/>
    <w:qFormat/>
    <w:rsid w:val="00F74542"/>
    <w:pPr>
      <w:numPr>
        <w:numId w:val="15"/>
      </w:numPr>
      <w:spacing w:before="120" w:after="120"/>
    </w:pPr>
    <w:rPr>
      <w:rFonts w:ascii="VIC" w:hAnsi="VIC"/>
      <w:sz w:val="20"/>
    </w:rPr>
  </w:style>
  <w:style w:type="numbering" w:customStyle="1" w:styleId="CurrentList4">
    <w:name w:val="Current List4"/>
    <w:uiPriority w:val="99"/>
    <w:rsid w:val="0035543D"/>
    <w:pPr>
      <w:numPr>
        <w:numId w:val="9"/>
      </w:numPr>
    </w:pPr>
  </w:style>
  <w:style w:type="numbering" w:customStyle="1" w:styleId="CurrentList5">
    <w:name w:val="Current List5"/>
    <w:uiPriority w:val="99"/>
    <w:rsid w:val="0035543D"/>
    <w:pPr>
      <w:numPr>
        <w:numId w:val="10"/>
      </w:numPr>
    </w:pPr>
  </w:style>
  <w:style w:type="numbering" w:customStyle="1" w:styleId="CurrentList6">
    <w:name w:val="Current List6"/>
    <w:uiPriority w:val="99"/>
    <w:rsid w:val="0035543D"/>
    <w:pPr>
      <w:numPr>
        <w:numId w:val="11"/>
      </w:numPr>
    </w:pPr>
  </w:style>
  <w:style w:type="numbering" w:customStyle="1" w:styleId="CurrentList7">
    <w:name w:val="Current List7"/>
    <w:uiPriority w:val="99"/>
    <w:rsid w:val="0035543D"/>
    <w:pPr>
      <w:numPr>
        <w:numId w:val="12"/>
      </w:numPr>
    </w:pPr>
  </w:style>
  <w:style w:type="numbering" w:customStyle="1" w:styleId="CurrentList8">
    <w:name w:val="Current List8"/>
    <w:uiPriority w:val="99"/>
    <w:rsid w:val="0035543D"/>
    <w:pPr>
      <w:numPr>
        <w:numId w:val="13"/>
      </w:numPr>
    </w:pPr>
  </w:style>
  <w:style w:type="paragraph" w:customStyle="1" w:styleId="NumberedHeading4">
    <w:name w:val="Numbered Heading 4"/>
    <w:basedOn w:val="NumberedHeading3"/>
    <w:qFormat/>
    <w:rsid w:val="00755B77"/>
    <w:pPr>
      <w:numPr>
        <w:numId w:val="17"/>
      </w:numPr>
    </w:pPr>
    <w:rPr>
      <w:rFonts w:ascii="VIC Medium" w:hAnsi="VIC Medium"/>
      <w:b w:val="0"/>
    </w:rPr>
  </w:style>
  <w:style w:type="numbering" w:customStyle="1" w:styleId="CurrentList9">
    <w:name w:val="Current List9"/>
    <w:uiPriority w:val="99"/>
    <w:rsid w:val="004A4697"/>
    <w:pPr>
      <w:numPr>
        <w:numId w:val="14"/>
      </w:numPr>
    </w:pPr>
  </w:style>
  <w:style w:type="paragraph" w:customStyle="1" w:styleId="TableHeading">
    <w:name w:val="Table Heading"/>
    <w:basedOn w:val="NumberedHeading4"/>
    <w:qFormat/>
    <w:rsid w:val="00D13E7D"/>
    <w:pPr>
      <w:numPr>
        <w:ilvl w:val="0"/>
        <w:numId w:val="0"/>
      </w:numPr>
      <w:spacing w:before="60" w:after="60"/>
    </w:pPr>
    <w:rPr>
      <w:rFonts w:ascii="VIC SemiBold" w:hAnsi="VIC SemiBold"/>
      <w:b/>
    </w:rPr>
  </w:style>
  <w:style w:type="numbering" w:customStyle="1" w:styleId="CurrentList10">
    <w:name w:val="Current List10"/>
    <w:uiPriority w:val="99"/>
    <w:rsid w:val="00755B77"/>
    <w:pPr>
      <w:numPr>
        <w:numId w:val="16"/>
      </w:numPr>
    </w:pPr>
  </w:style>
  <w:style w:type="numbering" w:customStyle="1" w:styleId="CurrentList11">
    <w:name w:val="Current List11"/>
    <w:uiPriority w:val="99"/>
    <w:rsid w:val="00755B77"/>
    <w:pPr>
      <w:numPr>
        <w:numId w:val="18"/>
      </w:numPr>
    </w:pPr>
  </w:style>
  <w:style w:type="table" w:styleId="TableGrid">
    <w:name w:val="Table Grid"/>
    <w:basedOn w:val="TableNormal"/>
    <w:uiPriority w:val="59"/>
    <w:rsid w:val="003C4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175CB2"/>
    <w:pPr>
      <w:numPr>
        <w:numId w:val="19"/>
      </w:numPr>
    </w:pPr>
  </w:style>
  <w:style w:type="paragraph" w:customStyle="1" w:styleId="Tablebody">
    <w:name w:val="Table body"/>
    <w:basedOn w:val="Normal"/>
    <w:qFormat/>
    <w:rsid w:val="00D13E7D"/>
    <w:pPr>
      <w:spacing w:before="60" w:after="60"/>
    </w:pPr>
  </w:style>
  <w:style w:type="paragraph" w:customStyle="1" w:styleId="TableTitle">
    <w:name w:val="Table Title"/>
    <w:qFormat/>
    <w:rsid w:val="00094B74"/>
    <w:pPr>
      <w:spacing w:before="480" w:after="120"/>
    </w:pPr>
    <w:rPr>
      <w:rFonts w:ascii="VIC SemiBold" w:eastAsiaTheme="majorEastAsia" w:hAnsi="VIC SemiBold" w:cstheme="majorBidi"/>
      <w:b/>
      <w:szCs w:val="20"/>
    </w:rPr>
  </w:style>
  <w:style w:type="character" w:styleId="Hyperlink">
    <w:name w:val="Hyperlink"/>
    <w:basedOn w:val="DefaultParagraphFont"/>
    <w:uiPriority w:val="99"/>
    <w:unhideWhenUsed/>
    <w:rsid w:val="006569FB"/>
    <w:rPr>
      <w:rFonts w:ascii="VIC SemiBold" w:hAnsi="VIC SemiBold"/>
      <w:b w:val="0"/>
      <w:i w:val="0"/>
      <w:color w:val="000000" w:themeColor="text1"/>
      <w:sz w:val="20"/>
      <w:u w:val="single"/>
    </w:rPr>
  </w:style>
  <w:style w:type="paragraph" w:customStyle="1" w:styleId="CVBody">
    <w:name w:val="CV_Body"/>
    <w:basedOn w:val="Normal"/>
    <w:qFormat/>
    <w:rsid w:val="009C04A8"/>
    <w:pPr>
      <w:spacing w:after="200"/>
    </w:pPr>
    <w:rPr>
      <w:rFonts w:ascii="Arial" w:eastAsia="Times New Roman" w:hAnsi="Arial" w:cs="Times New Roman"/>
      <w:color w:val="000000" w:themeColor="text1"/>
      <w:sz w:val="18"/>
      <w:szCs w:val="20"/>
    </w:rPr>
  </w:style>
  <w:style w:type="paragraph" w:customStyle="1" w:styleId="CVHyperlink">
    <w:name w:val="CV_Hyperlink"/>
    <w:basedOn w:val="Normal"/>
    <w:qFormat/>
    <w:rsid w:val="009C04A8"/>
    <w:pPr>
      <w:spacing w:after="200"/>
    </w:pPr>
    <w:rPr>
      <w:rFonts w:ascii="Arial" w:eastAsia="Times New Roman" w:hAnsi="Arial" w:cs="Times New Roman"/>
      <w:color w:val="00AAA5" w:themeColor="accent3"/>
      <w:sz w:val="18"/>
      <w:szCs w:val="20"/>
      <w:u w:val="single"/>
    </w:rPr>
  </w:style>
  <w:style w:type="character" w:styleId="UnresolvedMention">
    <w:name w:val="Unresolved Mention"/>
    <w:basedOn w:val="DefaultParagraphFont"/>
    <w:uiPriority w:val="99"/>
    <w:unhideWhenUsed/>
    <w:rsid w:val="006569FB"/>
    <w:rPr>
      <w:color w:val="605E5C"/>
      <w:shd w:val="clear" w:color="auto" w:fill="E1DFDD"/>
    </w:rPr>
  </w:style>
  <w:style w:type="paragraph" w:customStyle="1" w:styleId="Bullet3">
    <w:name w:val="Bullet 3"/>
    <w:basedOn w:val="Bullet2"/>
    <w:qFormat/>
    <w:rsid w:val="001221B1"/>
    <w:pPr>
      <w:numPr>
        <w:numId w:val="21"/>
      </w:numPr>
    </w:pPr>
  </w:style>
  <w:style w:type="numbering" w:customStyle="1" w:styleId="CurrentList13">
    <w:name w:val="Current List13"/>
    <w:uiPriority w:val="99"/>
    <w:rsid w:val="001221B1"/>
    <w:pPr>
      <w:numPr>
        <w:numId w:val="20"/>
      </w:numPr>
    </w:pPr>
  </w:style>
  <w:style w:type="numbering" w:customStyle="1" w:styleId="CurrentList14">
    <w:name w:val="Current List14"/>
    <w:uiPriority w:val="99"/>
    <w:rsid w:val="001221B1"/>
    <w:pPr>
      <w:numPr>
        <w:numId w:val="22"/>
      </w:numPr>
    </w:pPr>
  </w:style>
  <w:style w:type="paragraph" w:styleId="Header">
    <w:name w:val="header"/>
    <w:basedOn w:val="Normal"/>
    <w:link w:val="HeaderChar"/>
    <w:uiPriority w:val="99"/>
    <w:unhideWhenUsed/>
    <w:rsid w:val="004B2669"/>
    <w:pPr>
      <w:tabs>
        <w:tab w:val="center" w:pos="4513"/>
        <w:tab w:val="right" w:pos="9026"/>
      </w:tabs>
      <w:spacing w:before="0" w:after="0"/>
    </w:pPr>
  </w:style>
  <w:style w:type="character" w:customStyle="1" w:styleId="HeaderChar">
    <w:name w:val="Header Char"/>
    <w:basedOn w:val="DefaultParagraphFont"/>
    <w:link w:val="Header"/>
    <w:uiPriority w:val="99"/>
    <w:rsid w:val="004B2669"/>
    <w:rPr>
      <w:rFonts w:ascii="VIC" w:hAnsi="VIC"/>
      <w:sz w:val="20"/>
    </w:rPr>
  </w:style>
  <w:style w:type="paragraph" w:styleId="NoSpacing">
    <w:name w:val="No Spacing"/>
    <w:link w:val="NoSpacingChar"/>
    <w:uiPriority w:val="1"/>
    <w:qFormat/>
    <w:rsid w:val="004B2669"/>
    <w:rPr>
      <w:rFonts w:eastAsiaTheme="minorEastAsia"/>
      <w:sz w:val="22"/>
      <w:szCs w:val="22"/>
      <w:lang w:val="en-US" w:eastAsia="zh-CN"/>
    </w:rPr>
  </w:style>
  <w:style w:type="character" w:customStyle="1" w:styleId="NoSpacingChar">
    <w:name w:val="No Spacing Char"/>
    <w:basedOn w:val="DefaultParagraphFont"/>
    <w:link w:val="NoSpacing"/>
    <w:uiPriority w:val="1"/>
    <w:rsid w:val="004B2669"/>
    <w:rPr>
      <w:rFonts w:eastAsiaTheme="minorEastAsia"/>
      <w:sz w:val="22"/>
      <w:szCs w:val="22"/>
      <w:lang w:val="en-US" w:eastAsia="zh-CN"/>
    </w:rPr>
  </w:style>
  <w:style w:type="paragraph" w:customStyle="1" w:styleId="Titleofdocument">
    <w:name w:val="Title of document"/>
    <w:basedOn w:val="Heading1"/>
    <w:qFormat/>
    <w:rsid w:val="00E22056"/>
    <w:pPr>
      <w:spacing w:after="120"/>
    </w:pPr>
  </w:style>
  <w:style w:type="paragraph" w:customStyle="1" w:styleId="Subtitleofdocument">
    <w:name w:val="Subtitle of document"/>
    <w:basedOn w:val="Heading2"/>
    <w:qFormat/>
    <w:rsid w:val="00D81E98"/>
    <w:pPr>
      <w:spacing w:before="0" w:after="600"/>
    </w:pPr>
    <w:rPr>
      <w:rFonts w:ascii="VIC SemiBold" w:hAnsi="VIC SemiBold"/>
    </w:rPr>
  </w:style>
  <w:style w:type="character" w:styleId="CommentReference">
    <w:name w:val="annotation reference"/>
    <w:basedOn w:val="DefaultParagraphFont"/>
    <w:uiPriority w:val="99"/>
    <w:semiHidden/>
    <w:unhideWhenUsed/>
    <w:rsid w:val="008A2102"/>
    <w:rPr>
      <w:sz w:val="16"/>
      <w:szCs w:val="16"/>
    </w:rPr>
  </w:style>
  <w:style w:type="paragraph" w:styleId="CommentText">
    <w:name w:val="annotation text"/>
    <w:basedOn w:val="Normal"/>
    <w:link w:val="CommentTextChar"/>
    <w:uiPriority w:val="99"/>
    <w:unhideWhenUsed/>
    <w:rsid w:val="008A2102"/>
    <w:rPr>
      <w:szCs w:val="20"/>
    </w:rPr>
  </w:style>
  <w:style w:type="character" w:customStyle="1" w:styleId="CommentTextChar">
    <w:name w:val="Comment Text Char"/>
    <w:basedOn w:val="DefaultParagraphFont"/>
    <w:link w:val="CommentText"/>
    <w:uiPriority w:val="99"/>
    <w:rsid w:val="008A2102"/>
    <w:rPr>
      <w:rFonts w:ascii="VIC" w:hAnsi="VIC"/>
      <w:sz w:val="20"/>
      <w:szCs w:val="20"/>
    </w:rPr>
  </w:style>
  <w:style w:type="paragraph" w:styleId="CommentSubject">
    <w:name w:val="annotation subject"/>
    <w:basedOn w:val="CommentText"/>
    <w:next w:val="CommentText"/>
    <w:link w:val="CommentSubjectChar"/>
    <w:uiPriority w:val="99"/>
    <w:semiHidden/>
    <w:unhideWhenUsed/>
    <w:rsid w:val="008A2102"/>
    <w:rPr>
      <w:b/>
      <w:bCs/>
    </w:rPr>
  </w:style>
  <w:style w:type="character" w:customStyle="1" w:styleId="CommentSubjectChar">
    <w:name w:val="Comment Subject Char"/>
    <w:basedOn w:val="CommentTextChar"/>
    <w:link w:val="CommentSubject"/>
    <w:uiPriority w:val="99"/>
    <w:semiHidden/>
    <w:rsid w:val="008A2102"/>
    <w:rPr>
      <w:rFonts w:ascii="VIC" w:hAnsi="VIC"/>
      <w:b/>
      <w:bCs/>
      <w:sz w:val="20"/>
      <w:szCs w:val="20"/>
    </w:rPr>
  </w:style>
  <w:style w:type="character" w:customStyle="1" w:styleId="Heading4Char">
    <w:name w:val="Heading 4 Char"/>
    <w:basedOn w:val="DefaultParagraphFont"/>
    <w:link w:val="Heading4"/>
    <w:uiPriority w:val="9"/>
    <w:semiHidden/>
    <w:rsid w:val="00CC525D"/>
    <w:rPr>
      <w:rFonts w:asciiTheme="majorHAnsi" w:eastAsiaTheme="majorEastAsia" w:hAnsiTheme="majorHAnsi" w:cstheme="majorBidi"/>
      <w:i/>
      <w:iCs/>
      <w:color w:val="052330" w:themeColor="accent1" w:themeShade="BF"/>
      <w:sz w:val="20"/>
    </w:rPr>
  </w:style>
  <w:style w:type="character" w:customStyle="1" w:styleId="Heading5Char">
    <w:name w:val="Heading 5 Char"/>
    <w:basedOn w:val="DefaultParagraphFont"/>
    <w:link w:val="Heading5"/>
    <w:uiPriority w:val="9"/>
    <w:semiHidden/>
    <w:rsid w:val="00CC525D"/>
    <w:rPr>
      <w:rFonts w:asciiTheme="majorHAnsi" w:eastAsiaTheme="majorEastAsia" w:hAnsiTheme="majorHAnsi" w:cstheme="majorBidi"/>
      <w:color w:val="052330" w:themeColor="accent1" w:themeShade="BF"/>
      <w:sz w:val="20"/>
    </w:rPr>
  </w:style>
  <w:style w:type="character" w:customStyle="1" w:styleId="Heading6Char">
    <w:name w:val="Heading 6 Char"/>
    <w:basedOn w:val="DefaultParagraphFont"/>
    <w:link w:val="Heading6"/>
    <w:uiPriority w:val="9"/>
    <w:semiHidden/>
    <w:rsid w:val="00CC525D"/>
    <w:rPr>
      <w:rFonts w:asciiTheme="majorHAnsi" w:eastAsiaTheme="majorEastAsia" w:hAnsiTheme="majorHAnsi" w:cstheme="majorBidi"/>
      <w:color w:val="031720" w:themeColor="accent1" w:themeShade="7F"/>
      <w:sz w:val="20"/>
    </w:rPr>
  </w:style>
  <w:style w:type="character" w:customStyle="1" w:styleId="Heading7Char">
    <w:name w:val="Heading 7 Char"/>
    <w:basedOn w:val="DefaultParagraphFont"/>
    <w:link w:val="Heading7"/>
    <w:uiPriority w:val="9"/>
    <w:semiHidden/>
    <w:rsid w:val="00CC525D"/>
    <w:rPr>
      <w:rFonts w:asciiTheme="majorHAnsi" w:eastAsiaTheme="majorEastAsia" w:hAnsiTheme="majorHAnsi" w:cstheme="majorBidi"/>
      <w:i/>
      <w:iCs/>
      <w:color w:val="031720" w:themeColor="accent1" w:themeShade="7F"/>
      <w:sz w:val="20"/>
    </w:rPr>
  </w:style>
  <w:style w:type="paragraph" w:styleId="Caption">
    <w:name w:val="caption"/>
    <w:basedOn w:val="Normal"/>
    <w:next w:val="Normal"/>
    <w:uiPriority w:val="35"/>
    <w:unhideWhenUsed/>
    <w:qFormat/>
    <w:rsid w:val="0097756D"/>
    <w:pPr>
      <w:spacing w:before="0" w:after="200"/>
    </w:pPr>
    <w:rPr>
      <w:i/>
      <w:iCs/>
      <w:color w:val="424242" w:themeColor="text2"/>
      <w:sz w:val="18"/>
      <w:szCs w:val="18"/>
    </w:rPr>
  </w:style>
  <w:style w:type="paragraph" w:customStyle="1" w:styleId="xmsonormal">
    <w:name w:val="x_msonormal"/>
    <w:basedOn w:val="Normal"/>
    <w:rsid w:val="005A5869"/>
    <w:pPr>
      <w:spacing w:before="100" w:beforeAutospacing="1" w:after="100" w:afterAutospacing="1"/>
    </w:pPr>
    <w:rPr>
      <w:rFonts w:ascii="Times New Roman" w:eastAsia="Times New Roman" w:hAnsi="Times New Roman" w:cs="Times New Roman"/>
      <w:sz w:val="24"/>
      <w:lang w:eastAsia="en-GB"/>
    </w:rPr>
  </w:style>
  <w:style w:type="paragraph" w:styleId="NormalWeb">
    <w:name w:val="Normal (Web)"/>
    <w:basedOn w:val="Normal"/>
    <w:uiPriority w:val="99"/>
    <w:unhideWhenUsed/>
    <w:rsid w:val="00A552C3"/>
    <w:pPr>
      <w:spacing w:before="0" w:after="150"/>
    </w:pPr>
    <w:rPr>
      <w:rFonts w:ascii="Times New Roman" w:eastAsia="Times New Roman" w:hAnsi="Times New Roman" w:cs="Times New Roman"/>
      <w:sz w:val="24"/>
      <w:lang w:eastAsia="en-AU"/>
    </w:rPr>
  </w:style>
  <w:style w:type="paragraph" w:styleId="ListBullet">
    <w:name w:val="List Bullet"/>
    <w:basedOn w:val="Normal"/>
    <w:uiPriority w:val="99"/>
    <w:unhideWhenUsed/>
    <w:qFormat/>
    <w:rsid w:val="00A552C3"/>
    <w:pPr>
      <w:numPr>
        <w:numId w:val="23"/>
      </w:numPr>
      <w:spacing w:before="0" w:after="160"/>
      <w:contextualSpacing/>
    </w:pPr>
    <w:rPr>
      <w:rFonts w:ascii="Arial" w:eastAsia="Arial" w:hAnsi="Arial" w:cs="Cordia New"/>
      <w:color w:val="201547"/>
      <w:sz w:val="22"/>
      <w:szCs w:val="22"/>
    </w:rPr>
  </w:style>
  <w:style w:type="paragraph" w:styleId="ListBullet2">
    <w:name w:val="List Bullet 2"/>
    <w:basedOn w:val="Normal"/>
    <w:uiPriority w:val="99"/>
    <w:unhideWhenUsed/>
    <w:qFormat/>
    <w:rsid w:val="00A552C3"/>
    <w:pPr>
      <w:numPr>
        <w:ilvl w:val="1"/>
        <w:numId w:val="23"/>
      </w:numPr>
      <w:spacing w:before="0" w:after="100" w:line="312" w:lineRule="auto"/>
      <w:contextualSpacing/>
    </w:pPr>
    <w:rPr>
      <w:rFonts w:ascii="Arial" w:eastAsia="Arial" w:hAnsi="Arial" w:cs="Cordia New"/>
      <w:color w:val="201547"/>
      <w:sz w:val="22"/>
      <w:szCs w:val="22"/>
    </w:rPr>
  </w:style>
  <w:style w:type="paragraph" w:styleId="ListParagraph">
    <w:name w:val="List Paragraph"/>
    <w:aliases w:val="DdeM List Paragraph,Bullet Point List,NFP GP Bulleted List,Dot Points,List Paragraph1,Recommendation,List Paragraph11,L,bullet point list,Citrus List,Numbering,Bullet List,FooterText,Párrafo de lista1,Colorful List - Accent 11,numbered,CV"/>
    <w:basedOn w:val="Normal"/>
    <w:link w:val="ListParagraphChar"/>
    <w:uiPriority w:val="34"/>
    <w:qFormat/>
    <w:rsid w:val="00A552C3"/>
    <w:pPr>
      <w:spacing w:before="0" w:line="264" w:lineRule="auto"/>
      <w:ind w:left="720"/>
      <w:contextualSpacing/>
    </w:pPr>
    <w:rPr>
      <w:rFonts w:ascii="Arial" w:eastAsia="Arial" w:hAnsi="Arial" w:cs="Times New Roman"/>
      <w:color w:val="100249"/>
      <w:sz w:val="22"/>
      <w:szCs w:val="22"/>
      <w:lang w:val="en-GB" w:eastAsia="en-GB"/>
    </w:rPr>
  </w:style>
  <w:style w:type="character" w:customStyle="1" w:styleId="ListParagraphChar">
    <w:name w:val="List Paragraph Char"/>
    <w:aliases w:val="DdeM List Paragraph Char,Bullet Point List Char,NFP GP Bulleted List Char,Dot Points Char,List Paragraph1 Char,Recommendation Char,List Paragraph11 Char,L Char,bullet point list Char,Citrus List Char,Numbering Char,Bullet List Char"/>
    <w:link w:val="ListParagraph"/>
    <w:uiPriority w:val="34"/>
    <w:qFormat/>
    <w:locked/>
    <w:rsid w:val="00A552C3"/>
    <w:rPr>
      <w:rFonts w:ascii="Arial" w:eastAsia="Arial" w:hAnsi="Arial" w:cs="Times New Roman"/>
      <w:color w:val="100249"/>
      <w:sz w:val="22"/>
      <w:szCs w:val="22"/>
      <w:lang w:val="en-GB" w:eastAsia="en-GB"/>
    </w:rPr>
  </w:style>
  <w:style w:type="character" w:styleId="Emphasis">
    <w:name w:val="Emphasis"/>
    <w:uiPriority w:val="20"/>
    <w:qFormat/>
    <w:rsid w:val="00A552C3"/>
    <w:rPr>
      <w:i/>
      <w:iCs/>
    </w:rPr>
  </w:style>
  <w:style w:type="character" w:customStyle="1" w:styleId="Blue">
    <w:name w:val="Blue"/>
    <w:uiPriority w:val="1"/>
    <w:qFormat/>
    <w:rsid w:val="00A552C3"/>
    <w:rPr>
      <w:color w:val="100249"/>
    </w:rPr>
  </w:style>
  <w:style w:type="character" w:customStyle="1" w:styleId="eop">
    <w:name w:val="eop"/>
    <w:rsid w:val="00B01945"/>
  </w:style>
  <w:style w:type="character" w:customStyle="1" w:styleId="normaltextrun">
    <w:name w:val="normaltextrun"/>
    <w:basedOn w:val="DefaultParagraphFont"/>
    <w:rsid w:val="002E7FBD"/>
  </w:style>
  <w:style w:type="paragraph" w:styleId="Revision">
    <w:name w:val="Revision"/>
    <w:hidden/>
    <w:uiPriority w:val="99"/>
    <w:semiHidden/>
    <w:rsid w:val="005B759F"/>
    <w:rPr>
      <w:rFonts w:ascii="VIC" w:hAnsi="VIC"/>
      <w:sz w:val="20"/>
    </w:rPr>
  </w:style>
  <w:style w:type="character" w:styleId="FollowedHyperlink">
    <w:name w:val="FollowedHyperlink"/>
    <w:basedOn w:val="DefaultParagraphFont"/>
    <w:uiPriority w:val="99"/>
    <w:semiHidden/>
    <w:unhideWhenUsed/>
    <w:rsid w:val="00F61F74"/>
    <w:rPr>
      <w:color w:val="28BEC6" w:themeColor="followedHyperlink"/>
      <w:u w:val="single"/>
    </w:rPr>
  </w:style>
  <w:style w:type="character" w:styleId="Mention">
    <w:name w:val="Mention"/>
    <w:basedOn w:val="DefaultParagraphFont"/>
    <w:uiPriority w:val="99"/>
    <w:unhideWhenUsed/>
    <w:rsid w:val="00262B24"/>
    <w:rPr>
      <w:color w:val="2B579A"/>
      <w:shd w:val="clear" w:color="auto" w:fill="E1DFDD"/>
    </w:rPr>
  </w:style>
  <w:style w:type="character" w:customStyle="1" w:styleId="Bullet1Char">
    <w:name w:val="Bullet 1 Char"/>
    <w:basedOn w:val="ListParagraphChar"/>
    <w:link w:val="Bullet1"/>
    <w:rsid w:val="00C704A7"/>
    <w:rPr>
      <w:rFonts w:ascii="VIC" w:eastAsia="Arial" w:hAnsi="VIC" w:cs="Times New Roman"/>
      <w:color w:val="100249"/>
      <w:sz w:val="20"/>
      <w:szCs w:val="22"/>
      <w:lang w:val="en-GB" w:eastAsia="en-GB"/>
    </w:rPr>
  </w:style>
  <w:style w:type="table" w:styleId="GridTable5Dark-Accent1">
    <w:name w:val="Grid Table 5 Dark Accent 1"/>
    <w:basedOn w:val="TableNormal"/>
    <w:uiPriority w:val="50"/>
    <w:rsid w:val="0093493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1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304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304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304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3041" w:themeFill="accent1"/>
      </w:tcPr>
    </w:tblStylePr>
    <w:tblStylePr w:type="band1Vert">
      <w:tblPr/>
      <w:tcPr>
        <w:shd w:val="clear" w:color="auto" w:fill="60C4EE" w:themeFill="accent1" w:themeFillTint="66"/>
      </w:tcPr>
    </w:tblStylePr>
    <w:tblStylePr w:type="band1Horz">
      <w:tblPr/>
      <w:tcPr>
        <w:shd w:val="clear" w:color="auto" w:fill="60C4EE" w:themeFill="accent1" w:themeFillTint="66"/>
      </w:tcPr>
    </w:tblStylePr>
  </w:style>
  <w:style w:type="character" w:customStyle="1" w:styleId="xui-provider">
    <w:name w:val="x_ui-provider"/>
    <w:basedOn w:val="DefaultParagraphFont"/>
    <w:rsid w:val="00C108FF"/>
  </w:style>
  <w:style w:type="paragraph" w:customStyle="1" w:styleId="dotpoint">
    <w:name w:val="dot point"/>
    <w:basedOn w:val="Normal"/>
    <w:qFormat/>
    <w:rsid w:val="00FD09F0"/>
    <w:pPr>
      <w:numPr>
        <w:numId w:val="39"/>
      </w:numPr>
      <w:spacing w:after="60" w:line="264" w:lineRule="auto"/>
    </w:pPr>
    <w:rPr>
      <w:rFonts w:eastAsia="Times New Roman" w:cs="Arial"/>
      <w:szCs w:val="20"/>
      <w:lang w:eastAsia="en-AU"/>
    </w:rPr>
  </w:style>
  <w:style w:type="paragraph" w:customStyle="1" w:styleId="Normalnospace">
    <w:name w:val="Normal (no space)"/>
    <w:basedOn w:val="Normal"/>
    <w:qFormat/>
    <w:rsid w:val="00A62CC2"/>
    <w:pPr>
      <w:spacing w:before="0" w:after="120" w:line="264" w:lineRule="auto"/>
    </w:pPr>
    <w:rPr>
      <w:rFonts w:ascii="Arial" w:eastAsia="Times New Roman" w:hAnsi="Arial" w:cs="Arial"/>
      <w:szCs w:val="20"/>
      <w:lang w:eastAsia="en-AU"/>
    </w:rPr>
  </w:style>
  <w:style w:type="paragraph" w:styleId="FootnoteText">
    <w:name w:val="footnote text"/>
    <w:basedOn w:val="Normal"/>
    <w:link w:val="FootnoteTextChar"/>
    <w:uiPriority w:val="99"/>
    <w:semiHidden/>
    <w:unhideWhenUsed/>
    <w:rsid w:val="00A62CC2"/>
    <w:pPr>
      <w:suppressAutoHyphens/>
      <w:autoSpaceDE w:val="0"/>
      <w:autoSpaceDN w:val="0"/>
      <w:adjustRightInd w:val="0"/>
      <w:spacing w:before="0" w:after="0"/>
      <w:textAlignment w:val="center"/>
    </w:pPr>
    <w:rPr>
      <w:rFonts w:ascii="Arial" w:hAnsi="Arial" w:cs="Arial"/>
      <w:color w:val="000000"/>
      <w:szCs w:val="20"/>
    </w:rPr>
  </w:style>
  <w:style w:type="character" w:customStyle="1" w:styleId="FootnoteTextChar">
    <w:name w:val="Footnote Text Char"/>
    <w:basedOn w:val="DefaultParagraphFont"/>
    <w:link w:val="FootnoteText"/>
    <w:uiPriority w:val="99"/>
    <w:semiHidden/>
    <w:rsid w:val="00A62CC2"/>
    <w:rPr>
      <w:rFonts w:ascii="Arial" w:hAnsi="Arial" w:cs="Arial"/>
      <w:color w:val="000000"/>
      <w:sz w:val="20"/>
      <w:szCs w:val="20"/>
    </w:rPr>
  </w:style>
  <w:style w:type="character" w:styleId="FootnoteReference">
    <w:name w:val="footnote reference"/>
    <w:basedOn w:val="DefaultParagraphFont"/>
    <w:uiPriority w:val="99"/>
    <w:semiHidden/>
    <w:unhideWhenUsed/>
    <w:rsid w:val="00A62CC2"/>
    <w:rPr>
      <w:vertAlign w:val="superscript"/>
    </w:rPr>
  </w:style>
  <w:style w:type="paragraph" w:customStyle="1" w:styleId="paragraph">
    <w:name w:val="paragraph"/>
    <w:basedOn w:val="Normal"/>
    <w:rsid w:val="00526CCF"/>
    <w:pPr>
      <w:spacing w:before="100" w:beforeAutospacing="1" w:after="100" w:afterAutospacing="1"/>
    </w:pPr>
    <w:rPr>
      <w:rFonts w:ascii="Times New Roman" w:eastAsia="Times New Roman" w:hAnsi="Times New Roman" w:cs="Times New Roman"/>
      <w:sz w:val="24"/>
      <w:lang w:eastAsia="en-AU"/>
    </w:rPr>
  </w:style>
  <w:style w:type="paragraph" w:customStyle="1" w:styleId="pf0">
    <w:name w:val="pf0"/>
    <w:basedOn w:val="Normal"/>
    <w:rsid w:val="004A2A03"/>
    <w:pPr>
      <w:spacing w:before="100" w:beforeAutospacing="1" w:after="100" w:afterAutospacing="1"/>
    </w:pPr>
    <w:rPr>
      <w:rFonts w:ascii="Times New Roman" w:eastAsia="Times New Roman" w:hAnsi="Times New Roman" w:cs="Times New Roman"/>
      <w:sz w:val="24"/>
      <w:lang w:eastAsia="en-AU"/>
    </w:rPr>
  </w:style>
  <w:style w:type="character" w:customStyle="1" w:styleId="cf01">
    <w:name w:val="cf01"/>
    <w:basedOn w:val="DefaultParagraphFont"/>
    <w:rsid w:val="004A2A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0656">
      <w:bodyDiv w:val="1"/>
      <w:marLeft w:val="0"/>
      <w:marRight w:val="0"/>
      <w:marTop w:val="0"/>
      <w:marBottom w:val="0"/>
      <w:divBdr>
        <w:top w:val="none" w:sz="0" w:space="0" w:color="auto"/>
        <w:left w:val="none" w:sz="0" w:space="0" w:color="auto"/>
        <w:bottom w:val="none" w:sz="0" w:space="0" w:color="auto"/>
        <w:right w:val="none" w:sz="0" w:space="0" w:color="auto"/>
      </w:divBdr>
    </w:div>
    <w:div w:id="49770012">
      <w:bodyDiv w:val="1"/>
      <w:marLeft w:val="0"/>
      <w:marRight w:val="0"/>
      <w:marTop w:val="0"/>
      <w:marBottom w:val="0"/>
      <w:divBdr>
        <w:top w:val="none" w:sz="0" w:space="0" w:color="auto"/>
        <w:left w:val="none" w:sz="0" w:space="0" w:color="auto"/>
        <w:bottom w:val="none" w:sz="0" w:space="0" w:color="auto"/>
        <w:right w:val="none" w:sz="0" w:space="0" w:color="auto"/>
      </w:divBdr>
    </w:div>
    <w:div w:id="111940686">
      <w:bodyDiv w:val="1"/>
      <w:marLeft w:val="0"/>
      <w:marRight w:val="0"/>
      <w:marTop w:val="0"/>
      <w:marBottom w:val="0"/>
      <w:divBdr>
        <w:top w:val="none" w:sz="0" w:space="0" w:color="auto"/>
        <w:left w:val="none" w:sz="0" w:space="0" w:color="auto"/>
        <w:bottom w:val="none" w:sz="0" w:space="0" w:color="auto"/>
        <w:right w:val="none" w:sz="0" w:space="0" w:color="auto"/>
      </w:divBdr>
    </w:div>
    <w:div w:id="142547786">
      <w:bodyDiv w:val="1"/>
      <w:marLeft w:val="0"/>
      <w:marRight w:val="0"/>
      <w:marTop w:val="0"/>
      <w:marBottom w:val="0"/>
      <w:divBdr>
        <w:top w:val="none" w:sz="0" w:space="0" w:color="auto"/>
        <w:left w:val="none" w:sz="0" w:space="0" w:color="auto"/>
        <w:bottom w:val="none" w:sz="0" w:space="0" w:color="auto"/>
        <w:right w:val="none" w:sz="0" w:space="0" w:color="auto"/>
      </w:divBdr>
      <w:divsChild>
        <w:div w:id="220991916">
          <w:marLeft w:val="0"/>
          <w:marRight w:val="0"/>
          <w:marTop w:val="0"/>
          <w:marBottom w:val="0"/>
          <w:divBdr>
            <w:top w:val="none" w:sz="0" w:space="0" w:color="auto"/>
            <w:left w:val="none" w:sz="0" w:space="0" w:color="auto"/>
            <w:bottom w:val="none" w:sz="0" w:space="0" w:color="auto"/>
            <w:right w:val="none" w:sz="0" w:space="0" w:color="auto"/>
          </w:divBdr>
        </w:div>
        <w:div w:id="1266886108">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sChild>
    </w:div>
    <w:div w:id="173500772">
      <w:bodyDiv w:val="1"/>
      <w:marLeft w:val="0"/>
      <w:marRight w:val="0"/>
      <w:marTop w:val="0"/>
      <w:marBottom w:val="0"/>
      <w:divBdr>
        <w:top w:val="none" w:sz="0" w:space="0" w:color="auto"/>
        <w:left w:val="none" w:sz="0" w:space="0" w:color="auto"/>
        <w:bottom w:val="none" w:sz="0" w:space="0" w:color="auto"/>
        <w:right w:val="none" w:sz="0" w:space="0" w:color="auto"/>
      </w:divBdr>
    </w:div>
    <w:div w:id="188832585">
      <w:bodyDiv w:val="1"/>
      <w:marLeft w:val="0"/>
      <w:marRight w:val="0"/>
      <w:marTop w:val="0"/>
      <w:marBottom w:val="0"/>
      <w:divBdr>
        <w:top w:val="none" w:sz="0" w:space="0" w:color="auto"/>
        <w:left w:val="none" w:sz="0" w:space="0" w:color="auto"/>
        <w:bottom w:val="none" w:sz="0" w:space="0" w:color="auto"/>
        <w:right w:val="none" w:sz="0" w:space="0" w:color="auto"/>
      </w:divBdr>
    </w:div>
    <w:div w:id="201023030">
      <w:bodyDiv w:val="1"/>
      <w:marLeft w:val="0"/>
      <w:marRight w:val="0"/>
      <w:marTop w:val="0"/>
      <w:marBottom w:val="0"/>
      <w:divBdr>
        <w:top w:val="none" w:sz="0" w:space="0" w:color="auto"/>
        <w:left w:val="none" w:sz="0" w:space="0" w:color="auto"/>
        <w:bottom w:val="none" w:sz="0" w:space="0" w:color="auto"/>
        <w:right w:val="none" w:sz="0" w:space="0" w:color="auto"/>
      </w:divBdr>
      <w:divsChild>
        <w:div w:id="182475394">
          <w:marLeft w:val="0"/>
          <w:marRight w:val="0"/>
          <w:marTop w:val="0"/>
          <w:marBottom w:val="0"/>
          <w:divBdr>
            <w:top w:val="none" w:sz="0" w:space="0" w:color="auto"/>
            <w:left w:val="none" w:sz="0" w:space="0" w:color="auto"/>
            <w:bottom w:val="none" w:sz="0" w:space="0" w:color="auto"/>
            <w:right w:val="none" w:sz="0" w:space="0" w:color="auto"/>
          </w:divBdr>
        </w:div>
        <w:div w:id="1451589481">
          <w:marLeft w:val="0"/>
          <w:marRight w:val="0"/>
          <w:marTop w:val="0"/>
          <w:marBottom w:val="0"/>
          <w:divBdr>
            <w:top w:val="none" w:sz="0" w:space="0" w:color="auto"/>
            <w:left w:val="none" w:sz="0" w:space="0" w:color="auto"/>
            <w:bottom w:val="none" w:sz="0" w:space="0" w:color="auto"/>
            <w:right w:val="none" w:sz="0" w:space="0" w:color="auto"/>
          </w:divBdr>
        </w:div>
        <w:div w:id="1590506704">
          <w:marLeft w:val="0"/>
          <w:marRight w:val="0"/>
          <w:marTop w:val="0"/>
          <w:marBottom w:val="0"/>
          <w:divBdr>
            <w:top w:val="none" w:sz="0" w:space="0" w:color="auto"/>
            <w:left w:val="none" w:sz="0" w:space="0" w:color="auto"/>
            <w:bottom w:val="none" w:sz="0" w:space="0" w:color="auto"/>
            <w:right w:val="none" w:sz="0" w:space="0" w:color="auto"/>
          </w:divBdr>
        </w:div>
        <w:div w:id="1958366641">
          <w:marLeft w:val="0"/>
          <w:marRight w:val="0"/>
          <w:marTop w:val="0"/>
          <w:marBottom w:val="0"/>
          <w:divBdr>
            <w:top w:val="none" w:sz="0" w:space="0" w:color="auto"/>
            <w:left w:val="none" w:sz="0" w:space="0" w:color="auto"/>
            <w:bottom w:val="none" w:sz="0" w:space="0" w:color="auto"/>
            <w:right w:val="none" w:sz="0" w:space="0" w:color="auto"/>
          </w:divBdr>
        </w:div>
        <w:div w:id="2050714391">
          <w:marLeft w:val="0"/>
          <w:marRight w:val="0"/>
          <w:marTop w:val="0"/>
          <w:marBottom w:val="0"/>
          <w:divBdr>
            <w:top w:val="none" w:sz="0" w:space="0" w:color="auto"/>
            <w:left w:val="none" w:sz="0" w:space="0" w:color="auto"/>
            <w:bottom w:val="none" w:sz="0" w:space="0" w:color="auto"/>
            <w:right w:val="none" w:sz="0" w:space="0" w:color="auto"/>
          </w:divBdr>
        </w:div>
        <w:div w:id="2145853490">
          <w:marLeft w:val="0"/>
          <w:marRight w:val="0"/>
          <w:marTop w:val="0"/>
          <w:marBottom w:val="0"/>
          <w:divBdr>
            <w:top w:val="none" w:sz="0" w:space="0" w:color="auto"/>
            <w:left w:val="none" w:sz="0" w:space="0" w:color="auto"/>
            <w:bottom w:val="none" w:sz="0" w:space="0" w:color="auto"/>
            <w:right w:val="none" w:sz="0" w:space="0" w:color="auto"/>
          </w:divBdr>
        </w:div>
      </w:divsChild>
    </w:div>
    <w:div w:id="233898626">
      <w:bodyDiv w:val="1"/>
      <w:marLeft w:val="0"/>
      <w:marRight w:val="0"/>
      <w:marTop w:val="0"/>
      <w:marBottom w:val="0"/>
      <w:divBdr>
        <w:top w:val="none" w:sz="0" w:space="0" w:color="auto"/>
        <w:left w:val="none" w:sz="0" w:space="0" w:color="auto"/>
        <w:bottom w:val="none" w:sz="0" w:space="0" w:color="auto"/>
        <w:right w:val="none" w:sz="0" w:space="0" w:color="auto"/>
      </w:divBdr>
    </w:div>
    <w:div w:id="241256583">
      <w:bodyDiv w:val="1"/>
      <w:marLeft w:val="0"/>
      <w:marRight w:val="0"/>
      <w:marTop w:val="0"/>
      <w:marBottom w:val="0"/>
      <w:divBdr>
        <w:top w:val="none" w:sz="0" w:space="0" w:color="auto"/>
        <w:left w:val="none" w:sz="0" w:space="0" w:color="auto"/>
        <w:bottom w:val="none" w:sz="0" w:space="0" w:color="auto"/>
        <w:right w:val="none" w:sz="0" w:space="0" w:color="auto"/>
      </w:divBdr>
    </w:div>
    <w:div w:id="306786498">
      <w:bodyDiv w:val="1"/>
      <w:marLeft w:val="0"/>
      <w:marRight w:val="0"/>
      <w:marTop w:val="0"/>
      <w:marBottom w:val="0"/>
      <w:divBdr>
        <w:top w:val="none" w:sz="0" w:space="0" w:color="auto"/>
        <w:left w:val="none" w:sz="0" w:space="0" w:color="auto"/>
        <w:bottom w:val="none" w:sz="0" w:space="0" w:color="auto"/>
        <w:right w:val="none" w:sz="0" w:space="0" w:color="auto"/>
      </w:divBdr>
    </w:div>
    <w:div w:id="322858612">
      <w:bodyDiv w:val="1"/>
      <w:marLeft w:val="0"/>
      <w:marRight w:val="0"/>
      <w:marTop w:val="0"/>
      <w:marBottom w:val="0"/>
      <w:divBdr>
        <w:top w:val="none" w:sz="0" w:space="0" w:color="auto"/>
        <w:left w:val="none" w:sz="0" w:space="0" w:color="auto"/>
        <w:bottom w:val="none" w:sz="0" w:space="0" w:color="auto"/>
        <w:right w:val="none" w:sz="0" w:space="0" w:color="auto"/>
      </w:divBdr>
    </w:div>
    <w:div w:id="326828655">
      <w:bodyDiv w:val="1"/>
      <w:marLeft w:val="0"/>
      <w:marRight w:val="0"/>
      <w:marTop w:val="0"/>
      <w:marBottom w:val="0"/>
      <w:divBdr>
        <w:top w:val="none" w:sz="0" w:space="0" w:color="auto"/>
        <w:left w:val="none" w:sz="0" w:space="0" w:color="auto"/>
        <w:bottom w:val="none" w:sz="0" w:space="0" w:color="auto"/>
        <w:right w:val="none" w:sz="0" w:space="0" w:color="auto"/>
      </w:divBdr>
    </w:div>
    <w:div w:id="356808141">
      <w:bodyDiv w:val="1"/>
      <w:marLeft w:val="0"/>
      <w:marRight w:val="0"/>
      <w:marTop w:val="0"/>
      <w:marBottom w:val="0"/>
      <w:divBdr>
        <w:top w:val="none" w:sz="0" w:space="0" w:color="auto"/>
        <w:left w:val="none" w:sz="0" w:space="0" w:color="auto"/>
        <w:bottom w:val="none" w:sz="0" w:space="0" w:color="auto"/>
        <w:right w:val="none" w:sz="0" w:space="0" w:color="auto"/>
      </w:divBdr>
    </w:div>
    <w:div w:id="384524736">
      <w:bodyDiv w:val="1"/>
      <w:marLeft w:val="0"/>
      <w:marRight w:val="0"/>
      <w:marTop w:val="0"/>
      <w:marBottom w:val="0"/>
      <w:divBdr>
        <w:top w:val="none" w:sz="0" w:space="0" w:color="auto"/>
        <w:left w:val="none" w:sz="0" w:space="0" w:color="auto"/>
        <w:bottom w:val="none" w:sz="0" w:space="0" w:color="auto"/>
        <w:right w:val="none" w:sz="0" w:space="0" w:color="auto"/>
      </w:divBdr>
    </w:div>
    <w:div w:id="391929521">
      <w:bodyDiv w:val="1"/>
      <w:marLeft w:val="0"/>
      <w:marRight w:val="0"/>
      <w:marTop w:val="0"/>
      <w:marBottom w:val="0"/>
      <w:divBdr>
        <w:top w:val="none" w:sz="0" w:space="0" w:color="auto"/>
        <w:left w:val="none" w:sz="0" w:space="0" w:color="auto"/>
        <w:bottom w:val="none" w:sz="0" w:space="0" w:color="auto"/>
        <w:right w:val="none" w:sz="0" w:space="0" w:color="auto"/>
      </w:divBdr>
    </w:div>
    <w:div w:id="392125658">
      <w:bodyDiv w:val="1"/>
      <w:marLeft w:val="0"/>
      <w:marRight w:val="0"/>
      <w:marTop w:val="0"/>
      <w:marBottom w:val="0"/>
      <w:divBdr>
        <w:top w:val="none" w:sz="0" w:space="0" w:color="auto"/>
        <w:left w:val="none" w:sz="0" w:space="0" w:color="auto"/>
        <w:bottom w:val="none" w:sz="0" w:space="0" w:color="auto"/>
        <w:right w:val="none" w:sz="0" w:space="0" w:color="auto"/>
      </w:divBdr>
    </w:div>
    <w:div w:id="420181747">
      <w:bodyDiv w:val="1"/>
      <w:marLeft w:val="0"/>
      <w:marRight w:val="0"/>
      <w:marTop w:val="0"/>
      <w:marBottom w:val="0"/>
      <w:divBdr>
        <w:top w:val="none" w:sz="0" w:space="0" w:color="auto"/>
        <w:left w:val="none" w:sz="0" w:space="0" w:color="auto"/>
        <w:bottom w:val="none" w:sz="0" w:space="0" w:color="auto"/>
        <w:right w:val="none" w:sz="0" w:space="0" w:color="auto"/>
      </w:divBdr>
    </w:div>
    <w:div w:id="445854642">
      <w:bodyDiv w:val="1"/>
      <w:marLeft w:val="0"/>
      <w:marRight w:val="0"/>
      <w:marTop w:val="0"/>
      <w:marBottom w:val="0"/>
      <w:divBdr>
        <w:top w:val="none" w:sz="0" w:space="0" w:color="auto"/>
        <w:left w:val="none" w:sz="0" w:space="0" w:color="auto"/>
        <w:bottom w:val="none" w:sz="0" w:space="0" w:color="auto"/>
        <w:right w:val="none" w:sz="0" w:space="0" w:color="auto"/>
      </w:divBdr>
    </w:div>
    <w:div w:id="505903587">
      <w:bodyDiv w:val="1"/>
      <w:marLeft w:val="0"/>
      <w:marRight w:val="0"/>
      <w:marTop w:val="0"/>
      <w:marBottom w:val="0"/>
      <w:divBdr>
        <w:top w:val="none" w:sz="0" w:space="0" w:color="auto"/>
        <w:left w:val="none" w:sz="0" w:space="0" w:color="auto"/>
        <w:bottom w:val="none" w:sz="0" w:space="0" w:color="auto"/>
        <w:right w:val="none" w:sz="0" w:space="0" w:color="auto"/>
      </w:divBdr>
    </w:div>
    <w:div w:id="516769192">
      <w:bodyDiv w:val="1"/>
      <w:marLeft w:val="0"/>
      <w:marRight w:val="0"/>
      <w:marTop w:val="0"/>
      <w:marBottom w:val="0"/>
      <w:divBdr>
        <w:top w:val="none" w:sz="0" w:space="0" w:color="auto"/>
        <w:left w:val="none" w:sz="0" w:space="0" w:color="auto"/>
        <w:bottom w:val="none" w:sz="0" w:space="0" w:color="auto"/>
        <w:right w:val="none" w:sz="0" w:space="0" w:color="auto"/>
      </w:divBdr>
    </w:div>
    <w:div w:id="548493290">
      <w:bodyDiv w:val="1"/>
      <w:marLeft w:val="0"/>
      <w:marRight w:val="0"/>
      <w:marTop w:val="0"/>
      <w:marBottom w:val="0"/>
      <w:divBdr>
        <w:top w:val="none" w:sz="0" w:space="0" w:color="auto"/>
        <w:left w:val="none" w:sz="0" w:space="0" w:color="auto"/>
        <w:bottom w:val="none" w:sz="0" w:space="0" w:color="auto"/>
        <w:right w:val="none" w:sz="0" w:space="0" w:color="auto"/>
      </w:divBdr>
    </w:div>
    <w:div w:id="636684953">
      <w:bodyDiv w:val="1"/>
      <w:marLeft w:val="0"/>
      <w:marRight w:val="0"/>
      <w:marTop w:val="0"/>
      <w:marBottom w:val="0"/>
      <w:divBdr>
        <w:top w:val="none" w:sz="0" w:space="0" w:color="auto"/>
        <w:left w:val="none" w:sz="0" w:space="0" w:color="auto"/>
        <w:bottom w:val="none" w:sz="0" w:space="0" w:color="auto"/>
        <w:right w:val="none" w:sz="0" w:space="0" w:color="auto"/>
      </w:divBdr>
    </w:div>
    <w:div w:id="650528213">
      <w:bodyDiv w:val="1"/>
      <w:marLeft w:val="0"/>
      <w:marRight w:val="0"/>
      <w:marTop w:val="0"/>
      <w:marBottom w:val="0"/>
      <w:divBdr>
        <w:top w:val="none" w:sz="0" w:space="0" w:color="auto"/>
        <w:left w:val="none" w:sz="0" w:space="0" w:color="auto"/>
        <w:bottom w:val="none" w:sz="0" w:space="0" w:color="auto"/>
        <w:right w:val="none" w:sz="0" w:space="0" w:color="auto"/>
      </w:divBdr>
    </w:div>
    <w:div w:id="667516161">
      <w:bodyDiv w:val="1"/>
      <w:marLeft w:val="0"/>
      <w:marRight w:val="0"/>
      <w:marTop w:val="0"/>
      <w:marBottom w:val="0"/>
      <w:divBdr>
        <w:top w:val="none" w:sz="0" w:space="0" w:color="auto"/>
        <w:left w:val="none" w:sz="0" w:space="0" w:color="auto"/>
        <w:bottom w:val="none" w:sz="0" w:space="0" w:color="auto"/>
        <w:right w:val="none" w:sz="0" w:space="0" w:color="auto"/>
      </w:divBdr>
    </w:div>
    <w:div w:id="668482233">
      <w:bodyDiv w:val="1"/>
      <w:marLeft w:val="0"/>
      <w:marRight w:val="0"/>
      <w:marTop w:val="0"/>
      <w:marBottom w:val="0"/>
      <w:divBdr>
        <w:top w:val="none" w:sz="0" w:space="0" w:color="auto"/>
        <w:left w:val="none" w:sz="0" w:space="0" w:color="auto"/>
        <w:bottom w:val="none" w:sz="0" w:space="0" w:color="auto"/>
        <w:right w:val="none" w:sz="0" w:space="0" w:color="auto"/>
      </w:divBdr>
    </w:div>
    <w:div w:id="683937904">
      <w:bodyDiv w:val="1"/>
      <w:marLeft w:val="0"/>
      <w:marRight w:val="0"/>
      <w:marTop w:val="0"/>
      <w:marBottom w:val="0"/>
      <w:divBdr>
        <w:top w:val="none" w:sz="0" w:space="0" w:color="auto"/>
        <w:left w:val="none" w:sz="0" w:space="0" w:color="auto"/>
        <w:bottom w:val="none" w:sz="0" w:space="0" w:color="auto"/>
        <w:right w:val="none" w:sz="0" w:space="0" w:color="auto"/>
      </w:divBdr>
    </w:div>
    <w:div w:id="692535877">
      <w:bodyDiv w:val="1"/>
      <w:marLeft w:val="0"/>
      <w:marRight w:val="0"/>
      <w:marTop w:val="0"/>
      <w:marBottom w:val="0"/>
      <w:divBdr>
        <w:top w:val="none" w:sz="0" w:space="0" w:color="auto"/>
        <w:left w:val="none" w:sz="0" w:space="0" w:color="auto"/>
        <w:bottom w:val="none" w:sz="0" w:space="0" w:color="auto"/>
        <w:right w:val="none" w:sz="0" w:space="0" w:color="auto"/>
      </w:divBdr>
    </w:div>
    <w:div w:id="700668281">
      <w:bodyDiv w:val="1"/>
      <w:marLeft w:val="0"/>
      <w:marRight w:val="0"/>
      <w:marTop w:val="0"/>
      <w:marBottom w:val="0"/>
      <w:divBdr>
        <w:top w:val="none" w:sz="0" w:space="0" w:color="auto"/>
        <w:left w:val="none" w:sz="0" w:space="0" w:color="auto"/>
        <w:bottom w:val="none" w:sz="0" w:space="0" w:color="auto"/>
        <w:right w:val="none" w:sz="0" w:space="0" w:color="auto"/>
      </w:divBdr>
    </w:div>
    <w:div w:id="712392271">
      <w:bodyDiv w:val="1"/>
      <w:marLeft w:val="0"/>
      <w:marRight w:val="0"/>
      <w:marTop w:val="0"/>
      <w:marBottom w:val="0"/>
      <w:divBdr>
        <w:top w:val="none" w:sz="0" w:space="0" w:color="auto"/>
        <w:left w:val="none" w:sz="0" w:space="0" w:color="auto"/>
        <w:bottom w:val="none" w:sz="0" w:space="0" w:color="auto"/>
        <w:right w:val="none" w:sz="0" w:space="0" w:color="auto"/>
      </w:divBdr>
    </w:div>
    <w:div w:id="722681914">
      <w:bodyDiv w:val="1"/>
      <w:marLeft w:val="0"/>
      <w:marRight w:val="0"/>
      <w:marTop w:val="0"/>
      <w:marBottom w:val="0"/>
      <w:divBdr>
        <w:top w:val="none" w:sz="0" w:space="0" w:color="auto"/>
        <w:left w:val="none" w:sz="0" w:space="0" w:color="auto"/>
        <w:bottom w:val="none" w:sz="0" w:space="0" w:color="auto"/>
        <w:right w:val="none" w:sz="0" w:space="0" w:color="auto"/>
      </w:divBdr>
    </w:div>
    <w:div w:id="765922139">
      <w:bodyDiv w:val="1"/>
      <w:marLeft w:val="0"/>
      <w:marRight w:val="0"/>
      <w:marTop w:val="0"/>
      <w:marBottom w:val="0"/>
      <w:divBdr>
        <w:top w:val="none" w:sz="0" w:space="0" w:color="auto"/>
        <w:left w:val="none" w:sz="0" w:space="0" w:color="auto"/>
        <w:bottom w:val="none" w:sz="0" w:space="0" w:color="auto"/>
        <w:right w:val="none" w:sz="0" w:space="0" w:color="auto"/>
      </w:divBdr>
    </w:div>
    <w:div w:id="768769544">
      <w:bodyDiv w:val="1"/>
      <w:marLeft w:val="0"/>
      <w:marRight w:val="0"/>
      <w:marTop w:val="0"/>
      <w:marBottom w:val="0"/>
      <w:divBdr>
        <w:top w:val="none" w:sz="0" w:space="0" w:color="auto"/>
        <w:left w:val="none" w:sz="0" w:space="0" w:color="auto"/>
        <w:bottom w:val="none" w:sz="0" w:space="0" w:color="auto"/>
        <w:right w:val="none" w:sz="0" w:space="0" w:color="auto"/>
      </w:divBdr>
    </w:div>
    <w:div w:id="814879447">
      <w:bodyDiv w:val="1"/>
      <w:marLeft w:val="0"/>
      <w:marRight w:val="0"/>
      <w:marTop w:val="0"/>
      <w:marBottom w:val="0"/>
      <w:divBdr>
        <w:top w:val="none" w:sz="0" w:space="0" w:color="auto"/>
        <w:left w:val="none" w:sz="0" w:space="0" w:color="auto"/>
        <w:bottom w:val="none" w:sz="0" w:space="0" w:color="auto"/>
        <w:right w:val="none" w:sz="0" w:space="0" w:color="auto"/>
      </w:divBdr>
      <w:divsChild>
        <w:div w:id="53046684">
          <w:marLeft w:val="0"/>
          <w:marRight w:val="0"/>
          <w:marTop w:val="0"/>
          <w:marBottom w:val="0"/>
          <w:divBdr>
            <w:top w:val="none" w:sz="0" w:space="0" w:color="auto"/>
            <w:left w:val="none" w:sz="0" w:space="0" w:color="auto"/>
            <w:bottom w:val="none" w:sz="0" w:space="0" w:color="auto"/>
            <w:right w:val="none" w:sz="0" w:space="0" w:color="auto"/>
          </w:divBdr>
        </w:div>
        <w:div w:id="751657935">
          <w:marLeft w:val="0"/>
          <w:marRight w:val="0"/>
          <w:marTop w:val="0"/>
          <w:marBottom w:val="0"/>
          <w:divBdr>
            <w:top w:val="none" w:sz="0" w:space="0" w:color="auto"/>
            <w:left w:val="none" w:sz="0" w:space="0" w:color="auto"/>
            <w:bottom w:val="none" w:sz="0" w:space="0" w:color="auto"/>
            <w:right w:val="none" w:sz="0" w:space="0" w:color="auto"/>
          </w:divBdr>
        </w:div>
        <w:div w:id="797409142">
          <w:marLeft w:val="0"/>
          <w:marRight w:val="0"/>
          <w:marTop w:val="0"/>
          <w:marBottom w:val="0"/>
          <w:divBdr>
            <w:top w:val="none" w:sz="0" w:space="0" w:color="auto"/>
            <w:left w:val="none" w:sz="0" w:space="0" w:color="auto"/>
            <w:bottom w:val="none" w:sz="0" w:space="0" w:color="auto"/>
            <w:right w:val="none" w:sz="0" w:space="0" w:color="auto"/>
          </w:divBdr>
        </w:div>
        <w:div w:id="1458908498">
          <w:marLeft w:val="0"/>
          <w:marRight w:val="0"/>
          <w:marTop w:val="0"/>
          <w:marBottom w:val="0"/>
          <w:divBdr>
            <w:top w:val="none" w:sz="0" w:space="0" w:color="auto"/>
            <w:left w:val="none" w:sz="0" w:space="0" w:color="auto"/>
            <w:bottom w:val="none" w:sz="0" w:space="0" w:color="auto"/>
            <w:right w:val="none" w:sz="0" w:space="0" w:color="auto"/>
          </w:divBdr>
        </w:div>
        <w:div w:id="1812097141">
          <w:marLeft w:val="0"/>
          <w:marRight w:val="0"/>
          <w:marTop w:val="0"/>
          <w:marBottom w:val="0"/>
          <w:divBdr>
            <w:top w:val="none" w:sz="0" w:space="0" w:color="auto"/>
            <w:left w:val="none" w:sz="0" w:space="0" w:color="auto"/>
            <w:bottom w:val="none" w:sz="0" w:space="0" w:color="auto"/>
            <w:right w:val="none" w:sz="0" w:space="0" w:color="auto"/>
          </w:divBdr>
        </w:div>
      </w:divsChild>
    </w:div>
    <w:div w:id="828788447">
      <w:bodyDiv w:val="1"/>
      <w:marLeft w:val="0"/>
      <w:marRight w:val="0"/>
      <w:marTop w:val="0"/>
      <w:marBottom w:val="0"/>
      <w:divBdr>
        <w:top w:val="none" w:sz="0" w:space="0" w:color="auto"/>
        <w:left w:val="none" w:sz="0" w:space="0" w:color="auto"/>
        <w:bottom w:val="none" w:sz="0" w:space="0" w:color="auto"/>
        <w:right w:val="none" w:sz="0" w:space="0" w:color="auto"/>
      </w:divBdr>
    </w:div>
    <w:div w:id="860431812">
      <w:bodyDiv w:val="1"/>
      <w:marLeft w:val="0"/>
      <w:marRight w:val="0"/>
      <w:marTop w:val="0"/>
      <w:marBottom w:val="0"/>
      <w:divBdr>
        <w:top w:val="none" w:sz="0" w:space="0" w:color="auto"/>
        <w:left w:val="none" w:sz="0" w:space="0" w:color="auto"/>
        <w:bottom w:val="none" w:sz="0" w:space="0" w:color="auto"/>
        <w:right w:val="none" w:sz="0" w:space="0" w:color="auto"/>
      </w:divBdr>
    </w:div>
    <w:div w:id="901407057">
      <w:bodyDiv w:val="1"/>
      <w:marLeft w:val="0"/>
      <w:marRight w:val="0"/>
      <w:marTop w:val="0"/>
      <w:marBottom w:val="0"/>
      <w:divBdr>
        <w:top w:val="none" w:sz="0" w:space="0" w:color="auto"/>
        <w:left w:val="none" w:sz="0" w:space="0" w:color="auto"/>
        <w:bottom w:val="none" w:sz="0" w:space="0" w:color="auto"/>
        <w:right w:val="none" w:sz="0" w:space="0" w:color="auto"/>
      </w:divBdr>
    </w:div>
    <w:div w:id="919368205">
      <w:bodyDiv w:val="1"/>
      <w:marLeft w:val="0"/>
      <w:marRight w:val="0"/>
      <w:marTop w:val="0"/>
      <w:marBottom w:val="0"/>
      <w:divBdr>
        <w:top w:val="none" w:sz="0" w:space="0" w:color="auto"/>
        <w:left w:val="none" w:sz="0" w:space="0" w:color="auto"/>
        <w:bottom w:val="none" w:sz="0" w:space="0" w:color="auto"/>
        <w:right w:val="none" w:sz="0" w:space="0" w:color="auto"/>
      </w:divBdr>
    </w:div>
    <w:div w:id="999964261">
      <w:bodyDiv w:val="1"/>
      <w:marLeft w:val="0"/>
      <w:marRight w:val="0"/>
      <w:marTop w:val="0"/>
      <w:marBottom w:val="0"/>
      <w:divBdr>
        <w:top w:val="none" w:sz="0" w:space="0" w:color="auto"/>
        <w:left w:val="none" w:sz="0" w:space="0" w:color="auto"/>
        <w:bottom w:val="none" w:sz="0" w:space="0" w:color="auto"/>
        <w:right w:val="none" w:sz="0" w:space="0" w:color="auto"/>
      </w:divBdr>
    </w:div>
    <w:div w:id="1019818431">
      <w:bodyDiv w:val="1"/>
      <w:marLeft w:val="0"/>
      <w:marRight w:val="0"/>
      <w:marTop w:val="0"/>
      <w:marBottom w:val="0"/>
      <w:divBdr>
        <w:top w:val="none" w:sz="0" w:space="0" w:color="auto"/>
        <w:left w:val="none" w:sz="0" w:space="0" w:color="auto"/>
        <w:bottom w:val="none" w:sz="0" w:space="0" w:color="auto"/>
        <w:right w:val="none" w:sz="0" w:space="0" w:color="auto"/>
      </w:divBdr>
    </w:div>
    <w:div w:id="1034235178">
      <w:bodyDiv w:val="1"/>
      <w:marLeft w:val="0"/>
      <w:marRight w:val="0"/>
      <w:marTop w:val="0"/>
      <w:marBottom w:val="0"/>
      <w:divBdr>
        <w:top w:val="none" w:sz="0" w:space="0" w:color="auto"/>
        <w:left w:val="none" w:sz="0" w:space="0" w:color="auto"/>
        <w:bottom w:val="none" w:sz="0" w:space="0" w:color="auto"/>
        <w:right w:val="none" w:sz="0" w:space="0" w:color="auto"/>
      </w:divBdr>
    </w:div>
    <w:div w:id="1038362036">
      <w:bodyDiv w:val="1"/>
      <w:marLeft w:val="0"/>
      <w:marRight w:val="0"/>
      <w:marTop w:val="0"/>
      <w:marBottom w:val="0"/>
      <w:divBdr>
        <w:top w:val="none" w:sz="0" w:space="0" w:color="auto"/>
        <w:left w:val="none" w:sz="0" w:space="0" w:color="auto"/>
        <w:bottom w:val="none" w:sz="0" w:space="0" w:color="auto"/>
        <w:right w:val="none" w:sz="0" w:space="0" w:color="auto"/>
      </w:divBdr>
    </w:div>
    <w:div w:id="1062873498">
      <w:bodyDiv w:val="1"/>
      <w:marLeft w:val="0"/>
      <w:marRight w:val="0"/>
      <w:marTop w:val="0"/>
      <w:marBottom w:val="0"/>
      <w:divBdr>
        <w:top w:val="none" w:sz="0" w:space="0" w:color="auto"/>
        <w:left w:val="none" w:sz="0" w:space="0" w:color="auto"/>
        <w:bottom w:val="none" w:sz="0" w:space="0" w:color="auto"/>
        <w:right w:val="none" w:sz="0" w:space="0" w:color="auto"/>
      </w:divBdr>
    </w:div>
    <w:div w:id="1159809900">
      <w:bodyDiv w:val="1"/>
      <w:marLeft w:val="0"/>
      <w:marRight w:val="0"/>
      <w:marTop w:val="0"/>
      <w:marBottom w:val="0"/>
      <w:divBdr>
        <w:top w:val="none" w:sz="0" w:space="0" w:color="auto"/>
        <w:left w:val="none" w:sz="0" w:space="0" w:color="auto"/>
        <w:bottom w:val="none" w:sz="0" w:space="0" w:color="auto"/>
        <w:right w:val="none" w:sz="0" w:space="0" w:color="auto"/>
      </w:divBdr>
    </w:div>
    <w:div w:id="1319383245">
      <w:bodyDiv w:val="1"/>
      <w:marLeft w:val="0"/>
      <w:marRight w:val="0"/>
      <w:marTop w:val="0"/>
      <w:marBottom w:val="0"/>
      <w:divBdr>
        <w:top w:val="none" w:sz="0" w:space="0" w:color="auto"/>
        <w:left w:val="none" w:sz="0" w:space="0" w:color="auto"/>
        <w:bottom w:val="none" w:sz="0" w:space="0" w:color="auto"/>
        <w:right w:val="none" w:sz="0" w:space="0" w:color="auto"/>
      </w:divBdr>
      <w:divsChild>
        <w:div w:id="168909898">
          <w:marLeft w:val="0"/>
          <w:marRight w:val="0"/>
          <w:marTop w:val="0"/>
          <w:marBottom w:val="0"/>
          <w:divBdr>
            <w:top w:val="none" w:sz="0" w:space="0" w:color="auto"/>
            <w:left w:val="none" w:sz="0" w:space="0" w:color="auto"/>
            <w:bottom w:val="none" w:sz="0" w:space="0" w:color="auto"/>
            <w:right w:val="none" w:sz="0" w:space="0" w:color="auto"/>
          </w:divBdr>
        </w:div>
        <w:div w:id="484007135">
          <w:marLeft w:val="0"/>
          <w:marRight w:val="0"/>
          <w:marTop w:val="0"/>
          <w:marBottom w:val="0"/>
          <w:divBdr>
            <w:top w:val="none" w:sz="0" w:space="0" w:color="auto"/>
            <w:left w:val="none" w:sz="0" w:space="0" w:color="auto"/>
            <w:bottom w:val="none" w:sz="0" w:space="0" w:color="auto"/>
            <w:right w:val="none" w:sz="0" w:space="0" w:color="auto"/>
          </w:divBdr>
        </w:div>
        <w:div w:id="500857045">
          <w:marLeft w:val="0"/>
          <w:marRight w:val="0"/>
          <w:marTop w:val="0"/>
          <w:marBottom w:val="0"/>
          <w:divBdr>
            <w:top w:val="none" w:sz="0" w:space="0" w:color="auto"/>
            <w:left w:val="none" w:sz="0" w:space="0" w:color="auto"/>
            <w:bottom w:val="none" w:sz="0" w:space="0" w:color="auto"/>
            <w:right w:val="none" w:sz="0" w:space="0" w:color="auto"/>
          </w:divBdr>
        </w:div>
        <w:div w:id="806245445">
          <w:marLeft w:val="0"/>
          <w:marRight w:val="0"/>
          <w:marTop w:val="0"/>
          <w:marBottom w:val="0"/>
          <w:divBdr>
            <w:top w:val="none" w:sz="0" w:space="0" w:color="auto"/>
            <w:left w:val="none" w:sz="0" w:space="0" w:color="auto"/>
            <w:bottom w:val="none" w:sz="0" w:space="0" w:color="auto"/>
            <w:right w:val="none" w:sz="0" w:space="0" w:color="auto"/>
          </w:divBdr>
        </w:div>
        <w:div w:id="980310023">
          <w:marLeft w:val="0"/>
          <w:marRight w:val="0"/>
          <w:marTop w:val="0"/>
          <w:marBottom w:val="0"/>
          <w:divBdr>
            <w:top w:val="none" w:sz="0" w:space="0" w:color="auto"/>
            <w:left w:val="none" w:sz="0" w:space="0" w:color="auto"/>
            <w:bottom w:val="none" w:sz="0" w:space="0" w:color="auto"/>
            <w:right w:val="none" w:sz="0" w:space="0" w:color="auto"/>
          </w:divBdr>
        </w:div>
        <w:div w:id="1061052141">
          <w:marLeft w:val="0"/>
          <w:marRight w:val="0"/>
          <w:marTop w:val="0"/>
          <w:marBottom w:val="0"/>
          <w:divBdr>
            <w:top w:val="none" w:sz="0" w:space="0" w:color="auto"/>
            <w:left w:val="none" w:sz="0" w:space="0" w:color="auto"/>
            <w:bottom w:val="none" w:sz="0" w:space="0" w:color="auto"/>
            <w:right w:val="none" w:sz="0" w:space="0" w:color="auto"/>
          </w:divBdr>
        </w:div>
        <w:div w:id="1469323581">
          <w:marLeft w:val="0"/>
          <w:marRight w:val="0"/>
          <w:marTop w:val="0"/>
          <w:marBottom w:val="0"/>
          <w:divBdr>
            <w:top w:val="none" w:sz="0" w:space="0" w:color="auto"/>
            <w:left w:val="none" w:sz="0" w:space="0" w:color="auto"/>
            <w:bottom w:val="none" w:sz="0" w:space="0" w:color="auto"/>
            <w:right w:val="none" w:sz="0" w:space="0" w:color="auto"/>
          </w:divBdr>
        </w:div>
      </w:divsChild>
    </w:div>
    <w:div w:id="1322779066">
      <w:bodyDiv w:val="1"/>
      <w:marLeft w:val="0"/>
      <w:marRight w:val="0"/>
      <w:marTop w:val="0"/>
      <w:marBottom w:val="0"/>
      <w:divBdr>
        <w:top w:val="none" w:sz="0" w:space="0" w:color="auto"/>
        <w:left w:val="none" w:sz="0" w:space="0" w:color="auto"/>
        <w:bottom w:val="none" w:sz="0" w:space="0" w:color="auto"/>
        <w:right w:val="none" w:sz="0" w:space="0" w:color="auto"/>
      </w:divBdr>
    </w:div>
    <w:div w:id="1338343388">
      <w:bodyDiv w:val="1"/>
      <w:marLeft w:val="0"/>
      <w:marRight w:val="0"/>
      <w:marTop w:val="0"/>
      <w:marBottom w:val="0"/>
      <w:divBdr>
        <w:top w:val="none" w:sz="0" w:space="0" w:color="auto"/>
        <w:left w:val="none" w:sz="0" w:space="0" w:color="auto"/>
        <w:bottom w:val="none" w:sz="0" w:space="0" w:color="auto"/>
        <w:right w:val="none" w:sz="0" w:space="0" w:color="auto"/>
      </w:divBdr>
    </w:div>
    <w:div w:id="1415397889">
      <w:bodyDiv w:val="1"/>
      <w:marLeft w:val="0"/>
      <w:marRight w:val="0"/>
      <w:marTop w:val="0"/>
      <w:marBottom w:val="0"/>
      <w:divBdr>
        <w:top w:val="none" w:sz="0" w:space="0" w:color="auto"/>
        <w:left w:val="none" w:sz="0" w:space="0" w:color="auto"/>
        <w:bottom w:val="none" w:sz="0" w:space="0" w:color="auto"/>
        <w:right w:val="none" w:sz="0" w:space="0" w:color="auto"/>
      </w:divBdr>
    </w:div>
    <w:div w:id="1431270020">
      <w:bodyDiv w:val="1"/>
      <w:marLeft w:val="0"/>
      <w:marRight w:val="0"/>
      <w:marTop w:val="0"/>
      <w:marBottom w:val="0"/>
      <w:divBdr>
        <w:top w:val="none" w:sz="0" w:space="0" w:color="auto"/>
        <w:left w:val="none" w:sz="0" w:space="0" w:color="auto"/>
        <w:bottom w:val="none" w:sz="0" w:space="0" w:color="auto"/>
        <w:right w:val="none" w:sz="0" w:space="0" w:color="auto"/>
      </w:divBdr>
    </w:div>
    <w:div w:id="1497961269">
      <w:bodyDiv w:val="1"/>
      <w:marLeft w:val="0"/>
      <w:marRight w:val="0"/>
      <w:marTop w:val="0"/>
      <w:marBottom w:val="0"/>
      <w:divBdr>
        <w:top w:val="none" w:sz="0" w:space="0" w:color="auto"/>
        <w:left w:val="none" w:sz="0" w:space="0" w:color="auto"/>
        <w:bottom w:val="none" w:sz="0" w:space="0" w:color="auto"/>
        <w:right w:val="none" w:sz="0" w:space="0" w:color="auto"/>
      </w:divBdr>
    </w:div>
    <w:div w:id="1518082827">
      <w:bodyDiv w:val="1"/>
      <w:marLeft w:val="0"/>
      <w:marRight w:val="0"/>
      <w:marTop w:val="0"/>
      <w:marBottom w:val="0"/>
      <w:divBdr>
        <w:top w:val="none" w:sz="0" w:space="0" w:color="auto"/>
        <w:left w:val="none" w:sz="0" w:space="0" w:color="auto"/>
        <w:bottom w:val="none" w:sz="0" w:space="0" w:color="auto"/>
        <w:right w:val="none" w:sz="0" w:space="0" w:color="auto"/>
      </w:divBdr>
    </w:div>
    <w:div w:id="1524397567">
      <w:bodyDiv w:val="1"/>
      <w:marLeft w:val="0"/>
      <w:marRight w:val="0"/>
      <w:marTop w:val="0"/>
      <w:marBottom w:val="0"/>
      <w:divBdr>
        <w:top w:val="none" w:sz="0" w:space="0" w:color="auto"/>
        <w:left w:val="none" w:sz="0" w:space="0" w:color="auto"/>
        <w:bottom w:val="none" w:sz="0" w:space="0" w:color="auto"/>
        <w:right w:val="none" w:sz="0" w:space="0" w:color="auto"/>
      </w:divBdr>
    </w:div>
    <w:div w:id="1527452010">
      <w:bodyDiv w:val="1"/>
      <w:marLeft w:val="0"/>
      <w:marRight w:val="0"/>
      <w:marTop w:val="0"/>
      <w:marBottom w:val="0"/>
      <w:divBdr>
        <w:top w:val="none" w:sz="0" w:space="0" w:color="auto"/>
        <w:left w:val="none" w:sz="0" w:space="0" w:color="auto"/>
        <w:bottom w:val="none" w:sz="0" w:space="0" w:color="auto"/>
        <w:right w:val="none" w:sz="0" w:space="0" w:color="auto"/>
      </w:divBdr>
    </w:div>
    <w:div w:id="1569145070">
      <w:bodyDiv w:val="1"/>
      <w:marLeft w:val="0"/>
      <w:marRight w:val="0"/>
      <w:marTop w:val="0"/>
      <w:marBottom w:val="0"/>
      <w:divBdr>
        <w:top w:val="none" w:sz="0" w:space="0" w:color="auto"/>
        <w:left w:val="none" w:sz="0" w:space="0" w:color="auto"/>
        <w:bottom w:val="none" w:sz="0" w:space="0" w:color="auto"/>
        <w:right w:val="none" w:sz="0" w:space="0" w:color="auto"/>
      </w:divBdr>
      <w:divsChild>
        <w:div w:id="514001635">
          <w:marLeft w:val="0"/>
          <w:marRight w:val="0"/>
          <w:marTop w:val="0"/>
          <w:marBottom w:val="0"/>
          <w:divBdr>
            <w:top w:val="none" w:sz="0" w:space="0" w:color="auto"/>
            <w:left w:val="none" w:sz="0" w:space="0" w:color="auto"/>
            <w:bottom w:val="none" w:sz="0" w:space="0" w:color="auto"/>
            <w:right w:val="none" w:sz="0" w:space="0" w:color="auto"/>
          </w:divBdr>
        </w:div>
        <w:div w:id="554893581">
          <w:marLeft w:val="0"/>
          <w:marRight w:val="0"/>
          <w:marTop w:val="0"/>
          <w:marBottom w:val="0"/>
          <w:divBdr>
            <w:top w:val="none" w:sz="0" w:space="0" w:color="auto"/>
            <w:left w:val="none" w:sz="0" w:space="0" w:color="auto"/>
            <w:bottom w:val="none" w:sz="0" w:space="0" w:color="auto"/>
            <w:right w:val="none" w:sz="0" w:space="0" w:color="auto"/>
          </w:divBdr>
        </w:div>
      </w:divsChild>
    </w:div>
    <w:div w:id="1651520939">
      <w:bodyDiv w:val="1"/>
      <w:marLeft w:val="0"/>
      <w:marRight w:val="0"/>
      <w:marTop w:val="0"/>
      <w:marBottom w:val="0"/>
      <w:divBdr>
        <w:top w:val="none" w:sz="0" w:space="0" w:color="auto"/>
        <w:left w:val="none" w:sz="0" w:space="0" w:color="auto"/>
        <w:bottom w:val="none" w:sz="0" w:space="0" w:color="auto"/>
        <w:right w:val="none" w:sz="0" w:space="0" w:color="auto"/>
      </w:divBdr>
    </w:div>
    <w:div w:id="1675298086">
      <w:bodyDiv w:val="1"/>
      <w:marLeft w:val="0"/>
      <w:marRight w:val="0"/>
      <w:marTop w:val="0"/>
      <w:marBottom w:val="0"/>
      <w:divBdr>
        <w:top w:val="none" w:sz="0" w:space="0" w:color="auto"/>
        <w:left w:val="none" w:sz="0" w:space="0" w:color="auto"/>
        <w:bottom w:val="none" w:sz="0" w:space="0" w:color="auto"/>
        <w:right w:val="none" w:sz="0" w:space="0" w:color="auto"/>
      </w:divBdr>
    </w:div>
    <w:div w:id="1712270625">
      <w:bodyDiv w:val="1"/>
      <w:marLeft w:val="0"/>
      <w:marRight w:val="0"/>
      <w:marTop w:val="0"/>
      <w:marBottom w:val="0"/>
      <w:divBdr>
        <w:top w:val="none" w:sz="0" w:space="0" w:color="auto"/>
        <w:left w:val="none" w:sz="0" w:space="0" w:color="auto"/>
        <w:bottom w:val="none" w:sz="0" w:space="0" w:color="auto"/>
        <w:right w:val="none" w:sz="0" w:space="0" w:color="auto"/>
      </w:divBdr>
    </w:div>
    <w:div w:id="1838760791">
      <w:bodyDiv w:val="1"/>
      <w:marLeft w:val="0"/>
      <w:marRight w:val="0"/>
      <w:marTop w:val="0"/>
      <w:marBottom w:val="0"/>
      <w:divBdr>
        <w:top w:val="none" w:sz="0" w:space="0" w:color="auto"/>
        <w:left w:val="none" w:sz="0" w:space="0" w:color="auto"/>
        <w:bottom w:val="none" w:sz="0" w:space="0" w:color="auto"/>
        <w:right w:val="none" w:sz="0" w:space="0" w:color="auto"/>
      </w:divBdr>
    </w:div>
    <w:div w:id="1889685253">
      <w:bodyDiv w:val="1"/>
      <w:marLeft w:val="0"/>
      <w:marRight w:val="0"/>
      <w:marTop w:val="0"/>
      <w:marBottom w:val="0"/>
      <w:divBdr>
        <w:top w:val="none" w:sz="0" w:space="0" w:color="auto"/>
        <w:left w:val="none" w:sz="0" w:space="0" w:color="auto"/>
        <w:bottom w:val="none" w:sz="0" w:space="0" w:color="auto"/>
        <w:right w:val="none" w:sz="0" w:space="0" w:color="auto"/>
      </w:divBdr>
    </w:div>
    <w:div w:id="1909414375">
      <w:bodyDiv w:val="1"/>
      <w:marLeft w:val="0"/>
      <w:marRight w:val="0"/>
      <w:marTop w:val="0"/>
      <w:marBottom w:val="0"/>
      <w:divBdr>
        <w:top w:val="none" w:sz="0" w:space="0" w:color="auto"/>
        <w:left w:val="none" w:sz="0" w:space="0" w:color="auto"/>
        <w:bottom w:val="none" w:sz="0" w:space="0" w:color="auto"/>
        <w:right w:val="none" w:sz="0" w:space="0" w:color="auto"/>
      </w:divBdr>
    </w:div>
    <w:div w:id="1910771539">
      <w:bodyDiv w:val="1"/>
      <w:marLeft w:val="0"/>
      <w:marRight w:val="0"/>
      <w:marTop w:val="0"/>
      <w:marBottom w:val="0"/>
      <w:divBdr>
        <w:top w:val="none" w:sz="0" w:space="0" w:color="auto"/>
        <w:left w:val="none" w:sz="0" w:space="0" w:color="auto"/>
        <w:bottom w:val="none" w:sz="0" w:space="0" w:color="auto"/>
        <w:right w:val="none" w:sz="0" w:space="0" w:color="auto"/>
      </w:divBdr>
      <w:divsChild>
        <w:div w:id="218633083">
          <w:marLeft w:val="0"/>
          <w:marRight w:val="0"/>
          <w:marTop w:val="0"/>
          <w:marBottom w:val="0"/>
          <w:divBdr>
            <w:top w:val="none" w:sz="0" w:space="0" w:color="auto"/>
            <w:left w:val="none" w:sz="0" w:space="0" w:color="auto"/>
            <w:bottom w:val="none" w:sz="0" w:space="0" w:color="auto"/>
            <w:right w:val="none" w:sz="0" w:space="0" w:color="auto"/>
          </w:divBdr>
        </w:div>
        <w:div w:id="271858805">
          <w:marLeft w:val="0"/>
          <w:marRight w:val="0"/>
          <w:marTop w:val="0"/>
          <w:marBottom w:val="0"/>
          <w:divBdr>
            <w:top w:val="none" w:sz="0" w:space="0" w:color="auto"/>
            <w:left w:val="none" w:sz="0" w:space="0" w:color="auto"/>
            <w:bottom w:val="none" w:sz="0" w:space="0" w:color="auto"/>
            <w:right w:val="none" w:sz="0" w:space="0" w:color="auto"/>
          </w:divBdr>
        </w:div>
        <w:div w:id="334454191">
          <w:marLeft w:val="0"/>
          <w:marRight w:val="0"/>
          <w:marTop w:val="0"/>
          <w:marBottom w:val="0"/>
          <w:divBdr>
            <w:top w:val="none" w:sz="0" w:space="0" w:color="auto"/>
            <w:left w:val="none" w:sz="0" w:space="0" w:color="auto"/>
            <w:bottom w:val="none" w:sz="0" w:space="0" w:color="auto"/>
            <w:right w:val="none" w:sz="0" w:space="0" w:color="auto"/>
          </w:divBdr>
        </w:div>
        <w:div w:id="618805876">
          <w:marLeft w:val="0"/>
          <w:marRight w:val="0"/>
          <w:marTop w:val="0"/>
          <w:marBottom w:val="0"/>
          <w:divBdr>
            <w:top w:val="none" w:sz="0" w:space="0" w:color="auto"/>
            <w:left w:val="none" w:sz="0" w:space="0" w:color="auto"/>
            <w:bottom w:val="none" w:sz="0" w:space="0" w:color="auto"/>
            <w:right w:val="none" w:sz="0" w:space="0" w:color="auto"/>
          </w:divBdr>
        </w:div>
        <w:div w:id="654798667">
          <w:marLeft w:val="0"/>
          <w:marRight w:val="0"/>
          <w:marTop w:val="0"/>
          <w:marBottom w:val="0"/>
          <w:divBdr>
            <w:top w:val="none" w:sz="0" w:space="0" w:color="auto"/>
            <w:left w:val="none" w:sz="0" w:space="0" w:color="auto"/>
            <w:bottom w:val="none" w:sz="0" w:space="0" w:color="auto"/>
            <w:right w:val="none" w:sz="0" w:space="0" w:color="auto"/>
          </w:divBdr>
        </w:div>
        <w:div w:id="676618117">
          <w:marLeft w:val="0"/>
          <w:marRight w:val="0"/>
          <w:marTop w:val="0"/>
          <w:marBottom w:val="0"/>
          <w:divBdr>
            <w:top w:val="none" w:sz="0" w:space="0" w:color="auto"/>
            <w:left w:val="none" w:sz="0" w:space="0" w:color="auto"/>
            <w:bottom w:val="none" w:sz="0" w:space="0" w:color="auto"/>
            <w:right w:val="none" w:sz="0" w:space="0" w:color="auto"/>
          </w:divBdr>
        </w:div>
        <w:div w:id="761798242">
          <w:marLeft w:val="0"/>
          <w:marRight w:val="0"/>
          <w:marTop w:val="0"/>
          <w:marBottom w:val="0"/>
          <w:divBdr>
            <w:top w:val="none" w:sz="0" w:space="0" w:color="auto"/>
            <w:left w:val="none" w:sz="0" w:space="0" w:color="auto"/>
            <w:bottom w:val="none" w:sz="0" w:space="0" w:color="auto"/>
            <w:right w:val="none" w:sz="0" w:space="0" w:color="auto"/>
          </w:divBdr>
        </w:div>
        <w:div w:id="849372000">
          <w:marLeft w:val="0"/>
          <w:marRight w:val="0"/>
          <w:marTop w:val="0"/>
          <w:marBottom w:val="0"/>
          <w:divBdr>
            <w:top w:val="none" w:sz="0" w:space="0" w:color="auto"/>
            <w:left w:val="none" w:sz="0" w:space="0" w:color="auto"/>
            <w:bottom w:val="none" w:sz="0" w:space="0" w:color="auto"/>
            <w:right w:val="none" w:sz="0" w:space="0" w:color="auto"/>
          </w:divBdr>
        </w:div>
        <w:div w:id="910964354">
          <w:marLeft w:val="0"/>
          <w:marRight w:val="0"/>
          <w:marTop w:val="0"/>
          <w:marBottom w:val="0"/>
          <w:divBdr>
            <w:top w:val="none" w:sz="0" w:space="0" w:color="auto"/>
            <w:left w:val="none" w:sz="0" w:space="0" w:color="auto"/>
            <w:bottom w:val="none" w:sz="0" w:space="0" w:color="auto"/>
            <w:right w:val="none" w:sz="0" w:space="0" w:color="auto"/>
          </w:divBdr>
        </w:div>
        <w:div w:id="945842575">
          <w:marLeft w:val="0"/>
          <w:marRight w:val="0"/>
          <w:marTop w:val="0"/>
          <w:marBottom w:val="0"/>
          <w:divBdr>
            <w:top w:val="none" w:sz="0" w:space="0" w:color="auto"/>
            <w:left w:val="none" w:sz="0" w:space="0" w:color="auto"/>
            <w:bottom w:val="none" w:sz="0" w:space="0" w:color="auto"/>
            <w:right w:val="none" w:sz="0" w:space="0" w:color="auto"/>
          </w:divBdr>
        </w:div>
        <w:div w:id="1074280040">
          <w:marLeft w:val="0"/>
          <w:marRight w:val="0"/>
          <w:marTop w:val="0"/>
          <w:marBottom w:val="0"/>
          <w:divBdr>
            <w:top w:val="none" w:sz="0" w:space="0" w:color="auto"/>
            <w:left w:val="none" w:sz="0" w:space="0" w:color="auto"/>
            <w:bottom w:val="none" w:sz="0" w:space="0" w:color="auto"/>
            <w:right w:val="none" w:sz="0" w:space="0" w:color="auto"/>
          </w:divBdr>
        </w:div>
        <w:div w:id="1156260454">
          <w:marLeft w:val="0"/>
          <w:marRight w:val="0"/>
          <w:marTop w:val="0"/>
          <w:marBottom w:val="0"/>
          <w:divBdr>
            <w:top w:val="none" w:sz="0" w:space="0" w:color="auto"/>
            <w:left w:val="none" w:sz="0" w:space="0" w:color="auto"/>
            <w:bottom w:val="none" w:sz="0" w:space="0" w:color="auto"/>
            <w:right w:val="none" w:sz="0" w:space="0" w:color="auto"/>
          </w:divBdr>
        </w:div>
        <w:div w:id="1350718160">
          <w:marLeft w:val="0"/>
          <w:marRight w:val="0"/>
          <w:marTop w:val="0"/>
          <w:marBottom w:val="0"/>
          <w:divBdr>
            <w:top w:val="none" w:sz="0" w:space="0" w:color="auto"/>
            <w:left w:val="none" w:sz="0" w:space="0" w:color="auto"/>
            <w:bottom w:val="none" w:sz="0" w:space="0" w:color="auto"/>
            <w:right w:val="none" w:sz="0" w:space="0" w:color="auto"/>
          </w:divBdr>
        </w:div>
        <w:div w:id="1559705518">
          <w:marLeft w:val="0"/>
          <w:marRight w:val="0"/>
          <w:marTop w:val="0"/>
          <w:marBottom w:val="0"/>
          <w:divBdr>
            <w:top w:val="none" w:sz="0" w:space="0" w:color="auto"/>
            <w:left w:val="none" w:sz="0" w:space="0" w:color="auto"/>
            <w:bottom w:val="none" w:sz="0" w:space="0" w:color="auto"/>
            <w:right w:val="none" w:sz="0" w:space="0" w:color="auto"/>
          </w:divBdr>
        </w:div>
        <w:div w:id="1560969191">
          <w:marLeft w:val="0"/>
          <w:marRight w:val="0"/>
          <w:marTop w:val="0"/>
          <w:marBottom w:val="0"/>
          <w:divBdr>
            <w:top w:val="none" w:sz="0" w:space="0" w:color="auto"/>
            <w:left w:val="none" w:sz="0" w:space="0" w:color="auto"/>
            <w:bottom w:val="none" w:sz="0" w:space="0" w:color="auto"/>
            <w:right w:val="none" w:sz="0" w:space="0" w:color="auto"/>
          </w:divBdr>
        </w:div>
        <w:div w:id="1593468840">
          <w:marLeft w:val="0"/>
          <w:marRight w:val="0"/>
          <w:marTop w:val="0"/>
          <w:marBottom w:val="0"/>
          <w:divBdr>
            <w:top w:val="none" w:sz="0" w:space="0" w:color="auto"/>
            <w:left w:val="none" w:sz="0" w:space="0" w:color="auto"/>
            <w:bottom w:val="none" w:sz="0" w:space="0" w:color="auto"/>
            <w:right w:val="none" w:sz="0" w:space="0" w:color="auto"/>
          </w:divBdr>
        </w:div>
        <w:div w:id="1823542804">
          <w:marLeft w:val="0"/>
          <w:marRight w:val="0"/>
          <w:marTop w:val="0"/>
          <w:marBottom w:val="0"/>
          <w:divBdr>
            <w:top w:val="none" w:sz="0" w:space="0" w:color="auto"/>
            <w:left w:val="none" w:sz="0" w:space="0" w:color="auto"/>
            <w:bottom w:val="none" w:sz="0" w:space="0" w:color="auto"/>
            <w:right w:val="none" w:sz="0" w:space="0" w:color="auto"/>
          </w:divBdr>
        </w:div>
      </w:divsChild>
    </w:div>
    <w:div w:id="1912959085">
      <w:bodyDiv w:val="1"/>
      <w:marLeft w:val="0"/>
      <w:marRight w:val="0"/>
      <w:marTop w:val="0"/>
      <w:marBottom w:val="0"/>
      <w:divBdr>
        <w:top w:val="none" w:sz="0" w:space="0" w:color="auto"/>
        <w:left w:val="none" w:sz="0" w:space="0" w:color="auto"/>
        <w:bottom w:val="none" w:sz="0" w:space="0" w:color="auto"/>
        <w:right w:val="none" w:sz="0" w:space="0" w:color="auto"/>
      </w:divBdr>
      <w:divsChild>
        <w:div w:id="94905035">
          <w:marLeft w:val="0"/>
          <w:marRight w:val="0"/>
          <w:marTop w:val="0"/>
          <w:marBottom w:val="0"/>
          <w:divBdr>
            <w:top w:val="none" w:sz="0" w:space="0" w:color="auto"/>
            <w:left w:val="none" w:sz="0" w:space="0" w:color="auto"/>
            <w:bottom w:val="none" w:sz="0" w:space="0" w:color="auto"/>
            <w:right w:val="none" w:sz="0" w:space="0" w:color="auto"/>
          </w:divBdr>
        </w:div>
        <w:div w:id="1653555968">
          <w:marLeft w:val="0"/>
          <w:marRight w:val="0"/>
          <w:marTop w:val="0"/>
          <w:marBottom w:val="0"/>
          <w:divBdr>
            <w:top w:val="none" w:sz="0" w:space="0" w:color="auto"/>
            <w:left w:val="none" w:sz="0" w:space="0" w:color="auto"/>
            <w:bottom w:val="none" w:sz="0" w:space="0" w:color="auto"/>
            <w:right w:val="none" w:sz="0" w:space="0" w:color="auto"/>
          </w:divBdr>
        </w:div>
      </w:divsChild>
    </w:div>
    <w:div w:id="1945722099">
      <w:bodyDiv w:val="1"/>
      <w:marLeft w:val="0"/>
      <w:marRight w:val="0"/>
      <w:marTop w:val="0"/>
      <w:marBottom w:val="0"/>
      <w:divBdr>
        <w:top w:val="none" w:sz="0" w:space="0" w:color="auto"/>
        <w:left w:val="none" w:sz="0" w:space="0" w:color="auto"/>
        <w:bottom w:val="none" w:sz="0" w:space="0" w:color="auto"/>
        <w:right w:val="none" w:sz="0" w:space="0" w:color="auto"/>
      </w:divBdr>
      <w:divsChild>
        <w:div w:id="912281208">
          <w:marLeft w:val="0"/>
          <w:marRight w:val="0"/>
          <w:marTop w:val="0"/>
          <w:marBottom w:val="0"/>
          <w:divBdr>
            <w:top w:val="none" w:sz="0" w:space="0" w:color="auto"/>
            <w:left w:val="none" w:sz="0" w:space="0" w:color="auto"/>
            <w:bottom w:val="none" w:sz="0" w:space="0" w:color="auto"/>
            <w:right w:val="none" w:sz="0" w:space="0" w:color="auto"/>
          </w:divBdr>
        </w:div>
        <w:div w:id="1635596375">
          <w:marLeft w:val="0"/>
          <w:marRight w:val="0"/>
          <w:marTop w:val="0"/>
          <w:marBottom w:val="0"/>
          <w:divBdr>
            <w:top w:val="none" w:sz="0" w:space="0" w:color="auto"/>
            <w:left w:val="none" w:sz="0" w:space="0" w:color="auto"/>
            <w:bottom w:val="none" w:sz="0" w:space="0" w:color="auto"/>
            <w:right w:val="none" w:sz="0" w:space="0" w:color="auto"/>
          </w:divBdr>
        </w:div>
        <w:div w:id="1783263246">
          <w:marLeft w:val="0"/>
          <w:marRight w:val="0"/>
          <w:marTop w:val="0"/>
          <w:marBottom w:val="0"/>
          <w:divBdr>
            <w:top w:val="none" w:sz="0" w:space="0" w:color="auto"/>
            <w:left w:val="none" w:sz="0" w:space="0" w:color="auto"/>
            <w:bottom w:val="none" w:sz="0" w:space="0" w:color="auto"/>
            <w:right w:val="none" w:sz="0" w:space="0" w:color="auto"/>
          </w:divBdr>
        </w:div>
      </w:divsChild>
    </w:div>
    <w:div w:id="1954708880">
      <w:bodyDiv w:val="1"/>
      <w:marLeft w:val="0"/>
      <w:marRight w:val="0"/>
      <w:marTop w:val="0"/>
      <w:marBottom w:val="0"/>
      <w:divBdr>
        <w:top w:val="none" w:sz="0" w:space="0" w:color="auto"/>
        <w:left w:val="none" w:sz="0" w:space="0" w:color="auto"/>
        <w:bottom w:val="none" w:sz="0" w:space="0" w:color="auto"/>
        <w:right w:val="none" w:sz="0" w:space="0" w:color="auto"/>
      </w:divBdr>
    </w:div>
    <w:div w:id="2008902293">
      <w:bodyDiv w:val="1"/>
      <w:marLeft w:val="0"/>
      <w:marRight w:val="0"/>
      <w:marTop w:val="0"/>
      <w:marBottom w:val="0"/>
      <w:divBdr>
        <w:top w:val="none" w:sz="0" w:space="0" w:color="auto"/>
        <w:left w:val="none" w:sz="0" w:space="0" w:color="auto"/>
        <w:bottom w:val="none" w:sz="0" w:space="0" w:color="auto"/>
        <w:right w:val="none" w:sz="0" w:space="0" w:color="auto"/>
      </w:divBdr>
    </w:div>
    <w:div w:id="2017884321">
      <w:bodyDiv w:val="1"/>
      <w:marLeft w:val="0"/>
      <w:marRight w:val="0"/>
      <w:marTop w:val="0"/>
      <w:marBottom w:val="0"/>
      <w:divBdr>
        <w:top w:val="none" w:sz="0" w:space="0" w:color="auto"/>
        <w:left w:val="none" w:sz="0" w:space="0" w:color="auto"/>
        <w:bottom w:val="none" w:sz="0" w:space="0" w:color="auto"/>
        <w:right w:val="none" w:sz="0" w:space="0" w:color="auto"/>
      </w:divBdr>
    </w:div>
    <w:div w:id="2033608115">
      <w:bodyDiv w:val="1"/>
      <w:marLeft w:val="0"/>
      <w:marRight w:val="0"/>
      <w:marTop w:val="0"/>
      <w:marBottom w:val="0"/>
      <w:divBdr>
        <w:top w:val="none" w:sz="0" w:space="0" w:color="auto"/>
        <w:left w:val="none" w:sz="0" w:space="0" w:color="auto"/>
        <w:bottom w:val="none" w:sz="0" w:space="0" w:color="auto"/>
        <w:right w:val="none" w:sz="0" w:space="0" w:color="auto"/>
      </w:divBdr>
    </w:div>
    <w:div w:id="2101095006">
      <w:bodyDiv w:val="1"/>
      <w:marLeft w:val="0"/>
      <w:marRight w:val="0"/>
      <w:marTop w:val="0"/>
      <w:marBottom w:val="0"/>
      <w:divBdr>
        <w:top w:val="none" w:sz="0" w:space="0" w:color="auto"/>
        <w:left w:val="none" w:sz="0" w:space="0" w:color="auto"/>
        <w:bottom w:val="none" w:sz="0" w:space="0" w:color="auto"/>
        <w:right w:val="none" w:sz="0" w:space="0" w:color="auto"/>
      </w:divBdr>
    </w:div>
    <w:div w:id="2132631613">
      <w:bodyDiv w:val="1"/>
      <w:marLeft w:val="0"/>
      <w:marRight w:val="0"/>
      <w:marTop w:val="0"/>
      <w:marBottom w:val="0"/>
      <w:divBdr>
        <w:top w:val="none" w:sz="0" w:space="0" w:color="auto"/>
        <w:left w:val="none" w:sz="0" w:space="0" w:color="auto"/>
        <w:bottom w:val="none" w:sz="0" w:space="0" w:color="auto"/>
        <w:right w:val="none" w:sz="0" w:space="0" w:color="auto"/>
      </w:divBdr>
    </w:div>
    <w:div w:id="214592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creative.vic.gov.au/funding-opportunities/find-a-funding-opportunity/creative-enterprises" TargetMode="External"/><Relationship Id="rId26" Type="http://schemas.openxmlformats.org/officeDocument/2006/relationships/hyperlink" Target="https://australiacouncil.gov.au/workspace/uploads/files/protocols-for-using-first-nati-5f72716d09f01.pdf" TargetMode="External"/><Relationship Id="rId39" Type="http://schemas.openxmlformats.org/officeDocument/2006/relationships/hyperlink" Target="https://creative.vic.gov.au/resources/logos-and-acknowledgements" TargetMode="External"/><Relationship Id="rId21" Type="http://schemas.openxmlformats.org/officeDocument/2006/relationships/hyperlink" Target="https://creative.vic.gov.au/funding-opportunities/find-a-funding-opportunity/creative-enterprises" TargetMode="External"/><Relationship Id="rId34" Type="http://schemas.openxmlformats.org/officeDocument/2006/relationships/hyperlink" Target="https://djsir.vic.gov.au/about-us/overview/policy-framework/child-safety-at-djsir" TargetMode="External"/><Relationship Id="rId42" Type="http://schemas.openxmlformats.org/officeDocument/2006/relationships/hyperlink" Target="https://creative.vic.gov.a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creative.vic.gov.au/funding-opportunities/find-a-funding-opportunity/creative-enterpri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reative.vic.gov.au/funding-opportunities/find-a-funding-opportunity/creative-enterprises" TargetMode="External"/><Relationship Id="rId32" Type="http://schemas.openxmlformats.org/officeDocument/2006/relationships/hyperlink" Target="https://creative.vic.gov.au/funding-opportunities/applicants/glossary" TargetMode="External"/><Relationship Id="rId37" Type="http://schemas.openxmlformats.org/officeDocument/2006/relationships/hyperlink" Target="mailto:programs@creative.vic.gov.au" TargetMode="External"/><Relationship Id="rId40" Type="http://schemas.openxmlformats.org/officeDocument/2006/relationships/hyperlink" Target="https://creativecommons.org/licenses/by/3.0/au/"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reative.vic.gov.au/funding-opportunities/find-a-funding-opportunity/creative-projects-fund" TargetMode="External"/><Relationship Id="rId28" Type="http://schemas.openxmlformats.org/officeDocument/2006/relationships/hyperlink" Target="https://creative.vic.gov.au/funding-opportunities/find-a-funding-opportunity/creative-enterprises" TargetMode="External"/><Relationship Id="rId36" Type="http://schemas.openxmlformats.org/officeDocument/2006/relationships/hyperlink" Target="mailto:programs@creative.vic.gov.au" TargetMode="External"/><Relationship Id="rId10" Type="http://schemas.openxmlformats.org/officeDocument/2006/relationships/endnotes" Target="endnotes.xml"/><Relationship Id="rId19" Type="http://schemas.openxmlformats.org/officeDocument/2006/relationships/hyperlink" Target="https://creative.vic.gov.au/funding-opportunities/find-a-funding-opportunity/creative-enterprises" TargetMode="External"/><Relationship Id="rId31" Type="http://schemas.openxmlformats.org/officeDocument/2006/relationships/hyperlink" Target="https://creative.vic.gov.au/funding-opportunities/applicants/glossary"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reative.vic.gov.au/funding-opportunities/find-a-funding-opportunity/creative-enterprises" TargetMode="External"/><Relationship Id="rId27" Type="http://schemas.openxmlformats.org/officeDocument/2006/relationships/hyperlink" Target="https://www.firstpeoplesrelations.vic.gov.au/victorian-aboriginal-affairs-framework-2018-2023" TargetMode="External"/><Relationship Id="rId30" Type="http://schemas.openxmlformats.org/officeDocument/2006/relationships/hyperlink" Target="https://creative.vic.gov.au/funding-opportunities/find-a-funding-opportunity/creative-enterprises" TargetMode="External"/><Relationship Id="rId35" Type="http://schemas.openxmlformats.org/officeDocument/2006/relationships/hyperlink" Target="https://djsir.vic.gov.au/about-us/contact-us/complaints-form" TargetMode="External"/><Relationship Id="rId43" Type="http://schemas.openxmlformats.org/officeDocument/2006/relationships/image" Target="media/image4.png"/><Relationship Id="rId48"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footer" Target="footer3.xml"/><Relationship Id="rId25" Type="http://schemas.openxmlformats.org/officeDocument/2006/relationships/hyperlink" Target="https://www.artslaw.com.au/information-sheet/indigenous-cultural-intellectual-property-icip-aitb/" TargetMode="External"/><Relationship Id="rId33" Type="http://schemas.openxmlformats.org/officeDocument/2006/relationships/hyperlink" Target="mailto:https://creative.vic.gov.au/funding-opportunities/applicants/glossary" TargetMode="External"/><Relationship Id="rId38" Type="http://schemas.openxmlformats.org/officeDocument/2006/relationships/hyperlink" Target="mailto:privacy@ecodev.vic.gov.au" TargetMode="External"/><Relationship Id="rId46" Type="http://schemas.openxmlformats.org/officeDocument/2006/relationships/fontTable" Target="fontTable.xml"/><Relationship Id="rId20" Type="http://schemas.openxmlformats.org/officeDocument/2006/relationships/hyperlink" Target="https://creative.vic.gov.au/funding-opportunities/find-a-funding-opportunity/creative-projects-fund" TargetMode="External"/><Relationship Id="rId4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A3BCD535-B9A3-4359-9F82-8E2AAE56B362}">
    <t:Anchor>
      <t:Comment id="1279686395"/>
    </t:Anchor>
    <t:History>
      <t:Event id="{3496CA6E-32E2-4DB5-9319-FF4CC18E5E9C}" time="2025-07-15T00:37:18.43Z">
        <t:Attribution userId="S::zack.buchanan@ecodev.vic.gov.au::856ffd54-cfc3-48cf-9e7f-980ff689757d" userProvider="AD" userName="Zack Buchanan (DJSIR)"/>
        <t:Anchor>
          <t:Comment id="1279686395"/>
        </t:Anchor>
        <t:Create/>
      </t:Event>
      <t:Event id="{58181590-0CDE-46E3-96AB-55B8257CE94E}" time="2025-07-15T00:37:18.43Z">
        <t:Attribution userId="S::zack.buchanan@ecodev.vic.gov.au::856ffd54-cfc3-48cf-9e7f-980ff689757d" userProvider="AD" userName="Zack Buchanan (DJSIR)"/>
        <t:Anchor>
          <t:Comment id="1279686395"/>
        </t:Anchor>
        <t:Assign userId="S::troy.walsh@creative.vic.gov.au::9c5256f7-13e8-493b-89e0-a8986128910e" userProvider="AD" userName="Troy C Walsh (DJSIR)"/>
      </t:Event>
      <t:Event id="{ADDCBAD1-9018-4C7F-B439-AB7AE7BC6DDC}" time="2025-07-15T00:37:18.43Z">
        <t:Attribution userId="S::zack.buchanan@ecodev.vic.gov.au::856ffd54-cfc3-48cf-9e7f-980ff689757d" userProvider="AD" userName="Zack Buchanan (DJSIR)"/>
        <t:Anchor>
          <t:Comment id="1279686395"/>
        </t:Anchor>
        <t:SetTitle title="@Troy C Walsh (DJSIR) are you comfortable with how the outcomes are framed? "/>
      </t:Event>
      <t:Event id="{242D3501-367A-43D9-BE56-E05346890318}" time="2025-07-15T01:59:49.417Z">
        <t:Attribution userId="S::troy.walsh@creative.vic.gov.au::9c5256f7-13e8-493b-89e0-a8986128910e" userProvider="AD" userName="Troy C Walsh (DJSIR)"/>
        <t:Progress percentComplete="100"/>
      </t:Event>
      <t:Event id="{588C5528-3A9B-4DEB-9734-A2778655D94D}" time="2025-07-15T05:56:43.886Z">
        <t:Attribution userId="S::troy.walsh@creative.vic.gov.au::9c5256f7-13e8-493b-89e0-a8986128910e" userProvider="AD" userName="Troy C Walsh (DJSIR)"/>
        <t:Progress percentComplete="0"/>
      </t:Event>
    </t:History>
  </t:Task>
</t:Tasks>
</file>

<file path=word/theme/theme1.xml><?xml version="1.0" encoding="utf-8"?>
<a:theme xmlns:a="http://schemas.openxmlformats.org/drawingml/2006/main" name="CreativeVic">
  <a:themeElements>
    <a:clrScheme name="CV_TEAL">
      <a:dk1>
        <a:srgbClr val="000000"/>
      </a:dk1>
      <a:lt1>
        <a:srgbClr val="FFFFFF"/>
      </a:lt1>
      <a:dk2>
        <a:srgbClr val="424242"/>
      </a:dk2>
      <a:lt2>
        <a:srgbClr val="D5D5D5"/>
      </a:lt2>
      <a:accent1>
        <a:srgbClr val="073041"/>
      </a:accent1>
      <a:accent2>
        <a:srgbClr val="006864"/>
      </a:accent2>
      <a:accent3>
        <a:srgbClr val="00AAA5"/>
      </a:accent3>
      <a:accent4>
        <a:srgbClr val="28BEC6"/>
      </a:accent4>
      <a:accent5>
        <a:srgbClr val="97D5C9"/>
      </a:accent5>
      <a:accent6>
        <a:srgbClr val="CBEAE3"/>
      </a:accent6>
      <a:hlink>
        <a:srgbClr val="00AAA5"/>
      </a:hlink>
      <a:folHlink>
        <a:srgbClr val="28BEC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EATIVE VICTORIA" id="{210C3121-1E35-184C-9B29-03E4272E694A}" vid="{2901167A-79B2-434A-965A-C47BD28E1F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4A3E7134E53F47A630196899905667" ma:contentTypeVersion="18" ma:contentTypeDescription="Create a new document." ma:contentTypeScope="" ma:versionID="fa00858b5df90c906e807d1064882343">
  <xsd:schema xmlns:xsd="http://www.w3.org/2001/XMLSchema" xmlns:xs="http://www.w3.org/2001/XMLSchema" xmlns:p="http://schemas.microsoft.com/office/2006/metadata/properties" xmlns:ns2="bd608b7a-575f-4dc6-a003-b4fb9cb9e8e0" xmlns:ns3="c9e5a4f0-c765-4a63-b034-087ee65b541c" targetNamespace="http://schemas.microsoft.com/office/2006/metadata/properties" ma:root="true" ma:fieldsID="4021fc63535db60c60ff47a2f7163075" ns2:_="" ns3:_="">
    <xsd:import namespace="bd608b7a-575f-4dc6-a003-b4fb9cb9e8e0"/>
    <xsd:import namespace="c9e5a4f0-c765-4a63-b034-087ee65b5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08b7a-575f-4dc6-a003-b4fb9cb9e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e5a4f0-c765-4a63-b034-087ee65b5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beb6d3-de51-4f17-88f3-07642959c0ea}" ma:internalName="TaxCatchAll" ma:showField="CatchAllData" ma:web="c9e5a4f0-c765-4a63-b034-087ee65b5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e5a4f0-c765-4a63-b034-087ee65b541c" xsi:nil="true"/>
    <lcf76f155ced4ddcb4097134ff3c332f xmlns="bd608b7a-575f-4dc6-a003-b4fb9cb9e8e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78487-E031-6146-9D93-963B8851ED93}">
  <ds:schemaRefs>
    <ds:schemaRef ds:uri="http://schemas.openxmlformats.org/officeDocument/2006/bibliography"/>
  </ds:schemaRefs>
</ds:datastoreItem>
</file>

<file path=customXml/itemProps2.xml><?xml version="1.0" encoding="utf-8"?>
<ds:datastoreItem xmlns:ds="http://schemas.openxmlformats.org/officeDocument/2006/customXml" ds:itemID="{94AEA127-A6CD-4741-95DE-D894EE1A9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08b7a-575f-4dc6-a003-b4fb9cb9e8e0"/>
    <ds:schemaRef ds:uri="c9e5a4f0-c765-4a63-b034-087ee65b5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398B3-74F0-4A71-872B-96592D142E81}">
  <ds:schemaRefs>
    <ds:schemaRef ds:uri="http://schemas.microsoft.com/office/2006/metadata/properties"/>
    <ds:schemaRef ds:uri="http://schemas.microsoft.com/office/infopath/2007/PartnerControls"/>
    <ds:schemaRef ds:uri="c9e5a4f0-c765-4a63-b034-087ee65b541c"/>
    <ds:schemaRef ds:uri="bd608b7a-575f-4dc6-a003-b4fb9cb9e8e0"/>
  </ds:schemaRefs>
</ds:datastoreItem>
</file>

<file path=customXml/itemProps4.xml><?xml version="1.0" encoding="utf-8"?>
<ds:datastoreItem xmlns:ds="http://schemas.openxmlformats.org/officeDocument/2006/customXml" ds:itemID="{86C09BCE-D283-4545-A085-604623BC3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7359</Words>
  <Characters>41947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49208</CharactersWithSpaces>
  <SharedDoc>false</SharedDoc>
  <HLinks>
    <vt:vector size="402" baseType="variant">
      <vt:variant>
        <vt:i4>4456473</vt:i4>
      </vt:variant>
      <vt:variant>
        <vt:i4>303</vt:i4>
      </vt:variant>
      <vt:variant>
        <vt:i4>0</vt:i4>
      </vt:variant>
      <vt:variant>
        <vt:i4>5</vt:i4>
      </vt:variant>
      <vt:variant>
        <vt:lpwstr>https://creative.vic.gov.au/</vt:lpwstr>
      </vt:variant>
      <vt:variant>
        <vt:lpwstr/>
      </vt:variant>
      <vt:variant>
        <vt:i4>3080313</vt:i4>
      </vt:variant>
      <vt:variant>
        <vt:i4>300</vt:i4>
      </vt:variant>
      <vt:variant>
        <vt:i4>0</vt:i4>
      </vt:variant>
      <vt:variant>
        <vt:i4>5</vt:i4>
      </vt:variant>
      <vt:variant>
        <vt:lpwstr>about:blank</vt:lpwstr>
      </vt:variant>
      <vt:variant>
        <vt:lpwstr/>
      </vt:variant>
      <vt:variant>
        <vt:i4>2359406</vt:i4>
      </vt:variant>
      <vt:variant>
        <vt:i4>297</vt:i4>
      </vt:variant>
      <vt:variant>
        <vt:i4>0</vt:i4>
      </vt:variant>
      <vt:variant>
        <vt:i4>5</vt:i4>
      </vt:variant>
      <vt:variant>
        <vt:lpwstr>https://creativecommons.org/licenses/by/3.0/au/</vt:lpwstr>
      </vt:variant>
      <vt:variant>
        <vt:lpwstr/>
      </vt:variant>
      <vt:variant>
        <vt:i4>1048601</vt:i4>
      </vt:variant>
      <vt:variant>
        <vt:i4>294</vt:i4>
      </vt:variant>
      <vt:variant>
        <vt:i4>0</vt:i4>
      </vt:variant>
      <vt:variant>
        <vt:i4>5</vt:i4>
      </vt:variant>
      <vt:variant>
        <vt:lpwstr>https://creative.vic.gov.au/resources/logos-and-acknowledgements</vt:lpwstr>
      </vt:variant>
      <vt:variant>
        <vt:lpwstr/>
      </vt:variant>
      <vt:variant>
        <vt:i4>5308537</vt:i4>
      </vt:variant>
      <vt:variant>
        <vt:i4>291</vt:i4>
      </vt:variant>
      <vt:variant>
        <vt:i4>0</vt:i4>
      </vt:variant>
      <vt:variant>
        <vt:i4>5</vt:i4>
      </vt:variant>
      <vt:variant>
        <vt:lpwstr>mailto:privacy@ecodev.vic.gov.au</vt:lpwstr>
      </vt:variant>
      <vt:variant>
        <vt:lpwstr/>
      </vt:variant>
      <vt:variant>
        <vt:i4>5767265</vt:i4>
      </vt:variant>
      <vt:variant>
        <vt:i4>288</vt:i4>
      </vt:variant>
      <vt:variant>
        <vt:i4>0</vt:i4>
      </vt:variant>
      <vt:variant>
        <vt:i4>5</vt:i4>
      </vt:variant>
      <vt:variant>
        <vt:lpwstr>mailto:programs@creative.vic.gov.au</vt:lpwstr>
      </vt:variant>
      <vt:variant>
        <vt:lpwstr/>
      </vt:variant>
      <vt:variant>
        <vt:i4>5767265</vt:i4>
      </vt:variant>
      <vt:variant>
        <vt:i4>285</vt:i4>
      </vt:variant>
      <vt:variant>
        <vt:i4>0</vt:i4>
      </vt:variant>
      <vt:variant>
        <vt:i4>5</vt:i4>
      </vt:variant>
      <vt:variant>
        <vt:lpwstr>mailto:programs@creative.vic.gov.au</vt:lpwstr>
      </vt:variant>
      <vt:variant>
        <vt:lpwstr/>
      </vt:variant>
      <vt:variant>
        <vt:i4>1638419</vt:i4>
      </vt:variant>
      <vt:variant>
        <vt:i4>282</vt:i4>
      </vt:variant>
      <vt:variant>
        <vt:i4>0</vt:i4>
      </vt:variant>
      <vt:variant>
        <vt:i4>5</vt:i4>
      </vt:variant>
      <vt:variant>
        <vt:lpwstr>https://djsir.vic.gov.au/about-us/contact-us/complaints-form</vt:lpwstr>
      </vt:variant>
      <vt:variant>
        <vt:lpwstr/>
      </vt:variant>
      <vt:variant>
        <vt:i4>589896</vt:i4>
      </vt:variant>
      <vt:variant>
        <vt:i4>279</vt:i4>
      </vt:variant>
      <vt:variant>
        <vt:i4>0</vt:i4>
      </vt:variant>
      <vt:variant>
        <vt:i4>5</vt:i4>
      </vt:variant>
      <vt:variant>
        <vt:lpwstr>https://djsir.vic.gov.au/about-us/overview/policy-framework/child-safety-at-djsir</vt:lpwstr>
      </vt:variant>
      <vt:variant>
        <vt:lpwstr/>
      </vt:variant>
      <vt:variant>
        <vt:i4>5439500</vt:i4>
      </vt:variant>
      <vt:variant>
        <vt:i4>276</vt:i4>
      </vt:variant>
      <vt:variant>
        <vt:i4>0</vt:i4>
      </vt:variant>
      <vt:variant>
        <vt:i4>5</vt:i4>
      </vt:variant>
      <vt:variant>
        <vt:lpwstr>mailto:https://creative.vic.gov.au/funding-opportunities/applicants/glossary</vt:lpwstr>
      </vt:variant>
      <vt:variant>
        <vt:lpwstr/>
      </vt:variant>
      <vt:variant>
        <vt:i4>4587592</vt:i4>
      </vt:variant>
      <vt:variant>
        <vt:i4>273</vt:i4>
      </vt:variant>
      <vt:variant>
        <vt:i4>0</vt:i4>
      </vt:variant>
      <vt:variant>
        <vt:i4>5</vt:i4>
      </vt:variant>
      <vt:variant>
        <vt:lpwstr>https://creative.vic.gov.au/funding-opportunities/applicants/glossary</vt:lpwstr>
      </vt:variant>
      <vt:variant>
        <vt:lpwstr/>
      </vt:variant>
      <vt:variant>
        <vt:i4>4587592</vt:i4>
      </vt:variant>
      <vt:variant>
        <vt:i4>270</vt:i4>
      </vt:variant>
      <vt:variant>
        <vt:i4>0</vt:i4>
      </vt:variant>
      <vt:variant>
        <vt:i4>5</vt:i4>
      </vt:variant>
      <vt:variant>
        <vt:lpwstr>https://creative.vic.gov.au/funding-opportunities/applicants/glossary</vt:lpwstr>
      </vt:variant>
      <vt:variant>
        <vt:lpwstr/>
      </vt:variant>
      <vt:variant>
        <vt:i4>5111929</vt:i4>
      </vt:variant>
      <vt:variant>
        <vt:i4>267</vt:i4>
      </vt:variant>
      <vt:variant>
        <vt:i4>0</vt:i4>
      </vt:variant>
      <vt:variant>
        <vt:i4>5</vt:i4>
      </vt:variant>
      <vt:variant>
        <vt:lpwstr/>
      </vt:variant>
      <vt:variant>
        <vt:lpwstr>_Submitting_supporting_material</vt:lpwstr>
      </vt:variant>
      <vt:variant>
        <vt:i4>5111929</vt:i4>
      </vt:variant>
      <vt:variant>
        <vt:i4>264</vt:i4>
      </vt:variant>
      <vt:variant>
        <vt:i4>0</vt:i4>
      </vt:variant>
      <vt:variant>
        <vt:i4>5</vt:i4>
      </vt:variant>
      <vt:variant>
        <vt:lpwstr/>
      </vt:variant>
      <vt:variant>
        <vt:lpwstr>_Submitting_supporting_material</vt:lpwstr>
      </vt:variant>
      <vt:variant>
        <vt:i4>1114125</vt:i4>
      </vt:variant>
      <vt:variant>
        <vt:i4>261</vt:i4>
      </vt:variant>
      <vt:variant>
        <vt:i4>0</vt:i4>
      </vt:variant>
      <vt:variant>
        <vt:i4>5</vt:i4>
      </vt:variant>
      <vt:variant>
        <vt:lpwstr>https://creative.vic.gov.au/funding-opportunities/find-a-funding-opportunity/creative-enterprises</vt:lpwstr>
      </vt:variant>
      <vt:variant>
        <vt:lpwstr/>
      </vt:variant>
      <vt:variant>
        <vt:i4>1114125</vt:i4>
      </vt:variant>
      <vt:variant>
        <vt:i4>258</vt:i4>
      </vt:variant>
      <vt:variant>
        <vt:i4>0</vt:i4>
      </vt:variant>
      <vt:variant>
        <vt:i4>5</vt:i4>
      </vt:variant>
      <vt:variant>
        <vt:lpwstr>https://creative.vic.gov.au/funding-opportunities/find-a-funding-opportunity/creative-enterprises</vt:lpwstr>
      </vt:variant>
      <vt:variant>
        <vt:lpwstr/>
      </vt:variant>
      <vt:variant>
        <vt:i4>1114125</vt:i4>
      </vt:variant>
      <vt:variant>
        <vt:i4>255</vt:i4>
      </vt:variant>
      <vt:variant>
        <vt:i4>0</vt:i4>
      </vt:variant>
      <vt:variant>
        <vt:i4>5</vt:i4>
      </vt:variant>
      <vt:variant>
        <vt:lpwstr>https://creative.vic.gov.au/funding-opportunities/find-a-funding-opportunity/creative-enterprises</vt:lpwstr>
      </vt:variant>
      <vt:variant>
        <vt:lpwstr/>
      </vt:variant>
      <vt:variant>
        <vt:i4>5505119</vt:i4>
      </vt:variant>
      <vt:variant>
        <vt:i4>252</vt:i4>
      </vt:variant>
      <vt:variant>
        <vt:i4>0</vt:i4>
      </vt:variant>
      <vt:variant>
        <vt:i4>5</vt:i4>
      </vt:variant>
      <vt:variant>
        <vt:lpwstr>https://www.firstpeoplesrelations.vic.gov.au/victorian-aboriginal-affairs-framework-2018-2023</vt:lpwstr>
      </vt:variant>
      <vt:variant>
        <vt:lpwstr/>
      </vt:variant>
      <vt:variant>
        <vt:i4>655433</vt:i4>
      </vt:variant>
      <vt:variant>
        <vt:i4>249</vt:i4>
      </vt:variant>
      <vt:variant>
        <vt:i4>0</vt:i4>
      </vt:variant>
      <vt:variant>
        <vt:i4>5</vt:i4>
      </vt:variant>
      <vt:variant>
        <vt:lpwstr>https://australiacouncil.gov.au/workspace/uploads/files/protocols-for-using-first-nati-5f72716d09f01.pdf</vt:lpwstr>
      </vt:variant>
      <vt:variant>
        <vt:lpwstr/>
      </vt:variant>
      <vt:variant>
        <vt:i4>720902</vt:i4>
      </vt:variant>
      <vt:variant>
        <vt:i4>246</vt:i4>
      </vt:variant>
      <vt:variant>
        <vt:i4>0</vt:i4>
      </vt:variant>
      <vt:variant>
        <vt:i4>5</vt:i4>
      </vt:variant>
      <vt:variant>
        <vt:lpwstr>https://www.artslaw.com.au/information-sheet/indigenous-cultural-intellectual-property-icip-aitb/</vt:lpwstr>
      </vt:variant>
      <vt:variant>
        <vt:lpwstr/>
      </vt:variant>
      <vt:variant>
        <vt:i4>1114125</vt:i4>
      </vt:variant>
      <vt:variant>
        <vt:i4>243</vt:i4>
      </vt:variant>
      <vt:variant>
        <vt:i4>0</vt:i4>
      </vt:variant>
      <vt:variant>
        <vt:i4>5</vt:i4>
      </vt:variant>
      <vt:variant>
        <vt:lpwstr>https://creative.vic.gov.au/funding-opportunities/find-a-funding-opportunity/creative-enterprises</vt:lpwstr>
      </vt:variant>
      <vt:variant>
        <vt:lpwstr/>
      </vt:variant>
      <vt:variant>
        <vt:i4>6684729</vt:i4>
      </vt:variant>
      <vt:variant>
        <vt:i4>240</vt:i4>
      </vt:variant>
      <vt:variant>
        <vt:i4>0</vt:i4>
      </vt:variant>
      <vt:variant>
        <vt:i4>5</vt:i4>
      </vt:variant>
      <vt:variant>
        <vt:lpwstr>https://creative.vic.gov.au/funding-opportunities/find-a-funding-opportunity/creative-projects-fund</vt:lpwstr>
      </vt:variant>
      <vt:variant>
        <vt:lpwstr/>
      </vt:variant>
      <vt:variant>
        <vt:i4>1114125</vt:i4>
      </vt:variant>
      <vt:variant>
        <vt:i4>237</vt:i4>
      </vt:variant>
      <vt:variant>
        <vt:i4>0</vt:i4>
      </vt:variant>
      <vt:variant>
        <vt:i4>5</vt:i4>
      </vt:variant>
      <vt:variant>
        <vt:lpwstr>https://creative.vic.gov.au/funding-opportunities/find-a-funding-opportunity/creative-enterprises</vt:lpwstr>
      </vt:variant>
      <vt:variant>
        <vt:lpwstr/>
      </vt:variant>
      <vt:variant>
        <vt:i4>1114125</vt:i4>
      </vt:variant>
      <vt:variant>
        <vt:i4>234</vt:i4>
      </vt:variant>
      <vt:variant>
        <vt:i4>0</vt:i4>
      </vt:variant>
      <vt:variant>
        <vt:i4>5</vt:i4>
      </vt:variant>
      <vt:variant>
        <vt:lpwstr>https://creative.vic.gov.au/funding-opportunities/find-a-funding-opportunity/creative-enterprises</vt:lpwstr>
      </vt:variant>
      <vt:variant>
        <vt:lpwstr/>
      </vt:variant>
      <vt:variant>
        <vt:i4>6684729</vt:i4>
      </vt:variant>
      <vt:variant>
        <vt:i4>231</vt:i4>
      </vt:variant>
      <vt:variant>
        <vt:i4>0</vt:i4>
      </vt:variant>
      <vt:variant>
        <vt:i4>5</vt:i4>
      </vt:variant>
      <vt:variant>
        <vt:lpwstr>https://creative.vic.gov.au/funding-opportunities/find-a-funding-opportunity/creative-projects-fund</vt:lpwstr>
      </vt:variant>
      <vt:variant>
        <vt:lpwstr/>
      </vt:variant>
      <vt:variant>
        <vt:i4>4194403</vt:i4>
      </vt:variant>
      <vt:variant>
        <vt:i4>228</vt:i4>
      </vt:variant>
      <vt:variant>
        <vt:i4>0</vt:i4>
      </vt:variant>
      <vt:variant>
        <vt:i4>5</vt:i4>
      </vt:variant>
      <vt:variant>
        <vt:lpwstr/>
      </vt:variant>
      <vt:variant>
        <vt:lpwstr>_6._Support_material</vt:lpwstr>
      </vt:variant>
      <vt:variant>
        <vt:i4>1114125</vt:i4>
      </vt:variant>
      <vt:variant>
        <vt:i4>225</vt:i4>
      </vt:variant>
      <vt:variant>
        <vt:i4>0</vt:i4>
      </vt:variant>
      <vt:variant>
        <vt:i4>5</vt:i4>
      </vt:variant>
      <vt:variant>
        <vt:lpwstr>https://creative.vic.gov.au/funding-opportunities/find-a-funding-opportunity/creative-enterprises</vt:lpwstr>
      </vt:variant>
      <vt:variant>
        <vt:lpwstr/>
      </vt:variant>
      <vt:variant>
        <vt:i4>1114125</vt:i4>
      </vt:variant>
      <vt:variant>
        <vt:i4>222</vt:i4>
      </vt:variant>
      <vt:variant>
        <vt:i4>0</vt:i4>
      </vt:variant>
      <vt:variant>
        <vt:i4>5</vt:i4>
      </vt:variant>
      <vt:variant>
        <vt:lpwstr>https://creative.vic.gov.au/funding-opportunities/find-a-funding-opportunity/creative-enterprises</vt:lpwstr>
      </vt:variant>
      <vt:variant>
        <vt:lpwstr/>
      </vt:variant>
      <vt:variant>
        <vt:i4>1835028</vt:i4>
      </vt:variant>
      <vt:variant>
        <vt:i4>219</vt:i4>
      </vt:variant>
      <vt:variant>
        <vt:i4>0</vt:i4>
      </vt:variant>
      <vt:variant>
        <vt:i4>5</vt:i4>
      </vt:variant>
      <vt:variant>
        <vt:lpwstr/>
      </vt:variant>
      <vt:variant>
        <vt:lpwstr>_2._Eligibility</vt:lpwstr>
      </vt:variant>
      <vt:variant>
        <vt:i4>1835058</vt:i4>
      </vt:variant>
      <vt:variant>
        <vt:i4>212</vt:i4>
      </vt:variant>
      <vt:variant>
        <vt:i4>0</vt:i4>
      </vt:variant>
      <vt:variant>
        <vt:i4>5</vt:i4>
      </vt:variant>
      <vt:variant>
        <vt:lpwstr/>
      </vt:variant>
      <vt:variant>
        <vt:lpwstr>_Toc200983812</vt:lpwstr>
      </vt:variant>
      <vt:variant>
        <vt:i4>1835058</vt:i4>
      </vt:variant>
      <vt:variant>
        <vt:i4>206</vt:i4>
      </vt:variant>
      <vt:variant>
        <vt:i4>0</vt:i4>
      </vt:variant>
      <vt:variant>
        <vt:i4>5</vt:i4>
      </vt:variant>
      <vt:variant>
        <vt:lpwstr/>
      </vt:variant>
      <vt:variant>
        <vt:lpwstr>_Toc200983811</vt:lpwstr>
      </vt:variant>
      <vt:variant>
        <vt:i4>1835058</vt:i4>
      </vt:variant>
      <vt:variant>
        <vt:i4>200</vt:i4>
      </vt:variant>
      <vt:variant>
        <vt:i4>0</vt:i4>
      </vt:variant>
      <vt:variant>
        <vt:i4>5</vt:i4>
      </vt:variant>
      <vt:variant>
        <vt:lpwstr/>
      </vt:variant>
      <vt:variant>
        <vt:lpwstr>_Toc200983810</vt:lpwstr>
      </vt:variant>
      <vt:variant>
        <vt:i4>1900594</vt:i4>
      </vt:variant>
      <vt:variant>
        <vt:i4>194</vt:i4>
      </vt:variant>
      <vt:variant>
        <vt:i4>0</vt:i4>
      </vt:variant>
      <vt:variant>
        <vt:i4>5</vt:i4>
      </vt:variant>
      <vt:variant>
        <vt:lpwstr/>
      </vt:variant>
      <vt:variant>
        <vt:lpwstr>_Toc200983809</vt:lpwstr>
      </vt:variant>
      <vt:variant>
        <vt:i4>1900594</vt:i4>
      </vt:variant>
      <vt:variant>
        <vt:i4>188</vt:i4>
      </vt:variant>
      <vt:variant>
        <vt:i4>0</vt:i4>
      </vt:variant>
      <vt:variant>
        <vt:i4>5</vt:i4>
      </vt:variant>
      <vt:variant>
        <vt:lpwstr/>
      </vt:variant>
      <vt:variant>
        <vt:lpwstr>_Toc200983808</vt:lpwstr>
      </vt:variant>
      <vt:variant>
        <vt:i4>1900594</vt:i4>
      </vt:variant>
      <vt:variant>
        <vt:i4>182</vt:i4>
      </vt:variant>
      <vt:variant>
        <vt:i4>0</vt:i4>
      </vt:variant>
      <vt:variant>
        <vt:i4>5</vt:i4>
      </vt:variant>
      <vt:variant>
        <vt:lpwstr/>
      </vt:variant>
      <vt:variant>
        <vt:lpwstr>_Toc200983807</vt:lpwstr>
      </vt:variant>
      <vt:variant>
        <vt:i4>1900594</vt:i4>
      </vt:variant>
      <vt:variant>
        <vt:i4>176</vt:i4>
      </vt:variant>
      <vt:variant>
        <vt:i4>0</vt:i4>
      </vt:variant>
      <vt:variant>
        <vt:i4>5</vt:i4>
      </vt:variant>
      <vt:variant>
        <vt:lpwstr/>
      </vt:variant>
      <vt:variant>
        <vt:lpwstr>_Toc200983806</vt:lpwstr>
      </vt:variant>
      <vt:variant>
        <vt:i4>1900594</vt:i4>
      </vt:variant>
      <vt:variant>
        <vt:i4>170</vt:i4>
      </vt:variant>
      <vt:variant>
        <vt:i4>0</vt:i4>
      </vt:variant>
      <vt:variant>
        <vt:i4>5</vt:i4>
      </vt:variant>
      <vt:variant>
        <vt:lpwstr/>
      </vt:variant>
      <vt:variant>
        <vt:lpwstr>_Toc200983805</vt:lpwstr>
      </vt:variant>
      <vt:variant>
        <vt:i4>1900594</vt:i4>
      </vt:variant>
      <vt:variant>
        <vt:i4>164</vt:i4>
      </vt:variant>
      <vt:variant>
        <vt:i4>0</vt:i4>
      </vt:variant>
      <vt:variant>
        <vt:i4>5</vt:i4>
      </vt:variant>
      <vt:variant>
        <vt:lpwstr/>
      </vt:variant>
      <vt:variant>
        <vt:lpwstr>_Toc200983804</vt:lpwstr>
      </vt:variant>
      <vt:variant>
        <vt:i4>1900594</vt:i4>
      </vt:variant>
      <vt:variant>
        <vt:i4>158</vt:i4>
      </vt:variant>
      <vt:variant>
        <vt:i4>0</vt:i4>
      </vt:variant>
      <vt:variant>
        <vt:i4>5</vt:i4>
      </vt:variant>
      <vt:variant>
        <vt:lpwstr/>
      </vt:variant>
      <vt:variant>
        <vt:lpwstr>_Toc200983803</vt:lpwstr>
      </vt:variant>
      <vt:variant>
        <vt:i4>1900594</vt:i4>
      </vt:variant>
      <vt:variant>
        <vt:i4>152</vt:i4>
      </vt:variant>
      <vt:variant>
        <vt:i4>0</vt:i4>
      </vt:variant>
      <vt:variant>
        <vt:i4>5</vt:i4>
      </vt:variant>
      <vt:variant>
        <vt:lpwstr/>
      </vt:variant>
      <vt:variant>
        <vt:lpwstr>_Toc200983802</vt:lpwstr>
      </vt:variant>
      <vt:variant>
        <vt:i4>1900594</vt:i4>
      </vt:variant>
      <vt:variant>
        <vt:i4>146</vt:i4>
      </vt:variant>
      <vt:variant>
        <vt:i4>0</vt:i4>
      </vt:variant>
      <vt:variant>
        <vt:i4>5</vt:i4>
      </vt:variant>
      <vt:variant>
        <vt:lpwstr/>
      </vt:variant>
      <vt:variant>
        <vt:lpwstr>_Toc200983801</vt:lpwstr>
      </vt:variant>
      <vt:variant>
        <vt:i4>1900594</vt:i4>
      </vt:variant>
      <vt:variant>
        <vt:i4>140</vt:i4>
      </vt:variant>
      <vt:variant>
        <vt:i4>0</vt:i4>
      </vt:variant>
      <vt:variant>
        <vt:i4>5</vt:i4>
      </vt:variant>
      <vt:variant>
        <vt:lpwstr/>
      </vt:variant>
      <vt:variant>
        <vt:lpwstr>_Toc200983800</vt:lpwstr>
      </vt:variant>
      <vt:variant>
        <vt:i4>1310781</vt:i4>
      </vt:variant>
      <vt:variant>
        <vt:i4>134</vt:i4>
      </vt:variant>
      <vt:variant>
        <vt:i4>0</vt:i4>
      </vt:variant>
      <vt:variant>
        <vt:i4>5</vt:i4>
      </vt:variant>
      <vt:variant>
        <vt:lpwstr/>
      </vt:variant>
      <vt:variant>
        <vt:lpwstr>_Toc200983799</vt:lpwstr>
      </vt:variant>
      <vt:variant>
        <vt:i4>1310781</vt:i4>
      </vt:variant>
      <vt:variant>
        <vt:i4>128</vt:i4>
      </vt:variant>
      <vt:variant>
        <vt:i4>0</vt:i4>
      </vt:variant>
      <vt:variant>
        <vt:i4>5</vt:i4>
      </vt:variant>
      <vt:variant>
        <vt:lpwstr/>
      </vt:variant>
      <vt:variant>
        <vt:lpwstr>_Toc200983798</vt:lpwstr>
      </vt:variant>
      <vt:variant>
        <vt:i4>1310781</vt:i4>
      </vt:variant>
      <vt:variant>
        <vt:i4>122</vt:i4>
      </vt:variant>
      <vt:variant>
        <vt:i4>0</vt:i4>
      </vt:variant>
      <vt:variant>
        <vt:i4>5</vt:i4>
      </vt:variant>
      <vt:variant>
        <vt:lpwstr/>
      </vt:variant>
      <vt:variant>
        <vt:lpwstr>_Toc200983797</vt:lpwstr>
      </vt:variant>
      <vt:variant>
        <vt:i4>1310781</vt:i4>
      </vt:variant>
      <vt:variant>
        <vt:i4>116</vt:i4>
      </vt:variant>
      <vt:variant>
        <vt:i4>0</vt:i4>
      </vt:variant>
      <vt:variant>
        <vt:i4>5</vt:i4>
      </vt:variant>
      <vt:variant>
        <vt:lpwstr/>
      </vt:variant>
      <vt:variant>
        <vt:lpwstr>_Toc200983796</vt:lpwstr>
      </vt:variant>
      <vt:variant>
        <vt:i4>1310781</vt:i4>
      </vt:variant>
      <vt:variant>
        <vt:i4>110</vt:i4>
      </vt:variant>
      <vt:variant>
        <vt:i4>0</vt:i4>
      </vt:variant>
      <vt:variant>
        <vt:i4>5</vt:i4>
      </vt:variant>
      <vt:variant>
        <vt:lpwstr/>
      </vt:variant>
      <vt:variant>
        <vt:lpwstr>_Toc200983795</vt:lpwstr>
      </vt:variant>
      <vt:variant>
        <vt:i4>1310781</vt:i4>
      </vt:variant>
      <vt:variant>
        <vt:i4>104</vt:i4>
      </vt:variant>
      <vt:variant>
        <vt:i4>0</vt:i4>
      </vt:variant>
      <vt:variant>
        <vt:i4>5</vt:i4>
      </vt:variant>
      <vt:variant>
        <vt:lpwstr/>
      </vt:variant>
      <vt:variant>
        <vt:lpwstr>_Toc200983794</vt:lpwstr>
      </vt:variant>
      <vt:variant>
        <vt:i4>1310781</vt:i4>
      </vt:variant>
      <vt:variant>
        <vt:i4>98</vt:i4>
      </vt:variant>
      <vt:variant>
        <vt:i4>0</vt:i4>
      </vt:variant>
      <vt:variant>
        <vt:i4>5</vt:i4>
      </vt:variant>
      <vt:variant>
        <vt:lpwstr/>
      </vt:variant>
      <vt:variant>
        <vt:lpwstr>_Toc200983793</vt:lpwstr>
      </vt:variant>
      <vt:variant>
        <vt:i4>1310781</vt:i4>
      </vt:variant>
      <vt:variant>
        <vt:i4>92</vt:i4>
      </vt:variant>
      <vt:variant>
        <vt:i4>0</vt:i4>
      </vt:variant>
      <vt:variant>
        <vt:i4>5</vt:i4>
      </vt:variant>
      <vt:variant>
        <vt:lpwstr/>
      </vt:variant>
      <vt:variant>
        <vt:lpwstr>_Toc200983792</vt:lpwstr>
      </vt:variant>
      <vt:variant>
        <vt:i4>1310781</vt:i4>
      </vt:variant>
      <vt:variant>
        <vt:i4>86</vt:i4>
      </vt:variant>
      <vt:variant>
        <vt:i4>0</vt:i4>
      </vt:variant>
      <vt:variant>
        <vt:i4>5</vt:i4>
      </vt:variant>
      <vt:variant>
        <vt:lpwstr/>
      </vt:variant>
      <vt:variant>
        <vt:lpwstr>_Toc200983791</vt:lpwstr>
      </vt:variant>
      <vt:variant>
        <vt:i4>1310781</vt:i4>
      </vt:variant>
      <vt:variant>
        <vt:i4>80</vt:i4>
      </vt:variant>
      <vt:variant>
        <vt:i4>0</vt:i4>
      </vt:variant>
      <vt:variant>
        <vt:i4>5</vt:i4>
      </vt:variant>
      <vt:variant>
        <vt:lpwstr/>
      </vt:variant>
      <vt:variant>
        <vt:lpwstr>_Toc200983790</vt:lpwstr>
      </vt:variant>
      <vt:variant>
        <vt:i4>1376317</vt:i4>
      </vt:variant>
      <vt:variant>
        <vt:i4>74</vt:i4>
      </vt:variant>
      <vt:variant>
        <vt:i4>0</vt:i4>
      </vt:variant>
      <vt:variant>
        <vt:i4>5</vt:i4>
      </vt:variant>
      <vt:variant>
        <vt:lpwstr/>
      </vt:variant>
      <vt:variant>
        <vt:lpwstr>_Toc200983789</vt:lpwstr>
      </vt:variant>
      <vt:variant>
        <vt:i4>1376317</vt:i4>
      </vt:variant>
      <vt:variant>
        <vt:i4>68</vt:i4>
      </vt:variant>
      <vt:variant>
        <vt:i4>0</vt:i4>
      </vt:variant>
      <vt:variant>
        <vt:i4>5</vt:i4>
      </vt:variant>
      <vt:variant>
        <vt:lpwstr/>
      </vt:variant>
      <vt:variant>
        <vt:lpwstr>_Toc200983788</vt:lpwstr>
      </vt:variant>
      <vt:variant>
        <vt:i4>1376317</vt:i4>
      </vt:variant>
      <vt:variant>
        <vt:i4>62</vt:i4>
      </vt:variant>
      <vt:variant>
        <vt:i4>0</vt:i4>
      </vt:variant>
      <vt:variant>
        <vt:i4>5</vt:i4>
      </vt:variant>
      <vt:variant>
        <vt:lpwstr/>
      </vt:variant>
      <vt:variant>
        <vt:lpwstr>_Toc200983787</vt:lpwstr>
      </vt:variant>
      <vt:variant>
        <vt:i4>1376317</vt:i4>
      </vt:variant>
      <vt:variant>
        <vt:i4>56</vt:i4>
      </vt:variant>
      <vt:variant>
        <vt:i4>0</vt:i4>
      </vt:variant>
      <vt:variant>
        <vt:i4>5</vt:i4>
      </vt:variant>
      <vt:variant>
        <vt:lpwstr/>
      </vt:variant>
      <vt:variant>
        <vt:lpwstr>_Toc200983786</vt:lpwstr>
      </vt:variant>
      <vt:variant>
        <vt:i4>1376317</vt:i4>
      </vt:variant>
      <vt:variant>
        <vt:i4>50</vt:i4>
      </vt:variant>
      <vt:variant>
        <vt:i4>0</vt:i4>
      </vt:variant>
      <vt:variant>
        <vt:i4>5</vt:i4>
      </vt:variant>
      <vt:variant>
        <vt:lpwstr/>
      </vt:variant>
      <vt:variant>
        <vt:lpwstr>_Toc200983785</vt:lpwstr>
      </vt:variant>
      <vt:variant>
        <vt:i4>1376317</vt:i4>
      </vt:variant>
      <vt:variant>
        <vt:i4>44</vt:i4>
      </vt:variant>
      <vt:variant>
        <vt:i4>0</vt:i4>
      </vt:variant>
      <vt:variant>
        <vt:i4>5</vt:i4>
      </vt:variant>
      <vt:variant>
        <vt:lpwstr/>
      </vt:variant>
      <vt:variant>
        <vt:lpwstr>_Toc200983784</vt:lpwstr>
      </vt:variant>
      <vt:variant>
        <vt:i4>1376317</vt:i4>
      </vt:variant>
      <vt:variant>
        <vt:i4>38</vt:i4>
      </vt:variant>
      <vt:variant>
        <vt:i4>0</vt:i4>
      </vt:variant>
      <vt:variant>
        <vt:i4>5</vt:i4>
      </vt:variant>
      <vt:variant>
        <vt:lpwstr/>
      </vt:variant>
      <vt:variant>
        <vt:lpwstr>_Toc200983783</vt:lpwstr>
      </vt:variant>
      <vt:variant>
        <vt:i4>1376317</vt:i4>
      </vt:variant>
      <vt:variant>
        <vt:i4>32</vt:i4>
      </vt:variant>
      <vt:variant>
        <vt:i4>0</vt:i4>
      </vt:variant>
      <vt:variant>
        <vt:i4>5</vt:i4>
      </vt:variant>
      <vt:variant>
        <vt:lpwstr/>
      </vt:variant>
      <vt:variant>
        <vt:lpwstr>_Toc200983782</vt:lpwstr>
      </vt:variant>
      <vt:variant>
        <vt:i4>1376317</vt:i4>
      </vt:variant>
      <vt:variant>
        <vt:i4>26</vt:i4>
      </vt:variant>
      <vt:variant>
        <vt:i4>0</vt:i4>
      </vt:variant>
      <vt:variant>
        <vt:i4>5</vt:i4>
      </vt:variant>
      <vt:variant>
        <vt:lpwstr/>
      </vt:variant>
      <vt:variant>
        <vt:lpwstr>_Toc200983781</vt:lpwstr>
      </vt:variant>
      <vt:variant>
        <vt:i4>1376317</vt:i4>
      </vt:variant>
      <vt:variant>
        <vt:i4>20</vt:i4>
      </vt:variant>
      <vt:variant>
        <vt:i4>0</vt:i4>
      </vt:variant>
      <vt:variant>
        <vt:i4>5</vt:i4>
      </vt:variant>
      <vt:variant>
        <vt:lpwstr/>
      </vt:variant>
      <vt:variant>
        <vt:lpwstr>_Toc200983780</vt:lpwstr>
      </vt:variant>
      <vt:variant>
        <vt:i4>1703997</vt:i4>
      </vt:variant>
      <vt:variant>
        <vt:i4>14</vt:i4>
      </vt:variant>
      <vt:variant>
        <vt:i4>0</vt:i4>
      </vt:variant>
      <vt:variant>
        <vt:i4>5</vt:i4>
      </vt:variant>
      <vt:variant>
        <vt:lpwstr/>
      </vt:variant>
      <vt:variant>
        <vt:lpwstr>_Toc200983779</vt:lpwstr>
      </vt:variant>
      <vt:variant>
        <vt:i4>1703997</vt:i4>
      </vt:variant>
      <vt:variant>
        <vt:i4>8</vt:i4>
      </vt:variant>
      <vt:variant>
        <vt:i4>0</vt:i4>
      </vt:variant>
      <vt:variant>
        <vt:i4>5</vt:i4>
      </vt:variant>
      <vt:variant>
        <vt:lpwstr/>
      </vt:variant>
      <vt:variant>
        <vt:lpwstr>_Toc200983778</vt:lpwstr>
      </vt:variant>
      <vt:variant>
        <vt:i4>1703997</vt:i4>
      </vt:variant>
      <vt:variant>
        <vt:i4>2</vt:i4>
      </vt:variant>
      <vt:variant>
        <vt:i4>0</vt:i4>
      </vt:variant>
      <vt:variant>
        <vt:i4>5</vt:i4>
      </vt:variant>
      <vt:variant>
        <vt:lpwstr/>
      </vt:variant>
      <vt:variant>
        <vt:lpwstr>_Toc200983777</vt:lpwstr>
      </vt:variant>
      <vt:variant>
        <vt:i4>3014722</vt:i4>
      </vt:variant>
      <vt:variant>
        <vt:i4>3</vt:i4>
      </vt:variant>
      <vt:variant>
        <vt:i4>0</vt:i4>
      </vt:variant>
      <vt:variant>
        <vt:i4>5</vt:i4>
      </vt:variant>
      <vt:variant>
        <vt:lpwstr>mailto:Sarah.Coughlan@creative.vic.gov.au</vt:lpwstr>
      </vt:variant>
      <vt:variant>
        <vt:lpwstr/>
      </vt:variant>
      <vt:variant>
        <vt:i4>7995413</vt:i4>
      </vt:variant>
      <vt:variant>
        <vt:i4>0</vt:i4>
      </vt:variant>
      <vt:variant>
        <vt:i4>0</vt:i4>
      </vt:variant>
      <vt:variant>
        <vt:i4>5</vt:i4>
      </vt:variant>
      <vt:variant>
        <vt:lpwstr>mailto:zack.buchanan@ecodev.vic.gov.au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Barwick (DEDJTR)</dc:creator>
  <cp:keywords/>
  <dc:description/>
  <cp:lastModifiedBy>Aimee N Barwick (DJSIR)</cp:lastModifiedBy>
  <cp:revision>4</cp:revision>
  <dcterms:created xsi:type="dcterms:W3CDTF">2025-07-22T07:14:00Z</dcterms:created>
  <dcterms:modified xsi:type="dcterms:W3CDTF">2025-07-23T06:07:00Z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0x0101006C4A3E7134E53F47A630196899905667</vt:lpwstr>
  </property>
  <property fmtid="{D5CDD505-2E9C-101B-9397-08002B2CF9AE}" pid="3" name="MediaServiceImageTags">
    <vt:lpwstr/>
  </property>
  <property fmtid="{D5CDD505-2E9C-101B-9397-08002B2CF9AE}" pid="4" name="DEDJTRBranch">
    <vt:lpwstr/>
  </property>
  <property fmtid="{D5CDD505-2E9C-101B-9397-08002B2CF9AE}" pid="5" name="DEDJTRSection">
    <vt:lpwstr/>
  </property>
  <property fmtid="{D5CDD505-2E9C-101B-9397-08002B2CF9AE}" pid="6" name="DEDJTRGroup">
    <vt:lpwstr/>
  </property>
  <property fmtid="{D5CDD505-2E9C-101B-9397-08002B2CF9AE}" pid="7" name="DEDJTRSecurityClassification">
    <vt:lpwstr/>
  </property>
  <property fmtid="{D5CDD505-2E9C-101B-9397-08002B2CF9AE}" pid="8" name="DEDJTRDivision">
    <vt:lpwstr/>
  </property>
  <property fmtid="{D5CDD505-2E9C-101B-9397-08002B2CF9AE}" pid="9" name="_DocHome">
    <vt:i4>-689284414</vt:i4>
  </property>
  <property fmtid="{D5CDD505-2E9C-101B-9397-08002B2CF9AE}" pid="10" name="Replytype">
    <vt:lpwstr/>
  </property>
  <property fmtid="{D5CDD505-2E9C-101B-9397-08002B2CF9AE}" pid="11" name="MSIP_Label_d00a4df9-c942-4b09-b23a-6c1023f6de27_Enabled">
    <vt:lpwstr>true</vt:lpwstr>
  </property>
  <property fmtid="{D5CDD505-2E9C-101B-9397-08002B2CF9AE}" pid="12" name="MSIP_Label_d00a4df9-c942-4b09-b23a-6c1023f6de27_SetDate">
    <vt:lpwstr>2024-01-10T01:23:51Z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d97ec421-f7b5-4d57-b1ec-d1c72140616d</vt:lpwstr>
  </property>
  <property fmtid="{D5CDD505-2E9C-101B-9397-08002B2CF9AE}" pid="17" name="MSIP_Label_d00a4df9-c942-4b09-b23a-6c1023f6de27_ContentBits">
    <vt:lpwstr>3</vt:lpwstr>
  </property>
  <property fmtid="{D5CDD505-2E9C-101B-9397-08002B2CF9AE}" pid="18" name="_docset_NoMedatataSyncRequired">
    <vt:lpwstr>True</vt:lpwstr>
  </property>
</Properties>
</file>